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7AFA3" w14:textId="77777777" w:rsidR="008C2769" w:rsidRDefault="008C2769">
      <w:pPr>
        <w:tabs>
          <w:tab w:val="left" w:pos="4775"/>
        </w:tabs>
        <w:wordWrap w:val="0"/>
        <w:ind w:leftChars="300" w:left="630" w:rightChars="300" w:right="630" w:firstLineChars="16" w:firstLine="77"/>
        <w:jc w:val="center"/>
        <w:rPr>
          <w:rFonts w:ascii="宋体" w:hAnsi="宋体" w:cs="宋体"/>
          <w:b/>
          <w:bCs/>
          <w:sz w:val="48"/>
          <w:szCs w:val="48"/>
        </w:rPr>
      </w:pPr>
    </w:p>
    <w:p w14:paraId="3029C945" w14:textId="77777777" w:rsidR="008C2769" w:rsidRDefault="00AD3B62">
      <w:pPr>
        <w:tabs>
          <w:tab w:val="left" w:pos="4775"/>
        </w:tabs>
        <w:wordWrap w:val="0"/>
        <w:jc w:val="center"/>
        <w:rPr>
          <w:rFonts w:ascii="宋体" w:hAnsi="宋体" w:cs="宋体"/>
          <w:b/>
          <w:bCs/>
          <w:sz w:val="48"/>
          <w:szCs w:val="48"/>
        </w:rPr>
      </w:pPr>
      <w:bookmarkStart w:id="0" w:name="_Hlk168310889"/>
      <w:bookmarkStart w:id="1" w:name="_Hlk167454780"/>
      <w:r>
        <w:rPr>
          <w:rFonts w:ascii="宋体" w:hAnsi="宋体" w:cs="宋体" w:hint="eastAsia"/>
          <w:b/>
          <w:bCs/>
          <w:sz w:val="48"/>
          <w:szCs w:val="48"/>
        </w:rPr>
        <w:t>云南省森林消防总队个人防护装备（防护</w:t>
      </w:r>
      <w:proofErr w:type="gramStart"/>
      <w:r>
        <w:rPr>
          <w:rFonts w:ascii="宋体" w:hAnsi="宋体" w:cs="宋体" w:hint="eastAsia"/>
          <w:b/>
          <w:bCs/>
          <w:sz w:val="48"/>
          <w:szCs w:val="48"/>
        </w:rPr>
        <w:t>靴</w:t>
      </w:r>
      <w:proofErr w:type="gramEnd"/>
      <w:r>
        <w:rPr>
          <w:rFonts w:ascii="宋体" w:hAnsi="宋体" w:cs="宋体" w:hint="eastAsia"/>
          <w:b/>
          <w:bCs/>
          <w:sz w:val="48"/>
          <w:szCs w:val="48"/>
        </w:rPr>
        <w:t>皮类、水域单兵防护装备）购置项目</w:t>
      </w:r>
    </w:p>
    <w:bookmarkEnd w:id="0"/>
    <w:bookmarkEnd w:id="1"/>
    <w:p w14:paraId="781D4073" w14:textId="77777777" w:rsidR="008C2769" w:rsidRDefault="008C2769">
      <w:pPr>
        <w:tabs>
          <w:tab w:val="left" w:pos="4775"/>
        </w:tabs>
        <w:wordWrap w:val="0"/>
        <w:spacing w:line="480" w:lineRule="exact"/>
        <w:jc w:val="center"/>
        <w:rPr>
          <w:rFonts w:ascii="宋体" w:hAnsi="宋体" w:cs="宋体"/>
          <w:b/>
          <w:bCs/>
          <w:sz w:val="44"/>
          <w:szCs w:val="44"/>
        </w:rPr>
      </w:pPr>
    </w:p>
    <w:p w14:paraId="153E837A" w14:textId="77777777" w:rsidR="008C2769" w:rsidRDefault="008C2769">
      <w:pPr>
        <w:tabs>
          <w:tab w:val="left" w:pos="4775"/>
        </w:tabs>
        <w:wordWrap w:val="0"/>
        <w:spacing w:line="480" w:lineRule="exact"/>
        <w:jc w:val="center"/>
        <w:rPr>
          <w:rFonts w:ascii="宋体" w:hAnsi="宋体" w:cs="宋体"/>
          <w:b/>
          <w:bCs/>
          <w:sz w:val="44"/>
          <w:szCs w:val="44"/>
        </w:rPr>
      </w:pPr>
    </w:p>
    <w:p w14:paraId="1A469100" w14:textId="77777777" w:rsidR="008C2769" w:rsidRDefault="008C2769">
      <w:pPr>
        <w:tabs>
          <w:tab w:val="left" w:pos="4775"/>
        </w:tabs>
        <w:wordWrap w:val="0"/>
        <w:spacing w:line="480" w:lineRule="exact"/>
        <w:jc w:val="center"/>
        <w:rPr>
          <w:rFonts w:ascii="宋体" w:hAnsi="宋体" w:cs="宋体"/>
          <w:b/>
          <w:bCs/>
          <w:sz w:val="44"/>
          <w:szCs w:val="44"/>
        </w:rPr>
      </w:pPr>
    </w:p>
    <w:p w14:paraId="203570E3" w14:textId="77777777" w:rsidR="008C2769" w:rsidRDefault="008C2769">
      <w:pPr>
        <w:tabs>
          <w:tab w:val="left" w:pos="4775"/>
        </w:tabs>
        <w:wordWrap w:val="0"/>
        <w:spacing w:line="480" w:lineRule="exact"/>
        <w:jc w:val="center"/>
        <w:rPr>
          <w:rFonts w:ascii="宋体" w:hAnsi="宋体" w:cs="宋体"/>
          <w:b/>
          <w:bCs/>
          <w:sz w:val="44"/>
          <w:szCs w:val="44"/>
        </w:rPr>
      </w:pPr>
    </w:p>
    <w:p w14:paraId="3D387DAC" w14:textId="77777777" w:rsidR="008C2769" w:rsidRDefault="00AD3B62">
      <w:pPr>
        <w:wordWrap w:val="0"/>
        <w:spacing w:line="240" w:lineRule="auto"/>
        <w:jc w:val="center"/>
        <w:rPr>
          <w:rFonts w:ascii="宋体" w:hAnsi="宋体" w:cs="宋体"/>
          <w:b/>
          <w:bCs/>
          <w:sz w:val="32"/>
          <w:szCs w:val="32"/>
        </w:rPr>
      </w:pPr>
      <w:r>
        <w:rPr>
          <w:rFonts w:ascii="宋体" w:hAnsi="宋体" w:cs="宋体" w:hint="eastAsia"/>
          <w:b/>
          <w:sz w:val="96"/>
          <w:szCs w:val="84"/>
        </w:rPr>
        <w:t>招 标 文 件</w:t>
      </w:r>
    </w:p>
    <w:p w14:paraId="3B39F4B8" w14:textId="59F32342" w:rsidR="008C2769" w:rsidRDefault="00AD3B62">
      <w:pPr>
        <w:wordWrap w:val="0"/>
        <w:spacing w:beforeLines="100" w:before="240"/>
        <w:jc w:val="center"/>
        <w:rPr>
          <w:rFonts w:ascii="宋体" w:hAnsi="宋体" w:cs="宋体"/>
          <w:b/>
          <w:bCs/>
          <w:sz w:val="32"/>
          <w:szCs w:val="32"/>
        </w:rPr>
      </w:pPr>
      <w:r>
        <w:rPr>
          <w:rFonts w:ascii="宋体" w:hAnsi="宋体" w:cs="宋体" w:hint="eastAsia"/>
          <w:b/>
          <w:bCs/>
          <w:sz w:val="32"/>
          <w:szCs w:val="32"/>
        </w:rPr>
        <w:t>项目编号：</w:t>
      </w:r>
      <w:bookmarkStart w:id="2" w:name="_Hlk168310897"/>
      <w:r>
        <w:rPr>
          <w:rFonts w:ascii="宋体" w:hAnsi="宋体" w:cs="宋体" w:hint="eastAsia"/>
          <w:b/>
          <w:bCs/>
          <w:sz w:val="32"/>
          <w:szCs w:val="32"/>
        </w:rPr>
        <w:t>HCZB01202405047</w:t>
      </w:r>
      <w:bookmarkEnd w:id="2"/>
    </w:p>
    <w:p w14:paraId="5F9C7650" w14:textId="642BD6CE" w:rsidR="00A16EAF" w:rsidRPr="00A16EAF" w:rsidRDefault="00A16EAF">
      <w:pPr>
        <w:wordWrap w:val="0"/>
        <w:spacing w:beforeLines="100" w:before="240"/>
        <w:jc w:val="center"/>
        <w:rPr>
          <w:rFonts w:ascii="宋体" w:hAnsi="宋体" w:cs="宋体"/>
          <w:b/>
          <w:bCs/>
          <w:sz w:val="32"/>
          <w:szCs w:val="32"/>
        </w:rPr>
      </w:pPr>
      <w:bookmarkStart w:id="3" w:name="_Hlk168487445"/>
      <w:r>
        <w:rPr>
          <w:rFonts w:ascii="宋体" w:hAnsi="宋体" w:cs="宋体" w:hint="eastAsia"/>
          <w:b/>
          <w:bCs/>
          <w:sz w:val="32"/>
          <w:szCs w:val="32"/>
        </w:rPr>
        <w:t>（0</w:t>
      </w:r>
      <w:r>
        <w:rPr>
          <w:rFonts w:ascii="宋体" w:hAnsi="宋体" w:cs="宋体"/>
          <w:b/>
          <w:bCs/>
          <w:sz w:val="32"/>
          <w:szCs w:val="32"/>
        </w:rPr>
        <w:t>1</w:t>
      </w:r>
      <w:r>
        <w:rPr>
          <w:rFonts w:ascii="宋体" w:hAnsi="宋体" w:cs="宋体" w:hint="eastAsia"/>
          <w:b/>
          <w:bCs/>
          <w:sz w:val="32"/>
          <w:szCs w:val="32"/>
        </w:rPr>
        <w:t>包：</w:t>
      </w:r>
      <w:r w:rsidRPr="00A16EAF">
        <w:rPr>
          <w:rFonts w:ascii="宋体" w:hAnsi="宋体" w:cs="宋体" w:hint="eastAsia"/>
          <w:b/>
          <w:bCs/>
          <w:sz w:val="32"/>
          <w:szCs w:val="32"/>
        </w:rPr>
        <w:t>防护</w:t>
      </w:r>
      <w:proofErr w:type="gramStart"/>
      <w:r w:rsidRPr="00A16EAF">
        <w:rPr>
          <w:rFonts w:ascii="宋体" w:hAnsi="宋体" w:cs="宋体" w:hint="eastAsia"/>
          <w:b/>
          <w:bCs/>
          <w:sz w:val="32"/>
          <w:szCs w:val="32"/>
        </w:rPr>
        <w:t>靴</w:t>
      </w:r>
      <w:proofErr w:type="gramEnd"/>
      <w:r w:rsidRPr="00A16EAF">
        <w:rPr>
          <w:rFonts w:ascii="宋体" w:hAnsi="宋体" w:cs="宋体" w:hint="eastAsia"/>
          <w:b/>
          <w:bCs/>
          <w:sz w:val="32"/>
          <w:szCs w:val="32"/>
        </w:rPr>
        <w:t>皮类</w:t>
      </w:r>
      <w:r>
        <w:rPr>
          <w:rFonts w:ascii="宋体" w:hAnsi="宋体" w:cs="宋体" w:hint="eastAsia"/>
          <w:b/>
          <w:bCs/>
          <w:sz w:val="32"/>
          <w:szCs w:val="32"/>
        </w:rPr>
        <w:t>）</w:t>
      </w:r>
    </w:p>
    <w:bookmarkEnd w:id="3"/>
    <w:p w14:paraId="396E0A64" w14:textId="77777777" w:rsidR="008C2769" w:rsidRDefault="008C2769">
      <w:pPr>
        <w:tabs>
          <w:tab w:val="left" w:pos="4775"/>
        </w:tabs>
        <w:wordWrap w:val="0"/>
        <w:spacing w:line="480" w:lineRule="exact"/>
        <w:jc w:val="center"/>
        <w:rPr>
          <w:rFonts w:ascii="宋体" w:hAnsi="宋体" w:cs="宋体"/>
          <w:b/>
          <w:bCs/>
          <w:sz w:val="44"/>
          <w:szCs w:val="44"/>
        </w:rPr>
      </w:pPr>
    </w:p>
    <w:p w14:paraId="4D91661C" w14:textId="77777777" w:rsidR="008C2769" w:rsidRDefault="008C2769">
      <w:pPr>
        <w:tabs>
          <w:tab w:val="left" w:pos="4775"/>
        </w:tabs>
        <w:wordWrap w:val="0"/>
        <w:spacing w:line="480" w:lineRule="exact"/>
        <w:jc w:val="center"/>
        <w:rPr>
          <w:rFonts w:ascii="宋体" w:hAnsi="宋体" w:cs="宋体"/>
          <w:b/>
          <w:bCs/>
          <w:sz w:val="44"/>
          <w:szCs w:val="44"/>
        </w:rPr>
      </w:pPr>
    </w:p>
    <w:p w14:paraId="5E071A75" w14:textId="77777777" w:rsidR="008C2769" w:rsidRDefault="008C2769">
      <w:pPr>
        <w:tabs>
          <w:tab w:val="left" w:pos="4775"/>
        </w:tabs>
        <w:wordWrap w:val="0"/>
        <w:spacing w:line="480" w:lineRule="exact"/>
        <w:jc w:val="center"/>
        <w:rPr>
          <w:rFonts w:ascii="宋体" w:hAnsi="宋体" w:cs="宋体"/>
          <w:b/>
          <w:bCs/>
          <w:sz w:val="44"/>
          <w:szCs w:val="44"/>
        </w:rPr>
      </w:pPr>
    </w:p>
    <w:p w14:paraId="518EF5FC" w14:textId="77777777" w:rsidR="008C2769" w:rsidRDefault="008C2769">
      <w:pPr>
        <w:tabs>
          <w:tab w:val="left" w:pos="4775"/>
        </w:tabs>
        <w:wordWrap w:val="0"/>
        <w:spacing w:line="480" w:lineRule="exact"/>
        <w:jc w:val="center"/>
        <w:rPr>
          <w:rFonts w:ascii="宋体" w:hAnsi="宋体" w:cs="宋体"/>
          <w:b/>
          <w:bCs/>
          <w:sz w:val="44"/>
          <w:szCs w:val="44"/>
        </w:rPr>
      </w:pPr>
    </w:p>
    <w:p w14:paraId="747FAB92" w14:textId="77777777" w:rsidR="008C2769" w:rsidRDefault="008C2769">
      <w:pPr>
        <w:tabs>
          <w:tab w:val="left" w:pos="4775"/>
        </w:tabs>
        <w:wordWrap w:val="0"/>
        <w:spacing w:line="480" w:lineRule="exact"/>
        <w:jc w:val="center"/>
        <w:rPr>
          <w:rFonts w:ascii="宋体" w:hAnsi="宋体" w:cs="宋体"/>
          <w:b/>
          <w:bCs/>
          <w:sz w:val="44"/>
          <w:szCs w:val="44"/>
        </w:rPr>
      </w:pPr>
    </w:p>
    <w:p w14:paraId="60E5F6E0" w14:textId="77777777" w:rsidR="008C2769" w:rsidRDefault="008C2769">
      <w:pPr>
        <w:tabs>
          <w:tab w:val="left" w:pos="4775"/>
        </w:tabs>
        <w:wordWrap w:val="0"/>
        <w:spacing w:line="480" w:lineRule="exact"/>
        <w:jc w:val="center"/>
        <w:rPr>
          <w:rFonts w:ascii="宋体" w:hAnsi="宋体" w:cs="宋体"/>
          <w:b/>
          <w:bCs/>
          <w:sz w:val="44"/>
          <w:szCs w:val="44"/>
        </w:rPr>
      </w:pPr>
    </w:p>
    <w:p w14:paraId="713CCC82" w14:textId="77777777" w:rsidR="008C2769" w:rsidRDefault="00AD3B62">
      <w:pPr>
        <w:spacing w:line="480" w:lineRule="auto"/>
        <w:jc w:val="center"/>
        <w:rPr>
          <w:rFonts w:ascii="宋体" w:hAnsi="宋体" w:cs="宋体"/>
          <w:b/>
          <w:bCs/>
          <w:sz w:val="32"/>
          <w:szCs w:val="32"/>
        </w:rPr>
      </w:pPr>
      <w:r>
        <w:rPr>
          <w:rFonts w:ascii="宋体" w:hAnsi="宋体" w:cs="宋体" w:hint="eastAsia"/>
          <w:b/>
          <w:bCs/>
          <w:sz w:val="32"/>
          <w:szCs w:val="32"/>
        </w:rPr>
        <w:t>采购人：云南省森林消防总队</w:t>
      </w:r>
    </w:p>
    <w:p w14:paraId="447E8EF6" w14:textId="77777777" w:rsidR="008C2769" w:rsidRDefault="00AD3B62">
      <w:pPr>
        <w:spacing w:line="480" w:lineRule="auto"/>
        <w:jc w:val="center"/>
        <w:rPr>
          <w:rFonts w:ascii="宋体" w:hAnsi="宋体" w:cs="宋体"/>
          <w:b/>
          <w:bCs/>
          <w:sz w:val="32"/>
          <w:szCs w:val="32"/>
        </w:rPr>
      </w:pPr>
      <w:r>
        <w:rPr>
          <w:rFonts w:ascii="宋体" w:hAnsi="宋体" w:cs="宋体" w:hint="eastAsia"/>
          <w:b/>
          <w:sz w:val="32"/>
          <w:szCs w:val="32"/>
        </w:rPr>
        <w:t>采购代理机构：</w:t>
      </w:r>
      <w:r>
        <w:rPr>
          <w:rFonts w:ascii="宋体" w:hAnsi="宋体" w:cs="宋体" w:hint="eastAsia"/>
          <w:b/>
          <w:bCs/>
          <w:sz w:val="32"/>
          <w:szCs w:val="32"/>
        </w:rPr>
        <w:t>昆明华辰招标代理有限公司</w:t>
      </w:r>
    </w:p>
    <w:p w14:paraId="5BD5C394" w14:textId="610F7571" w:rsidR="0080124E" w:rsidRDefault="00AD3B62" w:rsidP="00992FFE">
      <w:pPr>
        <w:spacing w:line="480" w:lineRule="auto"/>
        <w:jc w:val="center"/>
        <w:rPr>
          <w:rFonts w:ascii="宋体" w:hAnsi="宋体" w:cs="宋体"/>
          <w:b/>
          <w:bCs/>
          <w:sz w:val="32"/>
          <w:szCs w:val="32"/>
        </w:rPr>
      </w:pPr>
      <w:r>
        <w:rPr>
          <w:rFonts w:ascii="宋体" w:hAnsi="宋体" w:cs="宋体" w:hint="eastAsia"/>
          <w:b/>
          <w:bCs/>
          <w:sz w:val="32"/>
          <w:szCs w:val="32"/>
        </w:rPr>
        <w:t>202</w:t>
      </w:r>
      <w:r>
        <w:rPr>
          <w:rFonts w:ascii="宋体" w:hAnsi="宋体" w:cs="宋体"/>
          <w:b/>
          <w:bCs/>
          <w:sz w:val="32"/>
          <w:szCs w:val="32"/>
        </w:rPr>
        <w:t>4</w:t>
      </w:r>
      <w:r>
        <w:rPr>
          <w:rFonts w:ascii="宋体" w:hAnsi="宋体" w:cs="宋体" w:hint="eastAsia"/>
          <w:b/>
          <w:bCs/>
          <w:sz w:val="32"/>
          <w:szCs w:val="32"/>
        </w:rPr>
        <w:t>年</w:t>
      </w:r>
      <w:r>
        <w:rPr>
          <w:rFonts w:ascii="宋体" w:hAnsi="宋体" w:cs="宋体"/>
          <w:b/>
          <w:bCs/>
          <w:sz w:val="32"/>
          <w:szCs w:val="32"/>
        </w:rPr>
        <w:t>6</w:t>
      </w:r>
      <w:r>
        <w:rPr>
          <w:rFonts w:ascii="宋体" w:hAnsi="宋体" w:cs="宋体" w:hint="eastAsia"/>
          <w:b/>
          <w:bCs/>
          <w:sz w:val="32"/>
          <w:szCs w:val="32"/>
        </w:rPr>
        <w:t>月</w:t>
      </w:r>
      <w:bookmarkStart w:id="4" w:name="_Toc25875"/>
    </w:p>
    <w:p w14:paraId="29194C70" w14:textId="77777777" w:rsidR="0080124E" w:rsidRDefault="0080124E">
      <w:pPr>
        <w:widowControl/>
        <w:spacing w:line="240" w:lineRule="auto"/>
        <w:jc w:val="left"/>
        <w:rPr>
          <w:rFonts w:ascii="宋体" w:hAnsi="宋体" w:cs="宋体"/>
          <w:b/>
          <w:bCs/>
          <w:sz w:val="32"/>
          <w:szCs w:val="32"/>
        </w:rPr>
      </w:pPr>
      <w:r>
        <w:rPr>
          <w:rFonts w:ascii="宋体" w:hAnsi="宋体" w:cs="宋体"/>
          <w:b/>
          <w:bCs/>
          <w:sz w:val="32"/>
          <w:szCs w:val="32"/>
        </w:rPr>
        <w:br w:type="page"/>
      </w:r>
    </w:p>
    <w:p w14:paraId="0708AA57" w14:textId="77777777" w:rsidR="008C2769" w:rsidRDefault="00AD3B62" w:rsidP="00CC2E95">
      <w:pPr>
        <w:pStyle w:val="1"/>
      </w:pPr>
      <w:bookmarkStart w:id="5" w:name="_Toc168487941"/>
      <w:r>
        <w:rPr>
          <w:rFonts w:hint="eastAsia"/>
        </w:rPr>
        <w:lastRenderedPageBreak/>
        <w:t>目</w:t>
      </w:r>
      <w:r>
        <w:rPr>
          <w:rFonts w:hint="eastAsia"/>
        </w:rPr>
        <w:t xml:space="preserve"> </w:t>
      </w:r>
      <w:r>
        <w:rPr>
          <w:rFonts w:hint="eastAsia"/>
        </w:rPr>
        <w:t>录</w:t>
      </w:r>
      <w:bookmarkEnd w:id="5"/>
    </w:p>
    <w:p w14:paraId="6AC709F2" w14:textId="2E4C5B79" w:rsidR="0080124E" w:rsidRDefault="00AD3B62">
      <w:pPr>
        <w:pStyle w:val="TOC1"/>
        <w:rPr>
          <w:rFonts w:asciiTheme="minorHAnsi" w:eastAsiaTheme="minorEastAsia" w:hAnsiTheme="minorHAnsi" w:cstheme="minorBidi"/>
          <w:noProof/>
          <w:sz w:val="21"/>
          <w:szCs w:val="22"/>
        </w:rPr>
      </w:pPr>
      <w:r>
        <w:rPr>
          <w:rFonts w:ascii="宋体" w:hAnsi="宋体" w:cs="宋体"/>
          <w:b/>
          <w:bCs/>
          <w:caps/>
          <w:sz w:val="32"/>
          <w:szCs w:val="32"/>
        </w:rPr>
        <w:fldChar w:fldCharType="begin"/>
      </w:r>
      <w:r>
        <w:rPr>
          <w:rFonts w:ascii="宋体" w:hAnsi="宋体" w:cs="宋体"/>
          <w:b/>
          <w:bCs/>
          <w:caps/>
          <w:sz w:val="32"/>
          <w:szCs w:val="32"/>
        </w:rPr>
        <w:instrText xml:space="preserve"> TOC \o "1-3" \h \z \u </w:instrText>
      </w:r>
      <w:r>
        <w:rPr>
          <w:rFonts w:ascii="宋体" w:hAnsi="宋体" w:cs="宋体"/>
          <w:b/>
          <w:bCs/>
          <w:caps/>
          <w:sz w:val="32"/>
          <w:szCs w:val="32"/>
        </w:rPr>
        <w:fldChar w:fldCharType="separate"/>
      </w:r>
      <w:hyperlink w:anchor="_Toc168487941" w:history="1">
        <w:r w:rsidR="0080124E" w:rsidRPr="00C073E7">
          <w:rPr>
            <w:rStyle w:val="af6"/>
            <w:noProof/>
          </w:rPr>
          <w:t>目</w:t>
        </w:r>
        <w:r w:rsidR="0080124E" w:rsidRPr="00C073E7">
          <w:rPr>
            <w:rStyle w:val="af6"/>
            <w:noProof/>
          </w:rPr>
          <w:t xml:space="preserve"> </w:t>
        </w:r>
        <w:r w:rsidR="0080124E" w:rsidRPr="00C073E7">
          <w:rPr>
            <w:rStyle w:val="af6"/>
            <w:noProof/>
          </w:rPr>
          <w:t>录</w:t>
        </w:r>
        <w:r w:rsidR="0080124E">
          <w:rPr>
            <w:noProof/>
            <w:webHidden/>
          </w:rPr>
          <w:tab/>
        </w:r>
        <w:r w:rsidR="0080124E">
          <w:rPr>
            <w:noProof/>
            <w:webHidden/>
          </w:rPr>
          <w:fldChar w:fldCharType="begin"/>
        </w:r>
        <w:r w:rsidR="0080124E">
          <w:rPr>
            <w:noProof/>
            <w:webHidden/>
          </w:rPr>
          <w:instrText xml:space="preserve"> PAGEREF _Toc168487941 \h </w:instrText>
        </w:r>
        <w:r w:rsidR="0080124E">
          <w:rPr>
            <w:noProof/>
            <w:webHidden/>
          </w:rPr>
        </w:r>
        <w:r w:rsidR="0080124E">
          <w:rPr>
            <w:noProof/>
            <w:webHidden/>
          </w:rPr>
          <w:fldChar w:fldCharType="separate"/>
        </w:r>
        <w:r w:rsidR="0080124E">
          <w:rPr>
            <w:noProof/>
            <w:webHidden/>
          </w:rPr>
          <w:t>1</w:t>
        </w:r>
        <w:r w:rsidR="0080124E">
          <w:rPr>
            <w:noProof/>
            <w:webHidden/>
          </w:rPr>
          <w:fldChar w:fldCharType="end"/>
        </w:r>
      </w:hyperlink>
    </w:p>
    <w:p w14:paraId="70D56C0B" w14:textId="13D41A93" w:rsidR="0080124E" w:rsidRDefault="003A2B09">
      <w:pPr>
        <w:pStyle w:val="TOC1"/>
        <w:rPr>
          <w:rFonts w:asciiTheme="minorHAnsi" w:eastAsiaTheme="minorEastAsia" w:hAnsiTheme="minorHAnsi" w:cstheme="minorBidi"/>
          <w:noProof/>
          <w:sz w:val="21"/>
          <w:szCs w:val="22"/>
        </w:rPr>
      </w:pPr>
      <w:hyperlink w:anchor="_Toc168487942" w:history="1">
        <w:r w:rsidR="0080124E" w:rsidRPr="00C073E7">
          <w:rPr>
            <w:rStyle w:val="af6"/>
            <w:noProof/>
          </w:rPr>
          <w:t>第一章</w:t>
        </w:r>
        <w:r w:rsidR="0080124E" w:rsidRPr="00C073E7">
          <w:rPr>
            <w:rStyle w:val="af6"/>
            <w:noProof/>
          </w:rPr>
          <w:t xml:space="preserve"> </w:t>
        </w:r>
        <w:r w:rsidR="0080124E" w:rsidRPr="00C073E7">
          <w:rPr>
            <w:rStyle w:val="af6"/>
            <w:noProof/>
          </w:rPr>
          <w:t>招标公告</w:t>
        </w:r>
        <w:r w:rsidR="0080124E">
          <w:rPr>
            <w:noProof/>
            <w:webHidden/>
          </w:rPr>
          <w:tab/>
        </w:r>
        <w:r w:rsidR="0080124E">
          <w:rPr>
            <w:noProof/>
            <w:webHidden/>
          </w:rPr>
          <w:fldChar w:fldCharType="begin"/>
        </w:r>
        <w:r w:rsidR="0080124E">
          <w:rPr>
            <w:noProof/>
            <w:webHidden/>
          </w:rPr>
          <w:instrText xml:space="preserve"> PAGEREF _Toc168487942 \h </w:instrText>
        </w:r>
        <w:r w:rsidR="0080124E">
          <w:rPr>
            <w:noProof/>
            <w:webHidden/>
          </w:rPr>
        </w:r>
        <w:r w:rsidR="0080124E">
          <w:rPr>
            <w:noProof/>
            <w:webHidden/>
          </w:rPr>
          <w:fldChar w:fldCharType="separate"/>
        </w:r>
        <w:r w:rsidR="0080124E">
          <w:rPr>
            <w:noProof/>
            <w:webHidden/>
          </w:rPr>
          <w:t>5</w:t>
        </w:r>
        <w:r w:rsidR="0080124E">
          <w:rPr>
            <w:noProof/>
            <w:webHidden/>
          </w:rPr>
          <w:fldChar w:fldCharType="end"/>
        </w:r>
      </w:hyperlink>
    </w:p>
    <w:p w14:paraId="469EC7D3" w14:textId="66D1D2A1"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3" w:history="1">
        <w:r w:rsidR="0080124E" w:rsidRPr="00C073E7">
          <w:rPr>
            <w:rStyle w:val="af6"/>
            <w:noProof/>
          </w:rPr>
          <w:t>项目概况</w:t>
        </w:r>
        <w:r w:rsidR="0080124E">
          <w:rPr>
            <w:noProof/>
            <w:webHidden/>
          </w:rPr>
          <w:tab/>
        </w:r>
        <w:r w:rsidR="0080124E">
          <w:rPr>
            <w:noProof/>
            <w:webHidden/>
          </w:rPr>
          <w:fldChar w:fldCharType="begin"/>
        </w:r>
        <w:r w:rsidR="0080124E">
          <w:rPr>
            <w:noProof/>
            <w:webHidden/>
          </w:rPr>
          <w:instrText xml:space="preserve"> PAGEREF _Toc168487943 \h </w:instrText>
        </w:r>
        <w:r w:rsidR="0080124E">
          <w:rPr>
            <w:noProof/>
            <w:webHidden/>
          </w:rPr>
        </w:r>
        <w:r w:rsidR="0080124E">
          <w:rPr>
            <w:noProof/>
            <w:webHidden/>
          </w:rPr>
          <w:fldChar w:fldCharType="separate"/>
        </w:r>
        <w:r w:rsidR="0080124E">
          <w:rPr>
            <w:noProof/>
            <w:webHidden/>
          </w:rPr>
          <w:t>5</w:t>
        </w:r>
        <w:r w:rsidR="0080124E">
          <w:rPr>
            <w:noProof/>
            <w:webHidden/>
          </w:rPr>
          <w:fldChar w:fldCharType="end"/>
        </w:r>
      </w:hyperlink>
    </w:p>
    <w:p w14:paraId="5464BDCC" w14:textId="22C8E387"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4" w:history="1">
        <w:r w:rsidR="0080124E" w:rsidRPr="00C073E7">
          <w:rPr>
            <w:rStyle w:val="af6"/>
            <w:noProof/>
          </w:rPr>
          <w:t>一、项目基本情况</w:t>
        </w:r>
        <w:r w:rsidR="0080124E">
          <w:rPr>
            <w:noProof/>
            <w:webHidden/>
          </w:rPr>
          <w:tab/>
        </w:r>
        <w:r w:rsidR="0080124E">
          <w:rPr>
            <w:noProof/>
            <w:webHidden/>
          </w:rPr>
          <w:fldChar w:fldCharType="begin"/>
        </w:r>
        <w:r w:rsidR="0080124E">
          <w:rPr>
            <w:noProof/>
            <w:webHidden/>
          </w:rPr>
          <w:instrText xml:space="preserve"> PAGEREF _Toc168487944 \h </w:instrText>
        </w:r>
        <w:r w:rsidR="0080124E">
          <w:rPr>
            <w:noProof/>
            <w:webHidden/>
          </w:rPr>
        </w:r>
        <w:r w:rsidR="0080124E">
          <w:rPr>
            <w:noProof/>
            <w:webHidden/>
          </w:rPr>
          <w:fldChar w:fldCharType="separate"/>
        </w:r>
        <w:r w:rsidR="0080124E">
          <w:rPr>
            <w:noProof/>
            <w:webHidden/>
          </w:rPr>
          <w:t>5</w:t>
        </w:r>
        <w:r w:rsidR="0080124E">
          <w:rPr>
            <w:noProof/>
            <w:webHidden/>
          </w:rPr>
          <w:fldChar w:fldCharType="end"/>
        </w:r>
      </w:hyperlink>
    </w:p>
    <w:p w14:paraId="37D21446" w14:textId="6B6A0171"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5" w:history="1">
        <w:r w:rsidR="0080124E" w:rsidRPr="00C073E7">
          <w:rPr>
            <w:rStyle w:val="af6"/>
            <w:rFonts w:ascii="宋体" w:hAnsi="宋体" w:cs="宋体"/>
            <w:noProof/>
          </w:rPr>
          <w:t>◆</w:t>
        </w:r>
        <w:r w:rsidR="0080124E" w:rsidRPr="00C073E7">
          <w:rPr>
            <w:rStyle w:val="af6"/>
            <w:noProof/>
          </w:rPr>
          <w:t>二、投标人资格要求</w:t>
        </w:r>
        <w:r w:rsidR="0080124E">
          <w:rPr>
            <w:noProof/>
            <w:webHidden/>
          </w:rPr>
          <w:tab/>
        </w:r>
        <w:r w:rsidR="0080124E">
          <w:rPr>
            <w:noProof/>
            <w:webHidden/>
          </w:rPr>
          <w:fldChar w:fldCharType="begin"/>
        </w:r>
        <w:r w:rsidR="0080124E">
          <w:rPr>
            <w:noProof/>
            <w:webHidden/>
          </w:rPr>
          <w:instrText xml:space="preserve"> PAGEREF _Toc168487945 \h </w:instrText>
        </w:r>
        <w:r w:rsidR="0080124E">
          <w:rPr>
            <w:noProof/>
            <w:webHidden/>
          </w:rPr>
        </w:r>
        <w:r w:rsidR="0080124E">
          <w:rPr>
            <w:noProof/>
            <w:webHidden/>
          </w:rPr>
          <w:fldChar w:fldCharType="separate"/>
        </w:r>
        <w:r w:rsidR="0080124E">
          <w:rPr>
            <w:noProof/>
            <w:webHidden/>
          </w:rPr>
          <w:t>6</w:t>
        </w:r>
        <w:r w:rsidR="0080124E">
          <w:rPr>
            <w:noProof/>
            <w:webHidden/>
          </w:rPr>
          <w:fldChar w:fldCharType="end"/>
        </w:r>
      </w:hyperlink>
    </w:p>
    <w:p w14:paraId="1160A11E" w14:textId="696A8EC5"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6" w:history="1">
        <w:r w:rsidR="0080124E" w:rsidRPr="00C073E7">
          <w:rPr>
            <w:rStyle w:val="af6"/>
            <w:noProof/>
          </w:rPr>
          <w:t>三、获取招标文件</w:t>
        </w:r>
        <w:r w:rsidR="0080124E">
          <w:rPr>
            <w:noProof/>
            <w:webHidden/>
          </w:rPr>
          <w:tab/>
        </w:r>
        <w:r w:rsidR="0080124E">
          <w:rPr>
            <w:noProof/>
            <w:webHidden/>
          </w:rPr>
          <w:fldChar w:fldCharType="begin"/>
        </w:r>
        <w:r w:rsidR="0080124E">
          <w:rPr>
            <w:noProof/>
            <w:webHidden/>
          </w:rPr>
          <w:instrText xml:space="preserve"> PAGEREF _Toc168487946 \h </w:instrText>
        </w:r>
        <w:r w:rsidR="0080124E">
          <w:rPr>
            <w:noProof/>
            <w:webHidden/>
          </w:rPr>
        </w:r>
        <w:r w:rsidR="0080124E">
          <w:rPr>
            <w:noProof/>
            <w:webHidden/>
          </w:rPr>
          <w:fldChar w:fldCharType="separate"/>
        </w:r>
        <w:r w:rsidR="0080124E">
          <w:rPr>
            <w:noProof/>
            <w:webHidden/>
          </w:rPr>
          <w:t>7</w:t>
        </w:r>
        <w:r w:rsidR="0080124E">
          <w:rPr>
            <w:noProof/>
            <w:webHidden/>
          </w:rPr>
          <w:fldChar w:fldCharType="end"/>
        </w:r>
      </w:hyperlink>
    </w:p>
    <w:p w14:paraId="4311ADA7" w14:textId="44032B9A"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7" w:history="1">
        <w:r w:rsidR="0080124E" w:rsidRPr="00C073E7">
          <w:rPr>
            <w:rStyle w:val="af6"/>
            <w:noProof/>
          </w:rPr>
          <w:t>四、提交投标文件截止时间、开标时间和地点</w:t>
        </w:r>
        <w:r w:rsidR="0080124E">
          <w:rPr>
            <w:noProof/>
            <w:webHidden/>
          </w:rPr>
          <w:tab/>
        </w:r>
        <w:r w:rsidR="0080124E">
          <w:rPr>
            <w:noProof/>
            <w:webHidden/>
          </w:rPr>
          <w:fldChar w:fldCharType="begin"/>
        </w:r>
        <w:r w:rsidR="0080124E">
          <w:rPr>
            <w:noProof/>
            <w:webHidden/>
          </w:rPr>
          <w:instrText xml:space="preserve"> PAGEREF _Toc168487947 \h </w:instrText>
        </w:r>
        <w:r w:rsidR="0080124E">
          <w:rPr>
            <w:noProof/>
            <w:webHidden/>
          </w:rPr>
        </w:r>
        <w:r w:rsidR="0080124E">
          <w:rPr>
            <w:noProof/>
            <w:webHidden/>
          </w:rPr>
          <w:fldChar w:fldCharType="separate"/>
        </w:r>
        <w:r w:rsidR="0080124E">
          <w:rPr>
            <w:noProof/>
            <w:webHidden/>
          </w:rPr>
          <w:t>7</w:t>
        </w:r>
        <w:r w:rsidR="0080124E">
          <w:rPr>
            <w:noProof/>
            <w:webHidden/>
          </w:rPr>
          <w:fldChar w:fldCharType="end"/>
        </w:r>
      </w:hyperlink>
    </w:p>
    <w:p w14:paraId="183FAA86" w14:textId="5F8A0064"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8" w:history="1">
        <w:r w:rsidR="0080124E" w:rsidRPr="00C073E7">
          <w:rPr>
            <w:rStyle w:val="af6"/>
            <w:noProof/>
          </w:rPr>
          <w:t>五、公告期限</w:t>
        </w:r>
        <w:r w:rsidR="0080124E">
          <w:rPr>
            <w:noProof/>
            <w:webHidden/>
          </w:rPr>
          <w:tab/>
        </w:r>
        <w:r w:rsidR="0080124E">
          <w:rPr>
            <w:noProof/>
            <w:webHidden/>
          </w:rPr>
          <w:fldChar w:fldCharType="begin"/>
        </w:r>
        <w:r w:rsidR="0080124E">
          <w:rPr>
            <w:noProof/>
            <w:webHidden/>
          </w:rPr>
          <w:instrText xml:space="preserve"> PAGEREF _Toc168487948 \h </w:instrText>
        </w:r>
        <w:r w:rsidR="0080124E">
          <w:rPr>
            <w:noProof/>
            <w:webHidden/>
          </w:rPr>
        </w:r>
        <w:r w:rsidR="0080124E">
          <w:rPr>
            <w:noProof/>
            <w:webHidden/>
          </w:rPr>
          <w:fldChar w:fldCharType="separate"/>
        </w:r>
        <w:r w:rsidR="0080124E">
          <w:rPr>
            <w:noProof/>
            <w:webHidden/>
          </w:rPr>
          <w:t>8</w:t>
        </w:r>
        <w:r w:rsidR="0080124E">
          <w:rPr>
            <w:noProof/>
            <w:webHidden/>
          </w:rPr>
          <w:fldChar w:fldCharType="end"/>
        </w:r>
      </w:hyperlink>
    </w:p>
    <w:p w14:paraId="5D7D9BC3" w14:textId="31019A37"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49" w:history="1">
        <w:r w:rsidR="0080124E" w:rsidRPr="00C073E7">
          <w:rPr>
            <w:rStyle w:val="af6"/>
            <w:noProof/>
          </w:rPr>
          <w:t>六、其他补充事宜</w:t>
        </w:r>
        <w:r w:rsidR="0080124E">
          <w:rPr>
            <w:noProof/>
            <w:webHidden/>
          </w:rPr>
          <w:tab/>
        </w:r>
        <w:r w:rsidR="0080124E">
          <w:rPr>
            <w:noProof/>
            <w:webHidden/>
          </w:rPr>
          <w:fldChar w:fldCharType="begin"/>
        </w:r>
        <w:r w:rsidR="0080124E">
          <w:rPr>
            <w:noProof/>
            <w:webHidden/>
          </w:rPr>
          <w:instrText xml:space="preserve"> PAGEREF _Toc168487949 \h </w:instrText>
        </w:r>
        <w:r w:rsidR="0080124E">
          <w:rPr>
            <w:noProof/>
            <w:webHidden/>
          </w:rPr>
        </w:r>
        <w:r w:rsidR="0080124E">
          <w:rPr>
            <w:noProof/>
            <w:webHidden/>
          </w:rPr>
          <w:fldChar w:fldCharType="separate"/>
        </w:r>
        <w:r w:rsidR="0080124E">
          <w:rPr>
            <w:noProof/>
            <w:webHidden/>
          </w:rPr>
          <w:t>8</w:t>
        </w:r>
        <w:r w:rsidR="0080124E">
          <w:rPr>
            <w:noProof/>
            <w:webHidden/>
          </w:rPr>
          <w:fldChar w:fldCharType="end"/>
        </w:r>
      </w:hyperlink>
    </w:p>
    <w:p w14:paraId="36CD73D0" w14:textId="08F76FEE"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50" w:history="1">
        <w:r w:rsidR="0080124E" w:rsidRPr="00C073E7">
          <w:rPr>
            <w:rStyle w:val="af6"/>
            <w:noProof/>
          </w:rPr>
          <w:t>七、对本次招标提出询问，请按以下方式联系。</w:t>
        </w:r>
        <w:r w:rsidR="0080124E">
          <w:rPr>
            <w:noProof/>
            <w:webHidden/>
          </w:rPr>
          <w:tab/>
        </w:r>
        <w:r w:rsidR="0080124E">
          <w:rPr>
            <w:noProof/>
            <w:webHidden/>
          </w:rPr>
          <w:fldChar w:fldCharType="begin"/>
        </w:r>
        <w:r w:rsidR="0080124E">
          <w:rPr>
            <w:noProof/>
            <w:webHidden/>
          </w:rPr>
          <w:instrText xml:space="preserve"> PAGEREF _Toc168487950 \h </w:instrText>
        </w:r>
        <w:r w:rsidR="0080124E">
          <w:rPr>
            <w:noProof/>
            <w:webHidden/>
          </w:rPr>
        </w:r>
        <w:r w:rsidR="0080124E">
          <w:rPr>
            <w:noProof/>
            <w:webHidden/>
          </w:rPr>
          <w:fldChar w:fldCharType="separate"/>
        </w:r>
        <w:r w:rsidR="0080124E">
          <w:rPr>
            <w:noProof/>
            <w:webHidden/>
          </w:rPr>
          <w:t>8</w:t>
        </w:r>
        <w:r w:rsidR="0080124E">
          <w:rPr>
            <w:noProof/>
            <w:webHidden/>
          </w:rPr>
          <w:fldChar w:fldCharType="end"/>
        </w:r>
      </w:hyperlink>
    </w:p>
    <w:p w14:paraId="02E0C297" w14:textId="0EE41D4D"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51" w:history="1">
        <w:r w:rsidR="0080124E" w:rsidRPr="00C073E7">
          <w:rPr>
            <w:rStyle w:val="af6"/>
            <w:noProof/>
          </w:rPr>
          <w:t>八、交易平台技术支持</w:t>
        </w:r>
        <w:r w:rsidR="0080124E">
          <w:rPr>
            <w:noProof/>
            <w:webHidden/>
          </w:rPr>
          <w:tab/>
        </w:r>
        <w:r w:rsidR="0080124E">
          <w:rPr>
            <w:noProof/>
            <w:webHidden/>
          </w:rPr>
          <w:fldChar w:fldCharType="begin"/>
        </w:r>
        <w:r w:rsidR="0080124E">
          <w:rPr>
            <w:noProof/>
            <w:webHidden/>
          </w:rPr>
          <w:instrText xml:space="preserve"> PAGEREF _Toc168487951 \h </w:instrText>
        </w:r>
        <w:r w:rsidR="0080124E">
          <w:rPr>
            <w:noProof/>
            <w:webHidden/>
          </w:rPr>
        </w:r>
        <w:r w:rsidR="0080124E">
          <w:rPr>
            <w:noProof/>
            <w:webHidden/>
          </w:rPr>
          <w:fldChar w:fldCharType="separate"/>
        </w:r>
        <w:r w:rsidR="0080124E">
          <w:rPr>
            <w:noProof/>
            <w:webHidden/>
          </w:rPr>
          <w:t>9</w:t>
        </w:r>
        <w:r w:rsidR="0080124E">
          <w:rPr>
            <w:noProof/>
            <w:webHidden/>
          </w:rPr>
          <w:fldChar w:fldCharType="end"/>
        </w:r>
      </w:hyperlink>
    </w:p>
    <w:p w14:paraId="0395CE09" w14:textId="34329796"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52" w:history="1">
        <w:r w:rsidR="0080124E" w:rsidRPr="00C073E7">
          <w:rPr>
            <w:rStyle w:val="af6"/>
            <w:noProof/>
          </w:rPr>
          <w:t>九、云南省公共资源交易电子化招标文件应注明电子化交易的内容</w:t>
        </w:r>
        <w:r w:rsidR="0080124E">
          <w:rPr>
            <w:noProof/>
            <w:webHidden/>
          </w:rPr>
          <w:tab/>
        </w:r>
        <w:r w:rsidR="0080124E">
          <w:rPr>
            <w:noProof/>
            <w:webHidden/>
          </w:rPr>
          <w:fldChar w:fldCharType="begin"/>
        </w:r>
        <w:r w:rsidR="0080124E">
          <w:rPr>
            <w:noProof/>
            <w:webHidden/>
          </w:rPr>
          <w:instrText xml:space="preserve"> PAGEREF _Toc168487952 \h </w:instrText>
        </w:r>
        <w:r w:rsidR="0080124E">
          <w:rPr>
            <w:noProof/>
            <w:webHidden/>
          </w:rPr>
        </w:r>
        <w:r w:rsidR="0080124E">
          <w:rPr>
            <w:noProof/>
            <w:webHidden/>
          </w:rPr>
          <w:fldChar w:fldCharType="separate"/>
        </w:r>
        <w:r w:rsidR="0080124E">
          <w:rPr>
            <w:noProof/>
            <w:webHidden/>
          </w:rPr>
          <w:t>10</w:t>
        </w:r>
        <w:r w:rsidR="0080124E">
          <w:rPr>
            <w:noProof/>
            <w:webHidden/>
          </w:rPr>
          <w:fldChar w:fldCharType="end"/>
        </w:r>
      </w:hyperlink>
    </w:p>
    <w:p w14:paraId="250DE513" w14:textId="73D93A48" w:rsidR="0080124E" w:rsidRDefault="003A2B09">
      <w:pPr>
        <w:pStyle w:val="TOC1"/>
        <w:rPr>
          <w:rFonts w:asciiTheme="minorHAnsi" w:eastAsiaTheme="minorEastAsia" w:hAnsiTheme="minorHAnsi" w:cstheme="minorBidi"/>
          <w:noProof/>
          <w:sz w:val="21"/>
          <w:szCs w:val="22"/>
        </w:rPr>
      </w:pPr>
      <w:hyperlink w:anchor="_Toc168487953" w:history="1">
        <w:r w:rsidR="0080124E" w:rsidRPr="00C073E7">
          <w:rPr>
            <w:rStyle w:val="af6"/>
            <w:noProof/>
          </w:rPr>
          <w:t>第二章</w:t>
        </w:r>
        <w:r w:rsidR="0080124E" w:rsidRPr="00C073E7">
          <w:rPr>
            <w:rStyle w:val="af6"/>
            <w:noProof/>
          </w:rPr>
          <w:t xml:space="preserve"> </w:t>
        </w:r>
        <w:r w:rsidR="0080124E" w:rsidRPr="00C073E7">
          <w:rPr>
            <w:rStyle w:val="af6"/>
            <w:noProof/>
          </w:rPr>
          <w:t>投标人须知</w:t>
        </w:r>
        <w:r w:rsidR="0080124E">
          <w:rPr>
            <w:noProof/>
            <w:webHidden/>
          </w:rPr>
          <w:tab/>
        </w:r>
        <w:r w:rsidR="0080124E">
          <w:rPr>
            <w:noProof/>
            <w:webHidden/>
          </w:rPr>
          <w:fldChar w:fldCharType="begin"/>
        </w:r>
        <w:r w:rsidR="0080124E">
          <w:rPr>
            <w:noProof/>
            <w:webHidden/>
          </w:rPr>
          <w:instrText xml:space="preserve"> PAGEREF _Toc168487953 \h </w:instrText>
        </w:r>
        <w:r w:rsidR="0080124E">
          <w:rPr>
            <w:noProof/>
            <w:webHidden/>
          </w:rPr>
        </w:r>
        <w:r w:rsidR="0080124E">
          <w:rPr>
            <w:noProof/>
            <w:webHidden/>
          </w:rPr>
          <w:fldChar w:fldCharType="separate"/>
        </w:r>
        <w:r w:rsidR="0080124E">
          <w:rPr>
            <w:noProof/>
            <w:webHidden/>
          </w:rPr>
          <w:t>12</w:t>
        </w:r>
        <w:r w:rsidR="0080124E">
          <w:rPr>
            <w:noProof/>
            <w:webHidden/>
          </w:rPr>
          <w:fldChar w:fldCharType="end"/>
        </w:r>
      </w:hyperlink>
    </w:p>
    <w:p w14:paraId="2119BE0C" w14:textId="44526443"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54" w:history="1">
        <w:r w:rsidR="0080124E" w:rsidRPr="00C073E7">
          <w:rPr>
            <w:rStyle w:val="af6"/>
            <w:rFonts w:ascii="宋体" w:hAnsi="宋体" w:cs="宋体"/>
            <w:noProof/>
            <w:kern w:val="0"/>
          </w:rPr>
          <w:t>投标人须知前附表</w:t>
        </w:r>
        <w:r w:rsidR="0080124E">
          <w:rPr>
            <w:noProof/>
            <w:webHidden/>
          </w:rPr>
          <w:tab/>
        </w:r>
        <w:r w:rsidR="0080124E">
          <w:rPr>
            <w:noProof/>
            <w:webHidden/>
          </w:rPr>
          <w:fldChar w:fldCharType="begin"/>
        </w:r>
        <w:r w:rsidR="0080124E">
          <w:rPr>
            <w:noProof/>
            <w:webHidden/>
          </w:rPr>
          <w:instrText xml:space="preserve"> PAGEREF _Toc168487954 \h </w:instrText>
        </w:r>
        <w:r w:rsidR="0080124E">
          <w:rPr>
            <w:noProof/>
            <w:webHidden/>
          </w:rPr>
        </w:r>
        <w:r w:rsidR="0080124E">
          <w:rPr>
            <w:noProof/>
            <w:webHidden/>
          </w:rPr>
          <w:fldChar w:fldCharType="separate"/>
        </w:r>
        <w:r w:rsidR="0080124E">
          <w:rPr>
            <w:noProof/>
            <w:webHidden/>
          </w:rPr>
          <w:t>12</w:t>
        </w:r>
        <w:r w:rsidR="0080124E">
          <w:rPr>
            <w:noProof/>
            <w:webHidden/>
          </w:rPr>
          <w:fldChar w:fldCharType="end"/>
        </w:r>
      </w:hyperlink>
    </w:p>
    <w:p w14:paraId="739C86C5" w14:textId="2D00A70C"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55" w:history="1">
        <w:r w:rsidR="0080124E" w:rsidRPr="00C073E7">
          <w:rPr>
            <w:rStyle w:val="af6"/>
            <w:noProof/>
            <w:kern w:val="0"/>
          </w:rPr>
          <w:t>一、</w:t>
        </w:r>
        <w:r w:rsidR="0080124E" w:rsidRPr="00C073E7">
          <w:rPr>
            <w:rStyle w:val="af6"/>
            <w:noProof/>
          </w:rPr>
          <w:t>总则</w:t>
        </w:r>
        <w:r w:rsidR="0080124E">
          <w:rPr>
            <w:noProof/>
            <w:webHidden/>
          </w:rPr>
          <w:tab/>
        </w:r>
        <w:r w:rsidR="0080124E">
          <w:rPr>
            <w:noProof/>
            <w:webHidden/>
          </w:rPr>
          <w:fldChar w:fldCharType="begin"/>
        </w:r>
        <w:r w:rsidR="0080124E">
          <w:rPr>
            <w:noProof/>
            <w:webHidden/>
          </w:rPr>
          <w:instrText xml:space="preserve"> PAGEREF _Toc168487955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56EB22CC" w14:textId="188923E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56" w:history="1">
        <w:r w:rsidR="0080124E" w:rsidRPr="00C073E7">
          <w:rPr>
            <w:rStyle w:val="af6"/>
            <w:noProof/>
          </w:rPr>
          <w:t xml:space="preserve">1. </w:t>
        </w:r>
        <w:r w:rsidR="0080124E" w:rsidRPr="00C073E7">
          <w:rPr>
            <w:rStyle w:val="af6"/>
            <w:noProof/>
          </w:rPr>
          <w:t>项目概况</w:t>
        </w:r>
        <w:r w:rsidR="0080124E">
          <w:rPr>
            <w:noProof/>
            <w:webHidden/>
          </w:rPr>
          <w:tab/>
        </w:r>
        <w:r w:rsidR="0080124E">
          <w:rPr>
            <w:noProof/>
            <w:webHidden/>
          </w:rPr>
          <w:fldChar w:fldCharType="begin"/>
        </w:r>
        <w:r w:rsidR="0080124E">
          <w:rPr>
            <w:noProof/>
            <w:webHidden/>
          </w:rPr>
          <w:instrText xml:space="preserve"> PAGEREF _Toc168487956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15A2CBA5" w14:textId="7D85474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57" w:history="1">
        <w:r w:rsidR="0080124E" w:rsidRPr="00C073E7">
          <w:rPr>
            <w:rStyle w:val="af6"/>
            <w:noProof/>
          </w:rPr>
          <w:t xml:space="preserve">2. </w:t>
        </w:r>
        <w:r w:rsidR="0080124E" w:rsidRPr="00C073E7">
          <w:rPr>
            <w:rStyle w:val="af6"/>
            <w:noProof/>
          </w:rPr>
          <w:t>预算金额</w:t>
        </w:r>
        <w:r w:rsidR="0080124E">
          <w:rPr>
            <w:noProof/>
            <w:webHidden/>
          </w:rPr>
          <w:tab/>
        </w:r>
        <w:r w:rsidR="0080124E">
          <w:rPr>
            <w:noProof/>
            <w:webHidden/>
          </w:rPr>
          <w:fldChar w:fldCharType="begin"/>
        </w:r>
        <w:r w:rsidR="0080124E">
          <w:rPr>
            <w:noProof/>
            <w:webHidden/>
          </w:rPr>
          <w:instrText xml:space="preserve"> PAGEREF _Toc168487957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216B431F" w14:textId="41DCA49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58" w:history="1">
        <w:r w:rsidR="0080124E" w:rsidRPr="00C073E7">
          <w:rPr>
            <w:rStyle w:val="af6"/>
            <w:noProof/>
          </w:rPr>
          <w:t xml:space="preserve">3. </w:t>
        </w:r>
        <w:r w:rsidR="0080124E" w:rsidRPr="00C073E7">
          <w:rPr>
            <w:rStyle w:val="af6"/>
            <w:noProof/>
          </w:rPr>
          <w:t>采购需求及交货期限、交货地点</w:t>
        </w:r>
        <w:r w:rsidR="0080124E">
          <w:rPr>
            <w:noProof/>
            <w:webHidden/>
          </w:rPr>
          <w:tab/>
        </w:r>
        <w:r w:rsidR="0080124E">
          <w:rPr>
            <w:noProof/>
            <w:webHidden/>
          </w:rPr>
          <w:fldChar w:fldCharType="begin"/>
        </w:r>
        <w:r w:rsidR="0080124E">
          <w:rPr>
            <w:noProof/>
            <w:webHidden/>
          </w:rPr>
          <w:instrText xml:space="preserve"> PAGEREF _Toc168487958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2AFACF5C" w14:textId="3DB42A72"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59" w:history="1">
        <w:r w:rsidR="0080124E" w:rsidRPr="00C073E7">
          <w:rPr>
            <w:rStyle w:val="af6"/>
            <w:rFonts w:hAnsi="宋体" w:cs="宋体"/>
            <w:noProof/>
          </w:rPr>
          <w:t>◆</w:t>
        </w:r>
        <w:r w:rsidR="0080124E" w:rsidRPr="00C073E7">
          <w:rPr>
            <w:rStyle w:val="af6"/>
            <w:noProof/>
          </w:rPr>
          <w:t xml:space="preserve">4. </w:t>
        </w:r>
        <w:r w:rsidR="0080124E" w:rsidRPr="00C073E7">
          <w:rPr>
            <w:rStyle w:val="af6"/>
            <w:noProof/>
          </w:rPr>
          <w:t>投标人资格要求</w:t>
        </w:r>
        <w:r w:rsidR="0080124E">
          <w:rPr>
            <w:noProof/>
            <w:webHidden/>
          </w:rPr>
          <w:tab/>
        </w:r>
        <w:r w:rsidR="0080124E">
          <w:rPr>
            <w:noProof/>
            <w:webHidden/>
          </w:rPr>
          <w:fldChar w:fldCharType="begin"/>
        </w:r>
        <w:r w:rsidR="0080124E">
          <w:rPr>
            <w:noProof/>
            <w:webHidden/>
          </w:rPr>
          <w:instrText xml:space="preserve"> PAGEREF _Toc168487959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72F1C0C1" w14:textId="7639F84B"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0" w:history="1">
        <w:r w:rsidR="0080124E" w:rsidRPr="00C073E7">
          <w:rPr>
            <w:rStyle w:val="af6"/>
            <w:noProof/>
          </w:rPr>
          <w:t xml:space="preserve">5. </w:t>
        </w:r>
        <w:r w:rsidR="0080124E" w:rsidRPr="00C073E7">
          <w:rPr>
            <w:rStyle w:val="af6"/>
            <w:noProof/>
          </w:rPr>
          <w:t>费用承担</w:t>
        </w:r>
        <w:r w:rsidR="0080124E">
          <w:rPr>
            <w:noProof/>
            <w:webHidden/>
          </w:rPr>
          <w:tab/>
        </w:r>
        <w:r w:rsidR="0080124E">
          <w:rPr>
            <w:noProof/>
            <w:webHidden/>
          </w:rPr>
          <w:fldChar w:fldCharType="begin"/>
        </w:r>
        <w:r w:rsidR="0080124E">
          <w:rPr>
            <w:noProof/>
            <w:webHidden/>
          </w:rPr>
          <w:instrText xml:space="preserve"> PAGEREF _Toc168487960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3F7C9F21" w14:textId="1504380D"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1" w:history="1">
        <w:r w:rsidR="0080124E" w:rsidRPr="00C073E7">
          <w:rPr>
            <w:rStyle w:val="af6"/>
            <w:noProof/>
          </w:rPr>
          <w:t xml:space="preserve">6. </w:t>
        </w:r>
        <w:r w:rsidR="0080124E" w:rsidRPr="00C073E7">
          <w:rPr>
            <w:rStyle w:val="af6"/>
            <w:noProof/>
          </w:rPr>
          <w:t>现场考察</w:t>
        </w:r>
        <w:r w:rsidR="0080124E">
          <w:rPr>
            <w:noProof/>
            <w:webHidden/>
          </w:rPr>
          <w:tab/>
        </w:r>
        <w:r w:rsidR="0080124E">
          <w:rPr>
            <w:noProof/>
            <w:webHidden/>
          </w:rPr>
          <w:fldChar w:fldCharType="begin"/>
        </w:r>
        <w:r w:rsidR="0080124E">
          <w:rPr>
            <w:noProof/>
            <w:webHidden/>
          </w:rPr>
          <w:instrText xml:space="preserve"> PAGEREF _Toc168487961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2AF187EF" w14:textId="21FBEAA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2" w:history="1">
        <w:r w:rsidR="0080124E" w:rsidRPr="00C073E7">
          <w:rPr>
            <w:rStyle w:val="af6"/>
            <w:noProof/>
          </w:rPr>
          <w:t xml:space="preserve">7. </w:t>
        </w:r>
        <w:r w:rsidR="0080124E" w:rsidRPr="00C073E7">
          <w:rPr>
            <w:rStyle w:val="af6"/>
            <w:noProof/>
          </w:rPr>
          <w:t>开标前答疑会</w:t>
        </w:r>
        <w:r w:rsidR="0080124E">
          <w:rPr>
            <w:noProof/>
            <w:webHidden/>
          </w:rPr>
          <w:tab/>
        </w:r>
        <w:r w:rsidR="0080124E">
          <w:rPr>
            <w:noProof/>
            <w:webHidden/>
          </w:rPr>
          <w:fldChar w:fldCharType="begin"/>
        </w:r>
        <w:r w:rsidR="0080124E">
          <w:rPr>
            <w:noProof/>
            <w:webHidden/>
          </w:rPr>
          <w:instrText xml:space="preserve"> PAGEREF _Toc168487962 \h </w:instrText>
        </w:r>
        <w:r w:rsidR="0080124E">
          <w:rPr>
            <w:noProof/>
            <w:webHidden/>
          </w:rPr>
        </w:r>
        <w:r w:rsidR="0080124E">
          <w:rPr>
            <w:noProof/>
            <w:webHidden/>
          </w:rPr>
          <w:fldChar w:fldCharType="separate"/>
        </w:r>
        <w:r w:rsidR="0080124E">
          <w:rPr>
            <w:noProof/>
            <w:webHidden/>
          </w:rPr>
          <w:t>18</w:t>
        </w:r>
        <w:r w:rsidR="0080124E">
          <w:rPr>
            <w:noProof/>
            <w:webHidden/>
          </w:rPr>
          <w:fldChar w:fldCharType="end"/>
        </w:r>
      </w:hyperlink>
    </w:p>
    <w:p w14:paraId="0EF8B897" w14:textId="54AF60B1"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3" w:history="1">
        <w:r w:rsidR="0080124E" w:rsidRPr="00C073E7">
          <w:rPr>
            <w:rStyle w:val="af6"/>
            <w:noProof/>
          </w:rPr>
          <w:t xml:space="preserve">8. </w:t>
        </w:r>
        <w:r w:rsidR="0080124E" w:rsidRPr="00C073E7">
          <w:rPr>
            <w:rStyle w:val="af6"/>
            <w:noProof/>
          </w:rPr>
          <w:t>质疑</w:t>
        </w:r>
        <w:r w:rsidR="0080124E">
          <w:rPr>
            <w:noProof/>
            <w:webHidden/>
          </w:rPr>
          <w:tab/>
        </w:r>
        <w:r w:rsidR="0080124E">
          <w:rPr>
            <w:noProof/>
            <w:webHidden/>
          </w:rPr>
          <w:fldChar w:fldCharType="begin"/>
        </w:r>
        <w:r w:rsidR="0080124E">
          <w:rPr>
            <w:noProof/>
            <w:webHidden/>
          </w:rPr>
          <w:instrText xml:space="preserve"> PAGEREF _Toc168487963 \h </w:instrText>
        </w:r>
        <w:r w:rsidR="0080124E">
          <w:rPr>
            <w:noProof/>
            <w:webHidden/>
          </w:rPr>
        </w:r>
        <w:r w:rsidR="0080124E">
          <w:rPr>
            <w:noProof/>
            <w:webHidden/>
          </w:rPr>
          <w:fldChar w:fldCharType="separate"/>
        </w:r>
        <w:r w:rsidR="0080124E">
          <w:rPr>
            <w:noProof/>
            <w:webHidden/>
          </w:rPr>
          <w:t>19</w:t>
        </w:r>
        <w:r w:rsidR="0080124E">
          <w:rPr>
            <w:noProof/>
            <w:webHidden/>
          </w:rPr>
          <w:fldChar w:fldCharType="end"/>
        </w:r>
      </w:hyperlink>
    </w:p>
    <w:p w14:paraId="76CE2762" w14:textId="2F7B8E8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4" w:history="1">
        <w:r w:rsidR="0080124E" w:rsidRPr="00C073E7">
          <w:rPr>
            <w:rStyle w:val="af6"/>
            <w:noProof/>
          </w:rPr>
          <w:t>9.</w:t>
        </w:r>
        <w:r w:rsidR="0080124E" w:rsidRPr="00C073E7">
          <w:rPr>
            <w:rStyle w:val="af6"/>
            <w:noProof/>
          </w:rPr>
          <w:t>投诉</w:t>
        </w:r>
        <w:r w:rsidR="0080124E">
          <w:rPr>
            <w:noProof/>
            <w:webHidden/>
          </w:rPr>
          <w:tab/>
        </w:r>
        <w:r w:rsidR="0080124E">
          <w:rPr>
            <w:noProof/>
            <w:webHidden/>
          </w:rPr>
          <w:fldChar w:fldCharType="begin"/>
        </w:r>
        <w:r w:rsidR="0080124E">
          <w:rPr>
            <w:noProof/>
            <w:webHidden/>
          </w:rPr>
          <w:instrText xml:space="preserve"> PAGEREF _Toc168487964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5DC9D316" w14:textId="4F3425E5"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65" w:history="1">
        <w:r w:rsidR="0080124E" w:rsidRPr="00C073E7">
          <w:rPr>
            <w:rStyle w:val="af6"/>
            <w:rFonts w:ascii="宋体" w:hAnsi="宋体" w:cs="宋体"/>
            <w:noProof/>
          </w:rPr>
          <w:t>二、招标文件</w:t>
        </w:r>
        <w:r w:rsidR="0080124E">
          <w:rPr>
            <w:noProof/>
            <w:webHidden/>
          </w:rPr>
          <w:tab/>
        </w:r>
        <w:r w:rsidR="0080124E">
          <w:rPr>
            <w:noProof/>
            <w:webHidden/>
          </w:rPr>
          <w:fldChar w:fldCharType="begin"/>
        </w:r>
        <w:r w:rsidR="0080124E">
          <w:rPr>
            <w:noProof/>
            <w:webHidden/>
          </w:rPr>
          <w:instrText xml:space="preserve"> PAGEREF _Toc168487965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22B3CFD5" w14:textId="609C669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6" w:history="1">
        <w:r w:rsidR="0080124E" w:rsidRPr="00C073E7">
          <w:rPr>
            <w:rStyle w:val="af6"/>
            <w:noProof/>
          </w:rPr>
          <w:t xml:space="preserve">10. </w:t>
        </w:r>
        <w:r w:rsidR="0080124E" w:rsidRPr="00C073E7">
          <w:rPr>
            <w:rStyle w:val="af6"/>
            <w:noProof/>
          </w:rPr>
          <w:t>招标文件编制依据</w:t>
        </w:r>
        <w:r w:rsidR="0080124E">
          <w:rPr>
            <w:noProof/>
            <w:webHidden/>
          </w:rPr>
          <w:tab/>
        </w:r>
        <w:r w:rsidR="0080124E">
          <w:rPr>
            <w:noProof/>
            <w:webHidden/>
          </w:rPr>
          <w:fldChar w:fldCharType="begin"/>
        </w:r>
        <w:r w:rsidR="0080124E">
          <w:rPr>
            <w:noProof/>
            <w:webHidden/>
          </w:rPr>
          <w:instrText xml:space="preserve"> PAGEREF _Toc168487966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6738D3E0" w14:textId="78A8B95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7" w:history="1">
        <w:r w:rsidR="0080124E" w:rsidRPr="00C073E7">
          <w:rPr>
            <w:rStyle w:val="af6"/>
            <w:noProof/>
          </w:rPr>
          <w:t>11.</w:t>
        </w:r>
        <w:r w:rsidR="0080124E" w:rsidRPr="00C073E7">
          <w:rPr>
            <w:rStyle w:val="af6"/>
            <w:noProof/>
          </w:rPr>
          <w:t>招标文件的组成</w:t>
        </w:r>
        <w:r w:rsidR="0080124E">
          <w:rPr>
            <w:noProof/>
            <w:webHidden/>
          </w:rPr>
          <w:tab/>
        </w:r>
        <w:r w:rsidR="0080124E">
          <w:rPr>
            <w:noProof/>
            <w:webHidden/>
          </w:rPr>
          <w:fldChar w:fldCharType="begin"/>
        </w:r>
        <w:r w:rsidR="0080124E">
          <w:rPr>
            <w:noProof/>
            <w:webHidden/>
          </w:rPr>
          <w:instrText xml:space="preserve"> PAGEREF _Toc168487967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0A252CBE" w14:textId="215F7FA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8" w:history="1">
        <w:r w:rsidR="0080124E" w:rsidRPr="00C073E7">
          <w:rPr>
            <w:rStyle w:val="af6"/>
            <w:noProof/>
          </w:rPr>
          <w:t xml:space="preserve">12. </w:t>
        </w:r>
        <w:r w:rsidR="0080124E" w:rsidRPr="00C073E7">
          <w:rPr>
            <w:rStyle w:val="af6"/>
            <w:noProof/>
          </w:rPr>
          <w:t>招标文件的询问</w:t>
        </w:r>
        <w:r w:rsidR="0080124E">
          <w:rPr>
            <w:noProof/>
            <w:webHidden/>
          </w:rPr>
          <w:tab/>
        </w:r>
        <w:r w:rsidR="0080124E">
          <w:rPr>
            <w:noProof/>
            <w:webHidden/>
          </w:rPr>
          <w:fldChar w:fldCharType="begin"/>
        </w:r>
        <w:r w:rsidR="0080124E">
          <w:rPr>
            <w:noProof/>
            <w:webHidden/>
          </w:rPr>
          <w:instrText xml:space="preserve"> PAGEREF _Toc168487968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4F322BDF" w14:textId="45E4DF2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69" w:history="1">
        <w:r w:rsidR="0080124E" w:rsidRPr="00C073E7">
          <w:rPr>
            <w:rStyle w:val="af6"/>
            <w:noProof/>
          </w:rPr>
          <w:t xml:space="preserve">13. </w:t>
        </w:r>
        <w:r w:rsidR="0080124E" w:rsidRPr="00C073E7">
          <w:rPr>
            <w:rStyle w:val="af6"/>
            <w:noProof/>
          </w:rPr>
          <w:t>招标文件的澄清、修改</w:t>
        </w:r>
        <w:r w:rsidR="0080124E">
          <w:rPr>
            <w:noProof/>
            <w:webHidden/>
          </w:rPr>
          <w:tab/>
        </w:r>
        <w:r w:rsidR="0080124E">
          <w:rPr>
            <w:noProof/>
            <w:webHidden/>
          </w:rPr>
          <w:fldChar w:fldCharType="begin"/>
        </w:r>
        <w:r w:rsidR="0080124E">
          <w:rPr>
            <w:noProof/>
            <w:webHidden/>
          </w:rPr>
          <w:instrText xml:space="preserve"> PAGEREF _Toc168487969 \h </w:instrText>
        </w:r>
        <w:r w:rsidR="0080124E">
          <w:rPr>
            <w:noProof/>
            <w:webHidden/>
          </w:rPr>
        </w:r>
        <w:r w:rsidR="0080124E">
          <w:rPr>
            <w:noProof/>
            <w:webHidden/>
          </w:rPr>
          <w:fldChar w:fldCharType="separate"/>
        </w:r>
        <w:r w:rsidR="0080124E">
          <w:rPr>
            <w:noProof/>
            <w:webHidden/>
          </w:rPr>
          <w:t>20</w:t>
        </w:r>
        <w:r w:rsidR="0080124E">
          <w:rPr>
            <w:noProof/>
            <w:webHidden/>
          </w:rPr>
          <w:fldChar w:fldCharType="end"/>
        </w:r>
      </w:hyperlink>
    </w:p>
    <w:p w14:paraId="52C9E25A" w14:textId="70D9D7AC"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70" w:history="1">
        <w:r w:rsidR="0080124E" w:rsidRPr="00C073E7">
          <w:rPr>
            <w:rStyle w:val="af6"/>
            <w:rFonts w:ascii="宋体" w:hAnsi="宋体" w:cs="宋体"/>
            <w:noProof/>
          </w:rPr>
          <w:t>三、投标文件</w:t>
        </w:r>
        <w:r w:rsidR="0080124E">
          <w:rPr>
            <w:noProof/>
            <w:webHidden/>
          </w:rPr>
          <w:tab/>
        </w:r>
        <w:r w:rsidR="0080124E">
          <w:rPr>
            <w:noProof/>
            <w:webHidden/>
          </w:rPr>
          <w:fldChar w:fldCharType="begin"/>
        </w:r>
        <w:r w:rsidR="0080124E">
          <w:rPr>
            <w:noProof/>
            <w:webHidden/>
          </w:rPr>
          <w:instrText xml:space="preserve"> PAGEREF _Toc168487970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25FD7675" w14:textId="5A248A4F"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1" w:history="1">
        <w:r w:rsidR="0080124E" w:rsidRPr="00C073E7">
          <w:rPr>
            <w:rStyle w:val="af6"/>
            <w:noProof/>
          </w:rPr>
          <w:t>14.</w:t>
        </w:r>
        <w:r w:rsidR="0080124E" w:rsidRPr="00C073E7">
          <w:rPr>
            <w:rStyle w:val="af6"/>
            <w:noProof/>
          </w:rPr>
          <w:t>投标文件编写注意事项</w:t>
        </w:r>
        <w:r w:rsidR="0080124E">
          <w:rPr>
            <w:noProof/>
            <w:webHidden/>
          </w:rPr>
          <w:tab/>
        </w:r>
        <w:r w:rsidR="0080124E">
          <w:rPr>
            <w:noProof/>
            <w:webHidden/>
          </w:rPr>
          <w:fldChar w:fldCharType="begin"/>
        </w:r>
        <w:r w:rsidR="0080124E">
          <w:rPr>
            <w:noProof/>
            <w:webHidden/>
          </w:rPr>
          <w:instrText xml:space="preserve"> PAGEREF _Toc168487971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07B61F3A" w14:textId="27D57B0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2" w:history="1">
        <w:r w:rsidR="0080124E" w:rsidRPr="00C073E7">
          <w:rPr>
            <w:rStyle w:val="af6"/>
            <w:noProof/>
          </w:rPr>
          <w:t xml:space="preserve">15. </w:t>
        </w:r>
        <w:r w:rsidR="0080124E" w:rsidRPr="00C073E7">
          <w:rPr>
            <w:rStyle w:val="af6"/>
            <w:noProof/>
          </w:rPr>
          <w:t>语言文字</w:t>
        </w:r>
        <w:r w:rsidR="0080124E">
          <w:rPr>
            <w:noProof/>
            <w:webHidden/>
          </w:rPr>
          <w:tab/>
        </w:r>
        <w:r w:rsidR="0080124E">
          <w:rPr>
            <w:noProof/>
            <w:webHidden/>
          </w:rPr>
          <w:fldChar w:fldCharType="begin"/>
        </w:r>
        <w:r w:rsidR="0080124E">
          <w:rPr>
            <w:noProof/>
            <w:webHidden/>
          </w:rPr>
          <w:instrText xml:space="preserve"> PAGEREF _Toc168487972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70D8BACD" w14:textId="26EB11A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3" w:history="1">
        <w:r w:rsidR="0080124E" w:rsidRPr="00C073E7">
          <w:rPr>
            <w:rStyle w:val="af6"/>
            <w:noProof/>
          </w:rPr>
          <w:t xml:space="preserve">16. </w:t>
        </w:r>
        <w:r w:rsidR="0080124E" w:rsidRPr="00C073E7">
          <w:rPr>
            <w:rStyle w:val="af6"/>
            <w:noProof/>
          </w:rPr>
          <w:t>计量单位</w:t>
        </w:r>
        <w:r w:rsidR="0080124E">
          <w:rPr>
            <w:noProof/>
            <w:webHidden/>
          </w:rPr>
          <w:tab/>
        </w:r>
        <w:r w:rsidR="0080124E">
          <w:rPr>
            <w:noProof/>
            <w:webHidden/>
          </w:rPr>
          <w:fldChar w:fldCharType="begin"/>
        </w:r>
        <w:r w:rsidR="0080124E">
          <w:rPr>
            <w:noProof/>
            <w:webHidden/>
          </w:rPr>
          <w:instrText xml:space="preserve"> PAGEREF _Toc168487973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4583364B" w14:textId="7710DAEF"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4" w:history="1">
        <w:r w:rsidR="0080124E" w:rsidRPr="00C073E7">
          <w:rPr>
            <w:rStyle w:val="af6"/>
            <w:noProof/>
          </w:rPr>
          <w:t xml:space="preserve">17. </w:t>
        </w:r>
        <w:r w:rsidR="0080124E" w:rsidRPr="00C073E7">
          <w:rPr>
            <w:rStyle w:val="af6"/>
            <w:noProof/>
          </w:rPr>
          <w:t>投标文件的组成</w:t>
        </w:r>
        <w:r w:rsidR="0080124E">
          <w:rPr>
            <w:noProof/>
            <w:webHidden/>
          </w:rPr>
          <w:tab/>
        </w:r>
        <w:r w:rsidR="0080124E">
          <w:rPr>
            <w:noProof/>
            <w:webHidden/>
          </w:rPr>
          <w:fldChar w:fldCharType="begin"/>
        </w:r>
        <w:r w:rsidR="0080124E">
          <w:rPr>
            <w:noProof/>
            <w:webHidden/>
          </w:rPr>
          <w:instrText xml:space="preserve"> PAGEREF _Toc168487974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55C6C3C5" w14:textId="5D31010B"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5" w:history="1">
        <w:r w:rsidR="0080124E" w:rsidRPr="00C073E7">
          <w:rPr>
            <w:rStyle w:val="af6"/>
            <w:rFonts w:hAnsi="宋体" w:cs="宋体"/>
            <w:noProof/>
          </w:rPr>
          <w:t>◆</w:t>
        </w:r>
        <w:r w:rsidR="0080124E" w:rsidRPr="00C073E7">
          <w:rPr>
            <w:rStyle w:val="af6"/>
            <w:noProof/>
          </w:rPr>
          <w:t>18</w:t>
        </w:r>
        <w:r w:rsidR="0080124E" w:rsidRPr="00C073E7">
          <w:rPr>
            <w:rStyle w:val="af6"/>
            <w:noProof/>
          </w:rPr>
          <w:t>．投标文件的格式要求</w:t>
        </w:r>
        <w:r w:rsidR="0080124E">
          <w:rPr>
            <w:noProof/>
            <w:webHidden/>
          </w:rPr>
          <w:tab/>
        </w:r>
        <w:r w:rsidR="0080124E">
          <w:rPr>
            <w:noProof/>
            <w:webHidden/>
          </w:rPr>
          <w:fldChar w:fldCharType="begin"/>
        </w:r>
        <w:r w:rsidR="0080124E">
          <w:rPr>
            <w:noProof/>
            <w:webHidden/>
          </w:rPr>
          <w:instrText xml:space="preserve"> PAGEREF _Toc168487975 \h </w:instrText>
        </w:r>
        <w:r w:rsidR="0080124E">
          <w:rPr>
            <w:noProof/>
            <w:webHidden/>
          </w:rPr>
        </w:r>
        <w:r w:rsidR="0080124E">
          <w:rPr>
            <w:noProof/>
            <w:webHidden/>
          </w:rPr>
          <w:fldChar w:fldCharType="separate"/>
        </w:r>
        <w:r w:rsidR="0080124E">
          <w:rPr>
            <w:noProof/>
            <w:webHidden/>
          </w:rPr>
          <w:t>21</w:t>
        </w:r>
        <w:r w:rsidR="0080124E">
          <w:rPr>
            <w:noProof/>
            <w:webHidden/>
          </w:rPr>
          <w:fldChar w:fldCharType="end"/>
        </w:r>
      </w:hyperlink>
    </w:p>
    <w:p w14:paraId="45514551" w14:textId="4C1F729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6" w:history="1">
        <w:r w:rsidR="0080124E" w:rsidRPr="00C073E7">
          <w:rPr>
            <w:rStyle w:val="af6"/>
            <w:rFonts w:hAnsi="宋体" w:cs="宋体"/>
            <w:noProof/>
          </w:rPr>
          <w:t>◆</w:t>
        </w:r>
        <w:r w:rsidR="0080124E" w:rsidRPr="00C073E7">
          <w:rPr>
            <w:rStyle w:val="af6"/>
            <w:noProof/>
          </w:rPr>
          <w:t>19</w:t>
        </w:r>
        <w:r w:rsidR="0080124E" w:rsidRPr="00C073E7">
          <w:rPr>
            <w:rStyle w:val="af6"/>
            <w:noProof/>
          </w:rPr>
          <w:t>．投标有效期</w:t>
        </w:r>
        <w:r w:rsidR="0080124E">
          <w:rPr>
            <w:noProof/>
            <w:webHidden/>
          </w:rPr>
          <w:tab/>
        </w:r>
        <w:r w:rsidR="0080124E">
          <w:rPr>
            <w:noProof/>
            <w:webHidden/>
          </w:rPr>
          <w:fldChar w:fldCharType="begin"/>
        </w:r>
        <w:r w:rsidR="0080124E">
          <w:rPr>
            <w:noProof/>
            <w:webHidden/>
          </w:rPr>
          <w:instrText xml:space="preserve"> PAGEREF _Toc168487976 \h </w:instrText>
        </w:r>
        <w:r w:rsidR="0080124E">
          <w:rPr>
            <w:noProof/>
            <w:webHidden/>
          </w:rPr>
        </w:r>
        <w:r w:rsidR="0080124E">
          <w:rPr>
            <w:noProof/>
            <w:webHidden/>
          </w:rPr>
          <w:fldChar w:fldCharType="separate"/>
        </w:r>
        <w:r w:rsidR="0080124E">
          <w:rPr>
            <w:noProof/>
            <w:webHidden/>
          </w:rPr>
          <w:t>22</w:t>
        </w:r>
        <w:r w:rsidR="0080124E">
          <w:rPr>
            <w:noProof/>
            <w:webHidden/>
          </w:rPr>
          <w:fldChar w:fldCharType="end"/>
        </w:r>
      </w:hyperlink>
    </w:p>
    <w:p w14:paraId="59DD0BB7" w14:textId="10C42BC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7" w:history="1">
        <w:r w:rsidR="0080124E" w:rsidRPr="00C073E7">
          <w:rPr>
            <w:rStyle w:val="af6"/>
            <w:rFonts w:hAnsi="宋体" w:cs="宋体"/>
            <w:noProof/>
          </w:rPr>
          <w:t>◆</w:t>
        </w:r>
        <w:r w:rsidR="0080124E" w:rsidRPr="00C073E7">
          <w:rPr>
            <w:rStyle w:val="af6"/>
            <w:noProof/>
          </w:rPr>
          <w:t xml:space="preserve">20. </w:t>
        </w:r>
        <w:r w:rsidR="0080124E" w:rsidRPr="00C073E7">
          <w:rPr>
            <w:rStyle w:val="af6"/>
            <w:noProof/>
          </w:rPr>
          <w:t>投标保证金</w:t>
        </w:r>
        <w:r w:rsidR="0080124E">
          <w:rPr>
            <w:noProof/>
            <w:webHidden/>
          </w:rPr>
          <w:tab/>
        </w:r>
        <w:r w:rsidR="0080124E">
          <w:rPr>
            <w:noProof/>
            <w:webHidden/>
          </w:rPr>
          <w:fldChar w:fldCharType="begin"/>
        </w:r>
        <w:r w:rsidR="0080124E">
          <w:rPr>
            <w:noProof/>
            <w:webHidden/>
          </w:rPr>
          <w:instrText xml:space="preserve"> PAGEREF _Toc168487977 \h </w:instrText>
        </w:r>
        <w:r w:rsidR="0080124E">
          <w:rPr>
            <w:noProof/>
            <w:webHidden/>
          </w:rPr>
        </w:r>
        <w:r w:rsidR="0080124E">
          <w:rPr>
            <w:noProof/>
            <w:webHidden/>
          </w:rPr>
          <w:fldChar w:fldCharType="separate"/>
        </w:r>
        <w:r w:rsidR="0080124E">
          <w:rPr>
            <w:noProof/>
            <w:webHidden/>
          </w:rPr>
          <w:t>22</w:t>
        </w:r>
        <w:r w:rsidR="0080124E">
          <w:rPr>
            <w:noProof/>
            <w:webHidden/>
          </w:rPr>
          <w:fldChar w:fldCharType="end"/>
        </w:r>
      </w:hyperlink>
    </w:p>
    <w:p w14:paraId="10175CC6" w14:textId="09E04080"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8" w:history="1">
        <w:r w:rsidR="0080124E" w:rsidRPr="00C073E7">
          <w:rPr>
            <w:rStyle w:val="af6"/>
            <w:noProof/>
          </w:rPr>
          <w:t xml:space="preserve">21. </w:t>
        </w:r>
        <w:r w:rsidR="0080124E" w:rsidRPr="00C073E7">
          <w:rPr>
            <w:rStyle w:val="af6"/>
            <w:noProof/>
          </w:rPr>
          <w:t>投标文件的编制</w:t>
        </w:r>
        <w:r w:rsidR="0080124E">
          <w:rPr>
            <w:noProof/>
            <w:webHidden/>
          </w:rPr>
          <w:tab/>
        </w:r>
        <w:r w:rsidR="0080124E">
          <w:rPr>
            <w:noProof/>
            <w:webHidden/>
          </w:rPr>
          <w:fldChar w:fldCharType="begin"/>
        </w:r>
        <w:r w:rsidR="0080124E">
          <w:rPr>
            <w:noProof/>
            <w:webHidden/>
          </w:rPr>
          <w:instrText xml:space="preserve"> PAGEREF _Toc168487978 \h </w:instrText>
        </w:r>
        <w:r w:rsidR="0080124E">
          <w:rPr>
            <w:noProof/>
            <w:webHidden/>
          </w:rPr>
        </w:r>
        <w:r w:rsidR="0080124E">
          <w:rPr>
            <w:noProof/>
            <w:webHidden/>
          </w:rPr>
          <w:fldChar w:fldCharType="separate"/>
        </w:r>
        <w:r w:rsidR="0080124E">
          <w:rPr>
            <w:noProof/>
            <w:webHidden/>
          </w:rPr>
          <w:t>22</w:t>
        </w:r>
        <w:r w:rsidR="0080124E">
          <w:rPr>
            <w:noProof/>
            <w:webHidden/>
          </w:rPr>
          <w:fldChar w:fldCharType="end"/>
        </w:r>
      </w:hyperlink>
    </w:p>
    <w:p w14:paraId="6B4EE3FB" w14:textId="11535D3F"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79" w:history="1">
        <w:r w:rsidR="0080124E" w:rsidRPr="00C073E7">
          <w:rPr>
            <w:rStyle w:val="af6"/>
            <w:rFonts w:ascii="宋体" w:eastAsia="宋体" w:hAnsi="宋体" w:cs="宋体" w:hint="eastAsia"/>
            <w:noProof/>
          </w:rPr>
          <w:t>◆</w:t>
        </w:r>
        <w:r w:rsidR="0080124E" w:rsidRPr="00C073E7">
          <w:rPr>
            <w:rStyle w:val="af6"/>
            <w:noProof/>
          </w:rPr>
          <w:t xml:space="preserve">22. </w:t>
        </w:r>
        <w:r w:rsidR="0080124E" w:rsidRPr="00C073E7">
          <w:rPr>
            <w:rStyle w:val="af6"/>
            <w:noProof/>
          </w:rPr>
          <w:t>投标报价和报价货币</w:t>
        </w:r>
        <w:r w:rsidR="0080124E">
          <w:rPr>
            <w:noProof/>
            <w:webHidden/>
          </w:rPr>
          <w:tab/>
        </w:r>
        <w:r w:rsidR="0080124E">
          <w:rPr>
            <w:noProof/>
            <w:webHidden/>
          </w:rPr>
          <w:fldChar w:fldCharType="begin"/>
        </w:r>
        <w:r w:rsidR="0080124E">
          <w:rPr>
            <w:noProof/>
            <w:webHidden/>
          </w:rPr>
          <w:instrText xml:space="preserve"> PAGEREF _Toc168487979 \h </w:instrText>
        </w:r>
        <w:r w:rsidR="0080124E">
          <w:rPr>
            <w:noProof/>
            <w:webHidden/>
          </w:rPr>
        </w:r>
        <w:r w:rsidR="0080124E">
          <w:rPr>
            <w:noProof/>
            <w:webHidden/>
          </w:rPr>
          <w:fldChar w:fldCharType="separate"/>
        </w:r>
        <w:r w:rsidR="0080124E">
          <w:rPr>
            <w:noProof/>
            <w:webHidden/>
          </w:rPr>
          <w:t>22</w:t>
        </w:r>
        <w:r w:rsidR="0080124E">
          <w:rPr>
            <w:noProof/>
            <w:webHidden/>
          </w:rPr>
          <w:fldChar w:fldCharType="end"/>
        </w:r>
      </w:hyperlink>
    </w:p>
    <w:p w14:paraId="4C8CFC09" w14:textId="64E16373"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80" w:history="1">
        <w:r w:rsidR="0080124E" w:rsidRPr="00C073E7">
          <w:rPr>
            <w:rStyle w:val="af6"/>
            <w:rFonts w:ascii="宋体" w:hAnsi="宋体" w:cs="宋体"/>
            <w:noProof/>
          </w:rPr>
          <w:t>四、投标</w:t>
        </w:r>
        <w:r w:rsidR="0080124E">
          <w:rPr>
            <w:noProof/>
            <w:webHidden/>
          </w:rPr>
          <w:tab/>
        </w:r>
        <w:r w:rsidR="0080124E">
          <w:rPr>
            <w:noProof/>
            <w:webHidden/>
          </w:rPr>
          <w:fldChar w:fldCharType="begin"/>
        </w:r>
        <w:r w:rsidR="0080124E">
          <w:rPr>
            <w:noProof/>
            <w:webHidden/>
          </w:rPr>
          <w:instrText xml:space="preserve"> PAGEREF _Toc168487980 \h </w:instrText>
        </w:r>
        <w:r w:rsidR="0080124E">
          <w:rPr>
            <w:noProof/>
            <w:webHidden/>
          </w:rPr>
        </w:r>
        <w:r w:rsidR="0080124E">
          <w:rPr>
            <w:noProof/>
            <w:webHidden/>
          </w:rPr>
          <w:fldChar w:fldCharType="separate"/>
        </w:r>
        <w:r w:rsidR="0080124E">
          <w:rPr>
            <w:noProof/>
            <w:webHidden/>
          </w:rPr>
          <w:t>23</w:t>
        </w:r>
        <w:r w:rsidR="0080124E">
          <w:rPr>
            <w:noProof/>
            <w:webHidden/>
          </w:rPr>
          <w:fldChar w:fldCharType="end"/>
        </w:r>
      </w:hyperlink>
    </w:p>
    <w:p w14:paraId="57ADB5D1" w14:textId="5083D133"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1" w:history="1">
        <w:r w:rsidR="0080124E" w:rsidRPr="00C073E7">
          <w:rPr>
            <w:rStyle w:val="af6"/>
            <w:noProof/>
          </w:rPr>
          <w:t xml:space="preserve">23. </w:t>
        </w:r>
        <w:r w:rsidR="0080124E" w:rsidRPr="00C073E7">
          <w:rPr>
            <w:rStyle w:val="af6"/>
            <w:noProof/>
          </w:rPr>
          <w:t>投标文件的密封和标记</w:t>
        </w:r>
        <w:r w:rsidR="0080124E">
          <w:rPr>
            <w:noProof/>
            <w:webHidden/>
          </w:rPr>
          <w:tab/>
        </w:r>
        <w:r w:rsidR="0080124E">
          <w:rPr>
            <w:noProof/>
            <w:webHidden/>
          </w:rPr>
          <w:fldChar w:fldCharType="begin"/>
        </w:r>
        <w:r w:rsidR="0080124E">
          <w:rPr>
            <w:noProof/>
            <w:webHidden/>
          </w:rPr>
          <w:instrText xml:space="preserve"> PAGEREF _Toc168487981 \h </w:instrText>
        </w:r>
        <w:r w:rsidR="0080124E">
          <w:rPr>
            <w:noProof/>
            <w:webHidden/>
          </w:rPr>
        </w:r>
        <w:r w:rsidR="0080124E">
          <w:rPr>
            <w:noProof/>
            <w:webHidden/>
          </w:rPr>
          <w:fldChar w:fldCharType="separate"/>
        </w:r>
        <w:r w:rsidR="0080124E">
          <w:rPr>
            <w:noProof/>
            <w:webHidden/>
          </w:rPr>
          <w:t>23</w:t>
        </w:r>
        <w:r w:rsidR="0080124E">
          <w:rPr>
            <w:noProof/>
            <w:webHidden/>
          </w:rPr>
          <w:fldChar w:fldCharType="end"/>
        </w:r>
      </w:hyperlink>
    </w:p>
    <w:p w14:paraId="3E24F6E1" w14:textId="5F90AD7C"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2" w:history="1">
        <w:r w:rsidR="0080124E" w:rsidRPr="00C073E7">
          <w:rPr>
            <w:rStyle w:val="af6"/>
            <w:noProof/>
          </w:rPr>
          <w:t xml:space="preserve">24. </w:t>
        </w:r>
        <w:r w:rsidR="0080124E" w:rsidRPr="00C073E7">
          <w:rPr>
            <w:rStyle w:val="af6"/>
            <w:noProof/>
          </w:rPr>
          <w:t>投标文件的提交</w:t>
        </w:r>
        <w:r w:rsidR="0080124E">
          <w:rPr>
            <w:noProof/>
            <w:webHidden/>
          </w:rPr>
          <w:tab/>
        </w:r>
        <w:r w:rsidR="0080124E">
          <w:rPr>
            <w:noProof/>
            <w:webHidden/>
          </w:rPr>
          <w:fldChar w:fldCharType="begin"/>
        </w:r>
        <w:r w:rsidR="0080124E">
          <w:rPr>
            <w:noProof/>
            <w:webHidden/>
          </w:rPr>
          <w:instrText xml:space="preserve"> PAGEREF _Toc168487982 \h </w:instrText>
        </w:r>
        <w:r w:rsidR="0080124E">
          <w:rPr>
            <w:noProof/>
            <w:webHidden/>
          </w:rPr>
        </w:r>
        <w:r w:rsidR="0080124E">
          <w:rPr>
            <w:noProof/>
            <w:webHidden/>
          </w:rPr>
          <w:fldChar w:fldCharType="separate"/>
        </w:r>
        <w:r w:rsidR="0080124E">
          <w:rPr>
            <w:noProof/>
            <w:webHidden/>
          </w:rPr>
          <w:t>23</w:t>
        </w:r>
        <w:r w:rsidR="0080124E">
          <w:rPr>
            <w:noProof/>
            <w:webHidden/>
          </w:rPr>
          <w:fldChar w:fldCharType="end"/>
        </w:r>
      </w:hyperlink>
    </w:p>
    <w:p w14:paraId="2B1FFB6B" w14:textId="74C11CAA"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3" w:history="1">
        <w:r w:rsidR="0080124E" w:rsidRPr="00C073E7">
          <w:rPr>
            <w:rStyle w:val="af6"/>
            <w:noProof/>
          </w:rPr>
          <w:t xml:space="preserve">25. </w:t>
        </w:r>
        <w:r w:rsidR="0080124E" w:rsidRPr="00C073E7">
          <w:rPr>
            <w:rStyle w:val="af6"/>
            <w:noProof/>
          </w:rPr>
          <w:t>投标文件的补充、修改或者撤回</w:t>
        </w:r>
        <w:r w:rsidR="0080124E">
          <w:rPr>
            <w:noProof/>
            <w:webHidden/>
          </w:rPr>
          <w:tab/>
        </w:r>
        <w:r w:rsidR="0080124E">
          <w:rPr>
            <w:noProof/>
            <w:webHidden/>
          </w:rPr>
          <w:fldChar w:fldCharType="begin"/>
        </w:r>
        <w:r w:rsidR="0080124E">
          <w:rPr>
            <w:noProof/>
            <w:webHidden/>
          </w:rPr>
          <w:instrText xml:space="preserve"> PAGEREF _Toc168487983 \h </w:instrText>
        </w:r>
        <w:r w:rsidR="0080124E">
          <w:rPr>
            <w:noProof/>
            <w:webHidden/>
          </w:rPr>
        </w:r>
        <w:r w:rsidR="0080124E">
          <w:rPr>
            <w:noProof/>
            <w:webHidden/>
          </w:rPr>
          <w:fldChar w:fldCharType="separate"/>
        </w:r>
        <w:r w:rsidR="0080124E">
          <w:rPr>
            <w:noProof/>
            <w:webHidden/>
          </w:rPr>
          <w:t>24</w:t>
        </w:r>
        <w:r w:rsidR="0080124E">
          <w:rPr>
            <w:noProof/>
            <w:webHidden/>
          </w:rPr>
          <w:fldChar w:fldCharType="end"/>
        </w:r>
      </w:hyperlink>
    </w:p>
    <w:p w14:paraId="04FCFE02" w14:textId="3D06F148"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84" w:history="1">
        <w:r w:rsidR="0080124E" w:rsidRPr="00C073E7">
          <w:rPr>
            <w:rStyle w:val="af6"/>
            <w:rFonts w:ascii="宋体" w:hAnsi="宋体" w:cs="宋体"/>
            <w:noProof/>
          </w:rPr>
          <w:t>五、开标</w:t>
        </w:r>
        <w:r w:rsidR="0080124E">
          <w:rPr>
            <w:noProof/>
            <w:webHidden/>
          </w:rPr>
          <w:tab/>
        </w:r>
        <w:r w:rsidR="0080124E">
          <w:rPr>
            <w:noProof/>
            <w:webHidden/>
          </w:rPr>
          <w:fldChar w:fldCharType="begin"/>
        </w:r>
        <w:r w:rsidR="0080124E">
          <w:rPr>
            <w:noProof/>
            <w:webHidden/>
          </w:rPr>
          <w:instrText xml:space="preserve"> PAGEREF _Toc168487984 \h </w:instrText>
        </w:r>
        <w:r w:rsidR="0080124E">
          <w:rPr>
            <w:noProof/>
            <w:webHidden/>
          </w:rPr>
        </w:r>
        <w:r w:rsidR="0080124E">
          <w:rPr>
            <w:noProof/>
            <w:webHidden/>
          </w:rPr>
          <w:fldChar w:fldCharType="separate"/>
        </w:r>
        <w:r w:rsidR="0080124E">
          <w:rPr>
            <w:noProof/>
            <w:webHidden/>
          </w:rPr>
          <w:t>24</w:t>
        </w:r>
        <w:r w:rsidR="0080124E">
          <w:rPr>
            <w:noProof/>
            <w:webHidden/>
          </w:rPr>
          <w:fldChar w:fldCharType="end"/>
        </w:r>
      </w:hyperlink>
    </w:p>
    <w:p w14:paraId="78A946CC" w14:textId="5B40C3BB"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5" w:history="1">
        <w:r w:rsidR="0080124E" w:rsidRPr="00C073E7">
          <w:rPr>
            <w:rStyle w:val="af6"/>
            <w:noProof/>
          </w:rPr>
          <w:t xml:space="preserve">26. </w:t>
        </w:r>
        <w:r w:rsidR="0080124E" w:rsidRPr="00C073E7">
          <w:rPr>
            <w:rStyle w:val="af6"/>
            <w:noProof/>
          </w:rPr>
          <w:t>开标</w:t>
        </w:r>
        <w:r w:rsidR="0080124E">
          <w:rPr>
            <w:noProof/>
            <w:webHidden/>
          </w:rPr>
          <w:tab/>
        </w:r>
        <w:r w:rsidR="0080124E">
          <w:rPr>
            <w:noProof/>
            <w:webHidden/>
          </w:rPr>
          <w:fldChar w:fldCharType="begin"/>
        </w:r>
        <w:r w:rsidR="0080124E">
          <w:rPr>
            <w:noProof/>
            <w:webHidden/>
          </w:rPr>
          <w:instrText xml:space="preserve"> PAGEREF _Toc168487985 \h </w:instrText>
        </w:r>
        <w:r w:rsidR="0080124E">
          <w:rPr>
            <w:noProof/>
            <w:webHidden/>
          </w:rPr>
        </w:r>
        <w:r w:rsidR="0080124E">
          <w:rPr>
            <w:noProof/>
            <w:webHidden/>
          </w:rPr>
          <w:fldChar w:fldCharType="separate"/>
        </w:r>
        <w:r w:rsidR="0080124E">
          <w:rPr>
            <w:noProof/>
            <w:webHidden/>
          </w:rPr>
          <w:t>24</w:t>
        </w:r>
        <w:r w:rsidR="0080124E">
          <w:rPr>
            <w:noProof/>
            <w:webHidden/>
          </w:rPr>
          <w:fldChar w:fldCharType="end"/>
        </w:r>
      </w:hyperlink>
    </w:p>
    <w:p w14:paraId="110E0988" w14:textId="1B93F800"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86" w:history="1">
        <w:r w:rsidR="0080124E" w:rsidRPr="00C073E7">
          <w:rPr>
            <w:rStyle w:val="af6"/>
            <w:rFonts w:ascii="宋体" w:hAnsi="宋体" w:cs="宋体"/>
            <w:noProof/>
          </w:rPr>
          <w:t>六、资格审查及评标</w:t>
        </w:r>
        <w:r w:rsidR="0080124E">
          <w:rPr>
            <w:noProof/>
            <w:webHidden/>
          </w:rPr>
          <w:tab/>
        </w:r>
        <w:r w:rsidR="0080124E">
          <w:rPr>
            <w:noProof/>
            <w:webHidden/>
          </w:rPr>
          <w:fldChar w:fldCharType="begin"/>
        </w:r>
        <w:r w:rsidR="0080124E">
          <w:rPr>
            <w:noProof/>
            <w:webHidden/>
          </w:rPr>
          <w:instrText xml:space="preserve"> PAGEREF _Toc168487986 \h </w:instrText>
        </w:r>
        <w:r w:rsidR="0080124E">
          <w:rPr>
            <w:noProof/>
            <w:webHidden/>
          </w:rPr>
        </w:r>
        <w:r w:rsidR="0080124E">
          <w:rPr>
            <w:noProof/>
            <w:webHidden/>
          </w:rPr>
          <w:fldChar w:fldCharType="separate"/>
        </w:r>
        <w:r w:rsidR="0080124E">
          <w:rPr>
            <w:noProof/>
            <w:webHidden/>
          </w:rPr>
          <w:t>25</w:t>
        </w:r>
        <w:r w:rsidR="0080124E">
          <w:rPr>
            <w:noProof/>
            <w:webHidden/>
          </w:rPr>
          <w:fldChar w:fldCharType="end"/>
        </w:r>
      </w:hyperlink>
    </w:p>
    <w:p w14:paraId="62905EFA" w14:textId="700D1D9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7" w:history="1">
        <w:r w:rsidR="0080124E" w:rsidRPr="00C073E7">
          <w:rPr>
            <w:rStyle w:val="af6"/>
            <w:noProof/>
          </w:rPr>
          <w:t xml:space="preserve">27. </w:t>
        </w:r>
        <w:r w:rsidR="0080124E" w:rsidRPr="00C073E7">
          <w:rPr>
            <w:rStyle w:val="af6"/>
            <w:noProof/>
          </w:rPr>
          <w:t>资格审查</w:t>
        </w:r>
        <w:r w:rsidR="0080124E">
          <w:rPr>
            <w:noProof/>
            <w:webHidden/>
          </w:rPr>
          <w:tab/>
        </w:r>
        <w:r w:rsidR="0080124E">
          <w:rPr>
            <w:noProof/>
            <w:webHidden/>
          </w:rPr>
          <w:fldChar w:fldCharType="begin"/>
        </w:r>
        <w:r w:rsidR="0080124E">
          <w:rPr>
            <w:noProof/>
            <w:webHidden/>
          </w:rPr>
          <w:instrText xml:space="preserve"> PAGEREF _Toc168487987 \h </w:instrText>
        </w:r>
        <w:r w:rsidR="0080124E">
          <w:rPr>
            <w:noProof/>
            <w:webHidden/>
          </w:rPr>
        </w:r>
        <w:r w:rsidR="0080124E">
          <w:rPr>
            <w:noProof/>
            <w:webHidden/>
          </w:rPr>
          <w:fldChar w:fldCharType="separate"/>
        </w:r>
        <w:r w:rsidR="0080124E">
          <w:rPr>
            <w:noProof/>
            <w:webHidden/>
          </w:rPr>
          <w:t>25</w:t>
        </w:r>
        <w:r w:rsidR="0080124E">
          <w:rPr>
            <w:noProof/>
            <w:webHidden/>
          </w:rPr>
          <w:fldChar w:fldCharType="end"/>
        </w:r>
      </w:hyperlink>
    </w:p>
    <w:p w14:paraId="57987BFA" w14:textId="611F45A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8" w:history="1">
        <w:r w:rsidR="0080124E" w:rsidRPr="00C073E7">
          <w:rPr>
            <w:rStyle w:val="af6"/>
            <w:noProof/>
          </w:rPr>
          <w:t xml:space="preserve">28. </w:t>
        </w:r>
        <w:r w:rsidR="0080124E" w:rsidRPr="00C073E7">
          <w:rPr>
            <w:rStyle w:val="af6"/>
            <w:noProof/>
          </w:rPr>
          <w:t>评标</w:t>
        </w:r>
        <w:r w:rsidR="0080124E">
          <w:rPr>
            <w:noProof/>
            <w:webHidden/>
          </w:rPr>
          <w:tab/>
        </w:r>
        <w:r w:rsidR="0080124E">
          <w:rPr>
            <w:noProof/>
            <w:webHidden/>
          </w:rPr>
          <w:fldChar w:fldCharType="begin"/>
        </w:r>
        <w:r w:rsidR="0080124E">
          <w:rPr>
            <w:noProof/>
            <w:webHidden/>
          </w:rPr>
          <w:instrText xml:space="preserve"> PAGEREF _Toc168487988 \h </w:instrText>
        </w:r>
        <w:r w:rsidR="0080124E">
          <w:rPr>
            <w:noProof/>
            <w:webHidden/>
          </w:rPr>
        </w:r>
        <w:r w:rsidR="0080124E">
          <w:rPr>
            <w:noProof/>
            <w:webHidden/>
          </w:rPr>
          <w:fldChar w:fldCharType="separate"/>
        </w:r>
        <w:r w:rsidR="0080124E">
          <w:rPr>
            <w:noProof/>
            <w:webHidden/>
          </w:rPr>
          <w:t>25</w:t>
        </w:r>
        <w:r w:rsidR="0080124E">
          <w:rPr>
            <w:noProof/>
            <w:webHidden/>
          </w:rPr>
          <w:fldChar w:fldCharType="end"/>
        </w:r>
      </w:hyperlink>
    </w:p>
    <w:p w14:paraId="0FD919E3" w14:textId="099E0A1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89" w:history="1">
        <w:r w:rsidR="0080124E" w:rsidRPr="00C073E7">
          <w:rPr>
            <w:rStyle w:val="af6"/>
            <w:rFonts w:hAnsi="宋体" w:cs="宋体"/>
            <w:noProof/>
          </w:rPr>
          <w:t>◆</w:t>
        </w:r>
        <w:r w:rsidR="0080124E" w:rsidRPr="00C073E7">
          <w:rPr>
            <w:rStyle w:val="af6"/>
            <w:noProof/>
          </w:rPr>
          <w:t xml:space="preserve">29. </w:t>
        </w:r>
        <w:r w:rsidR="0080124E" w:rsidRPr="00C073E7">
          <w:rPr>
            <w:rStyle w:val="af6"/>
            <w:noProof/>
          </w:rPr>
          <w:t>有下列情形之一的，视为投标人串通投标，其投标无效：</w:t>
        </w:r>
        <w:r w:rsidR="0080124E">
          <w:rPr>
            <w:noProof/>
            <w:webHidden/>
          </w:rPr>
          <w:tab/>
        </w:r>
        <w:r w:rsidR="0080124E">
          <w:rPr>
            <w:noProof/>
            <w:webHidden/>
          </w:rPr>
          <w:fldChar w:fldCharType="begin"/>
        </w:r>
        <w:r w:rsidR="0080124E">
          <w:rPr>
            <w:noProof/>
            <w:webHidden/>
          </w:rPr>
          <w:instrText xml:space="preserve"> PAGEREF _Toc168487989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16C2DACE" w14:textId="6AA8CA3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0" w:history="1">
        <w:r w:rsidR="0080124E" w:rsidRPr="00C073E7">
          <w:rPr>
            <w:rStyle w:val="af6"/>
            <w:rFonts w:hAnsi="宋体" w:cs="宋体"/>
            <w:noProof/>
          </w:rPr>
          <w:t>◆</w:t>
        </w:r>
        <w:r w:rsidR="0080124E" w:rsidRPr="00C073E7">
          <w:rPr>
            <w:rStyle w:val="af6"/>
            <w:noProof/>
          </w:rPr>
          <w:t xml:space="preserve">30. </w:t>
        </w:r>
        <w:r w:rsidR="0080124E" w:rsidRPr="00C073E7">
          <w:rPr>
            <w:rStyle w:val="af6"/>
            <w:noProof/>
          </w:rPr>
          <w:t>投标人存在下列情况之一的，投标无效：</w:t>
        </w:r>
        <w:r w:rsidR="0080124E">
          <w:rPr>
            <w:noProof/>
            <w:webHidden/>
          </w:rPr>
          <w:tab/>
        </w:r>
        <w:r w:rsidR="0080124E">
          <w:rPr>
            <w:noProof/>
            <w:webHidden/>
          </w:rPr>
          <w:fldChar w:fldCharType="begin"/>
        </w:r>
        <w:r w:rsidR="0080124E">
          <w:rPr>
            <w:noProof/>
            <w:webHidden/>
          </w:rPr>
          <w:instrText xml:space="preserve"> PAGEREF _Toc168487990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4C50D34C" w14:textId="6E03AC45"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1" w:history="1">
        <w:r w:rsidR="0080124E" w:rsidRPr="00C073E7">
          <w:rPr>
            <w:rStyle w:val="af6"/>
            <w:rFonts w:hAnsi="宋体" w:cs="宋体"/>
            <w:noProof/>
          </w:rPr>
          <w:t>◆</w:t>
        </w:r>
        <w:r w:rsidR="0080124E" w:rsidRPr="00C073E7">
          <w:rPr>
            <w:rStyle w:val="af6"/>
            <w:noProof/>
          </w:rPr>
          <w:t>31.</w:t>
        </w:r>
        <w:r w:rsidR="0080124E" w:rsidRPr="00C073E7">
          <w:rPr>
            <w:rStyle w:val="af6"/>
            <w:noProof/>
          </w:rPr>
          <w:t>在招标采购中，出现下列情形之一的，应予废标：</w:t>
        </w:r>
        <w:r w:rsidR="0080124E">
          <w:rPr>
            <w:noProof/>
            <w:webHidden/>
          </w:rPr>
          <w:tab/>
        </w:r>
        <w:r w:rsidR="0080124E">
          <w:rPr>
            <w:noProof/>
            <w:webHidden/>
          </w:rPr>
          <w:fldChar w:fldCharType="begin"/>
        </w:r>
        <w:r w:rsidR="0080124E">
          <w:rPr>
            <w:noProof/>
            <w:webHidden/>
          </w:rPr>
          <w:instrText xml:space="preserve"> PAGEREF _Toc168487991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53C6E8DE" w14:textId="31420520"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92" w:history="1">
        <w:r w:rsidR="0080124E" w:rsidRPr="00C073E7">
          <w:rPr>
            <w:rStyle w:val="af6"/>
            <w:rFonts w:ascii="宋体" w:hAnsi="宋体" w:cs="宋体"/>
            <w:noProof/>
          </w:rPr>
          <w:t>七、中标结果</w:t>
        </w:r>
        <w:r w:rsidR="0080124E">
          <w:rPr>
            <w:noProof/>
            <w:webHidden/>
          </w:rPr>
          <w:tab/>
        </w:r>
        <w:r w:rsidR="0080124E">
          <w:rPr>
            <w:noProof/>
            <w:webHidden/>
          </w:rPr>
          <w:fldChar w:fldCharType="begin"/>
        </w:r>
        <w:r w:rsidR="0080124E">
          <w:rPr>
            <w:noProof/>
            <w:webHidden/>
          </w:rPr>
          <w:instrText xml:space="preserve"> PAGEREF _Toc168487992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10E079D2" w14:textId="0C0C98D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3" w:history="1">
        <w:r w:rsidR="0080124E" w:rsidRPr="00C073E7">
          <w:rPr>
            <w:rStyle w:val="af6"/>
            <w:noProof/>
          </w:rPr>
          <w:t xml:space="preserve">32. </w:t>
        </w:r>
        <w:r w:rsidR="0080124E" w:rsidRPr="00C073E7">
          <w:rPr>
            <w:rStyle w:val="af6"/>
            <w:noProof/>
          </w:rPr>
          <w:t>中标人的确定</w:t>
        </w:r>
        <w:r w:rsidR="0080124E">
          <w:rPr>
            <w:noProof/>
            <w:webHidden/>
          </w:rPr>
          <w:tab/>
        </w:r>
        <w:r w:rsidR="0080124E">
          <w:rPr>
            <w:noProof/>
            <w:webHidden/>
          </w:rPr>
          <w:fldChar w:fldCharType="begin"/>
        </w:r>
        <w:r w:rsidR="0080124E">
          <w:rPr>
            <w:noProof/>
            <w:webHidden/>
          </w:rPr>
          <w:instrText xml:space="preserve"> PAGEREF _Toc168487993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0EAE39B8" w14:textId="104C4ADA"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4" w:history="1">
        <w:r w:rsidR="0080124E" w:rsidRPr="00C073E7">
          <w:rPr>
            <w:rStyle w:val="af6"/>
            <w:noProof/>
          </w:rPr>
          <w:t xml:space="preserve">33. </w:t>
        </w:r>
        <w:r w:rsidR="0080124E" w:rsidRPr="00C073E7">
          <w:rPr>
            <w:rStyle w:val="af6"/>
            <w:noProof/>
          </w:rPr>
          <w:t>中标通知书</w:t>
        </w:r>
        <w:r w:rsidR="0080124E">
          <w:rPr>
            <w:noProof/>
            <w:webHidden/>
          </w:rPr>
          <w:tab/>
        </w:r>
        <w:r w:rsidR="0080124E">
          <w:rPr>
            <w:noProof/>
            <w:webHidden/>
          </w:rPr>
          <w:fldChar w:fldCharType="begin"/>
        </w:r>
        <w:r w:rsidR="0080124E">
          <w:rPr>
            <w:noProof/>
            <w:webHidden/>
          </w:rPr>
          <w:instrText xml:space="preserve"> PAGEREF _Toc168487994 \h </w:instrText>
        </w:r>
        <w:r w:rsidR="0080124E">
          <w:rPr>
            <w:noProof/>
            <w:webHidden/>
          </w:rPr>
        </w:r>
        <w:r w:rsidR="0080124E">
          <w:rPr>
            <w:noProof/>
            <w:webHidden/>
          </w:rPr>
          <w:fldChar w:fldCharType="separate"/>
        </w:r>
        <w:r w:rsidR="0080124E">
          <w:rPr>
            <w:noProof/>
            <w:webHidden/>
          </w:rPr>
          <w:t>26</w:t>
        </w:r>
        <w:r w:rsidR="0080124E">
          <w:rPr>
            <w:noProof/>
            <w:webHidden/>
          </w:rPr>
          <w:fldChar w:fldCharType="end"/>
        </w:r>
      </w:hyperlink>
    </w:p>
    <w:p w14:paraId="4CE905CF" w14:textId="1005FD5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5" w:history="1">
        <w:r w:rsidR="0080124E" w:rsidRPr="00C073E7">
          <w:rPr>
            <w:rStyle w:val="af6"/>
            <w:noProof/>
          </w:rPr>
          <w:t xml:space="preserve">34. </w:t>
        </w:r>
        <w:r w:rsidR="0080124E" w:rsidRPr="00C073E7">
          <w:rPr>
            <w:rStyle w:val="af6"/>
            <w:noProof/>
          </w:rPr>
          <w:t>签订合同</w:t>
        </w:r>
        <w:r w:rsidR="0080124E">
          <w:rPr>
            <w:noProof/>
            <w:webHidden/>
          </w:rPr>
          <w:tab/>
        </w:r>
        <w:r w:rsidR="0080124E">
          <w:rPr>
            <w:noProof/>
            <w:webHidden/>
          </w:rPr>
          <w:fldChar w:fldCharType="begin"/>
        </w:r>
        <w:r w:rsidR="0080124E">
          <w:rPr>
            <w:noProof/>
            <w:webHidden/>
          </w:rPr>
          <w:instrText xml:space="preserve"> PAGEREF _Toc168487995 \h </w:instrText>
        </w:r>
        <w:r w:rsidR="0080124E">
          <w:rPr>
            <w:noProof/>
            <w:webHidden/>
          </w:rPr>
        </w:r>
        <w:r w:rsidR="0080124E">
          <w:rPr>
            <w:noProof/>
            <w:webHidden/>
          </w:rPr>
          <w:fldChar w:fldCharType="separate"/>
        </w:r>
        <w:r w:rsidR="0080124E">
          <w:rPr>
            <w:noProof/>
            <w:webHidden/>
          </w:rPr>
          <w:t>27</w:t>
        </w:r>
        <w:r w:rsidR="0080124E">
          <w:rPr>
            <w:noProof/>
            <w:webHidden/>
          </w:rPr>
          <w:fldChar w:fldCharType="end"/>
        </w:r>
      </w:hyperlink>
    </w:p>
    <w:p w14:paraId="2290B85B" w14:textId="6CF0FDC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6" w:history="1">
        <w:r w:rsidR="0080124E" w:rsidRPr="00C073E7">
          <w:rPr>
            <w:rStyle w:val="af6"/>
            <w:noProof/>
          </w:rPr>
          <w:t>35.</w:t>
        </w:r>
        <w:r w:rsidR="0080124E" w:rsidRPr="00C073E7">
          <w:rPr>
            <w:rStyle w:val="af6"/>
            <w:noProof/>
          </w:rPr>
          <w:t>履约保证金</w:t>
        </w:r>
        <w:r w:rsidR="0080124E">
          <w:rPr>
            <w:noProof/>
            <w:webHidden/>
          </w:rPr>
          <w:tab/>
        </w:r>
        <w:r w:rsidR="0080124E">
          <w:rPr>
            <w:noProof/>
            <w:webHidden/>
          </w:rPr>
          <w:fldChar w:fldCharType="begin"/>
        </w:r>
        <w:r w:rsidR="0080124E">
          <w:rPr>
            <w:noProof/>
            <w:webHidden/>
          </w:rPr>
          <w:instrText xml:space="preserve"> PAGEREF _Toc168487996 \h </w:instrText>
        </w:r>
        <w:r w:rsidR="0080124E">
          <w:rPr>
            <w:noProof/>
            <w:webHidden/>
          </w:rPr>
        </w:r>
        <w:r w:rsidR="0080124E">
          <w:rPr>
            <w:noProof/>
            <w:webHidden/>
          </w:rPr>
          <w:fldChar w:fldCharType="separate"/>
        </w:r>
        <w:r w:rsidR="0080124E">
          <w:rPr>
            <w:noProof/>
            <w:webHidden/>
          </w:rPr>
          <w:t>27</w:t>
        </w:r>
        <w:r w:rsidR="0080124E">
          <w:rPr>
            <w:noProof/>
            <w:webHidden/>
          </w:rPr>
          <w:fldChar w:fldCharType="end"/>
        </w:r>
      </w:hyperlink>
    </w:p>
    <w:p w14:paraId="24FD52F4" w14:textId="454618A1"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7997" w:history="1">
        <w:r w:rsidR="0080124E" w:rsidRPr="00C073E7">
          <w:rPr>
            <w:rStyle w:val="af6"/>
            <w:rFonts w:ascii="宋体" w:hAnsi="宋体" w:cs="宋体"/>
            <w:noProof/>
          </w:rPr>
          <w:t>八、其他事项</w:t>
        </w:r>
        <w:r w:rsidR="0080124E">
          <w:rPr>
            <w:noProof/>
            <w:webHidden/>
          </w:rPr>
          <w:tab/>
        </w:r>
        <w:r w:rsidR="0080124E">
          <w:rPr>
            <w:noProof/>
            <w:webHidden/>
          </w:rPr>
          <w:fldChar w:fldCharType="begin"/>
        </w:r>
        <w:r w:rsidR="0080124E">
          <w:rPr>
            <w:noProof/>
            <w:webHidden/>
          </w:rPr>
          <w:instrText xml:space="preserve"> PAGEREF _Toc168487997 \h </w:instrText>
        </w:r>
        <w:r w:rsidR="0080124E">
          <w:rPr>
            <w:noProof/>
            <w:webHidden/>
          </w:rPr>
        </w:r>
        <w:r w:rsidR="0080124E">
          <w:rPr>
            <w:noProof/>
            <w:webHidden/>
          </w:rPr>
          <w:fldChar w:fldCharType="separate"/>
        </w:r>
        <w:r w:rsidR="0080124E">
          <w:rPr>
            <w:noProof/>
            <w:webHidden/>
          </w:rPr>
          <w:t>27</w:t>
        </w:r>
        <w:r w:rsidR="0080124E">
          <w:rPr>
            <w:noProof/>
            <w:webHidden/>
          </w:rPr>
          <w:fldChar w:fldCharType="end"/>
        </w:r>
      </w:hyperlink>
    </w:p>
    <w:p w14:paraId="25641097" w14:textId="79927276"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8" w:history="1">
        <w:r w:rsidR="0080124E" w:rsidRPr="00C073E7">
          <w:rPr>
            <w:rStyle w:val="af6"/>
            <w:noProof/>
          </w:rPr>
          <w:t xml:space="preserve">36. </w:t>
        </w:r>
        <w:r w:rsidR="0080124E" w:rsidRPr="00C073E7">
          <w:rPr>
            <w:rStyle w:val="af6"/>
            <w:noProof/>
          </w:rPr>
          <w:t>采购代理服务费</w:t>
        </w:r>
        <w:r w:rsidR="0080124E">
          <w:rPr>
            <w:noProof/>
            <w:webHidden/>
          </w:rPr>
          <w:tab/>
        </w:r>
        <w:r w:rsidR="0080124E">
          <w:rPr>
            <w:noProof/>
            <w:webHidden/>
          </w:rPr>
          <w:fldChar w:fldCharType="begin"/>
        </w:r>
        <w:r w:rsidR="0080124E">
          <w:rPr>
            <w:noProof/>
            <w:webHidden/>
          </w:rPr>
          <w:instrText xml:space="preserve"> PAGEREF _Toc168487998 \h </w:instrText>
        </w:r>
        <w:r w:rsidR="0080124E">
          <w:rPr>
            <w:noProof/>
            <w:webHidden/>
          </w:rPr>
        </w:r>
        <w:r w:rsidR="0080124E">
          <w:rPr>
            <w:noProof/>
            <w:webHidden/>
          </w:rPr>
          <w:fldChar w:fldCharType="separate"/>
        </w:r>
        <w:r w:rsidR="0080124E">
          <w:rPr>
            <w:noProof/>
            <w:webHidden/>
          </w:rPr>
          <w:t>27</w:t>
        </w:r>
        <w:r w:rsidR="0080124E">
          <w:rPr>
            <w:noProof/>
            <w:webHidden/>
          </w:rPr>
          <w:fldChar w:fldCharType="end"/>
        </w:r>
      </w:hyperlink>
    </w:p>
    <w:p w14:paraId="0ADD424E" w14:textId="087D3D42"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7999" w:history="1">
        <w:r w:rsidR="0080124E" w:rsidRPr="00C073E7">
          <w:rPr>
            <w:rStyle w:val="af6"/>
            <w:noProof/>
          </w:rPr>
          <w:t>37.</w:t>
        </w:r>
        <w:r w:rsidR="0080124E" w:rsidRPr="00C073E7">
          <w:rPr>
            <w:rStyle w:val="af6"/>
            <w:noProof/>
          </w:rPr>
          <w:t>需要补充的其他内容</w:t>
        </w:r>
        <w:r w:rsidR="0080124E">
          <w:rPr>
            <w:noProof/>
            <w:webHidden/>
          </w:rPr>
          <w:tab/>
        </w:r>
        <w:r w:rsidR="0080124E">
          <w:rPr>
            <w:noProof/>
            <w:webHidden/>
          </w:rPr>
          <w:fldChar w:fldCharType="begin"/>
        </w:r>
        <w:r w:rsidR="0080124E">
          <w:rPr>
            <w:noProof/>
            <w:webHidden/>
          </w:rPr>
          <w:instrText xml:space="preserve"> PAGEREF _Toc168487999 \h </w:instrText>
        </w:r>
        <w:r w:rsidR="0080124E">
          <w:rPr>
            <w:noProof/>
            <w:webHidden/>
          </w:rPr>
        </w:r>
        <w:r w:rsidR="0080124E">
          <w:rPr>
            <w:noProof/>
            <w:webHidden/>
          </w:rPr>
          <w:fldChar w:fldCharType="separate"/>
        </w:r>
        <w:r w:rsidR="0080124E">
          <w:rPr>
            <w:noProof/>
            <w:webHidden/>
          </w:rPr>
          <w:t>27</w:t>
        </w:r>
        <w:r w:rsidR="0080124E">
          <w:rPr>
            <w:noProof/>
            <w:webHidden/>
          </w:rPr>
          <w:fldChar w:fldCharType="end"/>
        </w:r>
      </w:hyperlink>
    </w:p>
    <w:p w14:paraId="65456ED2" w14:textId="5BCB673E" w:rsidR="0080124E" w:rsidRDefault="003A2B09">
      <w:pPr>
        <w:pStyle w:val="TOC1"/>
        <w:rPr>
          <w:rFonts w:asciiTheme="minorHAnsi" w:eastAsiaTheme="minorEastAsia" w:hAnsiTheme="minorHAnsi" w:cstheme="minorBidi"/>
          <w:noProof/>
          <w:sz w:val="21"/>
          <w:szCs w:val="22"/>
        </w:rPr>
      </w:pPr>
      <w:hyperlink w:anchor="_Toc168488000" w:history="1">
        <w:r w:rsidR="0080124E" w:rsidRPr="00C073E7">
          <w:rPr>
            <w:rStyle w:val="af6"/>
            <w:rFonts w:ascii="宋体" w:hAnsi="宋体" w:cs="宋体"/>
            <w:bCs/>
            <w:noProof/>
          </w:rPr>
          <w:t>第三章</w:t>
        </w:r>
        <w:r w:rsidR="0080124E" w:rsidRPr="00C073E7">
          <w:rPr>
            <w:rStyle w:val="af6"/>
            <w:rFonts w:ascii="宋体" w:hAnsi="宋体" w:cs="宋体"/>
            <w:bCs/>
            <w:noProof/>
          </w:rPr>
          <w:t xml:space="preserve"> </w:t>
        </w:r>
        <w:r w:rsidR="0080124E" w:rsidRPr="00C073E7">
          <w:rPr>
            <w:rStyle w:val="af6"/>
            <w:rFonts w:ascii="宋体" w:hAnsi="宋体" w:cs="宋体"/>
            <w:bCs/>
            <w:noProof/>
          </w:rPr>
          <w:t>合同书样式及主要条款</w:t>
        </w:r>
        <w:r w:rsidR="0080124E">
          <w:rPr>
            <w:noProof/>
            <w:webHidden/>
          </w:rPr>
          <w:tab/>
        </w:r>
        <w:r w:rsidR="0080124E">
          <w:rPr>
            <w:noProof/>
            <w:webHidden/>
          </w:rPr>
          <w:fldChar w:fldCharType="begin"/>
        </w:r>
        <w:r w:rsidR="0080124E">
          <w:rPr>
            <w:noProof/>
            <w:webHidden/>
          </w:rPr>
          <w:instrText xml:space="preserve"> PAGEREF _Toc168488000 \h </w:instrText>
        </w:r>
        <w:r w:rsidR="0080124E">
          <w:rPr>
            <w:noProof/>
            <w:webHidden/>
          </w:rPr>
        </w:r>
        <w:r w:rsidR="0080124E">
          <w:rPr>
            <w:noProof/>
            <w:webHidden/>
          </w:rPr>
          <w:fldChar w:fldCharType="separate"/>
        </w:r>
        <w:r w:rsidR="0080124E">
          <w:rPr>
            <w:noProof/>
            <w:webHidden/>
          </w:rPr>
          <w:t>31</w:t>
        </w:r>
        <w:r w:rsidR="0080124E">
          <w:rPr>
            <w:noProof/>
            <w:webHidden/>
          </w:rPr>
          <w:fldChar w:fldCharType="end"/>
        </w:r>
      </w:hyperlink>
    </w:p>
    <w:p w14:paraId="33B948E1" w14:textId="2381A836"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01" w:history="1">
        <w:r w:rsidR="0080124E" w:rsidRPr="00C073E7">
          <w:rPr>
            <w:rStyle w:val="af6"/>
            <w:rFonts w:ascii="黑体" w:hAnsi="黑体"/>
            <w:noProof/>
          </w:rPr>
          <w:t>第一节</w:t>
        </w:r>
        <w:r w:rsidR="0080124E" w:rsidRPr="00C073E7">
          <w:rPr>
            <w:rStyle w:val="af6"/>
            <w:rFonts w:ascii="黑体" w:hAnsi="黑体"/>
            <w:noProof/>
          </w:rPr>
          <w:t xml:space="preserve"> </w:t>
        </w:r>
        <w:r w:rsidR="0080124E" w:rsidRPr="00C073E7">
          <w:rPr>
            <w:rStyle w:val="af6"/>
            <w:rFonts w:ascii="黑体" w:hAnsi="华文中宋"/>
            <w:noProof/>
          </w:rPr>
          <w:t>政府采购合同协议书</w:t>
        </w:r>
        <w:r w:rsidR="0080124E">
          <w:rPr>
            <w:noProof/>
            <w:webHidden/>
          </w:rPr>
          <w:tab/>
        </w:r>
        <w:r w:rsidR="0080124E">
          <w:rPr>
            <w:noProof/>
            <w:webHidden/>
          </w:rPr>
          <w:fldChar w:fldCharType="begin"/>
        </w:r>
        <w:r w:rsidR="0080124E">
          <w:rPr>
            <w:noProof/>
            <w:webHidden/>
          </w:rPr>
          <w:instrText xml:space="preserve"> PAGEREF _Toc168488001 \h </w:instrText>
        </w:r>
        <w:r w:rsidR="0080124E">
          <w:rPr>
            <w:noProof/>
            <w:webHidden/>
          </w:rPr>
        </w:r>
        <w:r w:rsidR="0080124E">
          <w:rPr>
            <w:noProof/>
            <w:webHidden/>
          </w:rPr>
          <w:fldChar w:fldCharType="separate"/>
        </w:r>
        <w:r w:rsidR="0080124E">
          <w:rPr>
            <w:noProof/>
            <w:webHidden/>
          </w:rPr>
          <w:t>32</w:t>
        </w:r>
        <w:r w:rsidR="0080124E">
          <w:rPr>
            <w:noProof/>
            <w:webHidden/>
          </w:rPr>
          <w:fldChar w:fldCharType="end"/>
        </w:r>
      </w:hyperlink>
    </w:p>
    <w:p w14:paraId="662DAA5D" w14:textId="67612A82"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2" w:history="1">
        <w:r w:rsidR="0080124E" w:rsidRPr="00C073E7">
          <w:rPr>
            <w:rStyle w:val="af6"/>
            <w:noProof/>
          </w:rPr>
          <w:t>1.</w:t>
        </w:r>
        <w:r w:rsidR="0080124E" w:rsidRPr="00C073E7">
          <w:rPr>
            <w:rStyle w:val="af6"/>
            <w:rFonts w:ascii="Calibri" w:hAnsi="Calibri"/>
            <w:noProof/>
          </w:rPr>
          <w:t>项目信息</w:t>
        </w:r>
        <w:r w:rsidR="0080124E">
          <w:rPr>
            <w:noProof/>
            <w:webHidden/>
          </w:rPr>
          <w:tab/>
        </w:r>
        <w:r w:rsidR="0080124E">
          <w:rPr>
            <w:noProof/>
            <w:webHidden/>
          </w:rPr>
          <w:fldChar w:fldCharType="begin"/>
        </w:r>
        <w:r w:rsidR="0080124E">
          <w:rPr>
            <w:noProof/>
            <w:webHidden/>
          </w:rPr>
          <w:instrText xml:space="preserve"> PAGEREF _Toc168488002 \h </w:instrText>
        </w:r>
        <w:r w:rsidR="0080124E">
          <w:rPr>
            <w:noProof/>
            <w:webHidden/>
          </w:rPr>
        </w:r>
        <w:r w:rsidR="0080124E">
          <w:rPr>
            <w:noProof/>
            <w:webHidden/>
          </w:rPr>
          <w:fldChar w:fldCharType="separate"/>
        </w:r>
        <w:r w:rsidR="0080124E">
          <w:rPr>
            <w:noProof/>
            <w:webHidden/>
          </w:rPr>
          <w:t>32</w:t>
        </w:r>
        <w:r w:rsidR="0080124E">
          <w:rPr>
            <w:noProof/>
            <w:webHidden/>
          </w:rPr>
          <w:fldChar w:fldCharType="end"/>
        </w:r>
      </w:hyperlink>
    </w:p>
    <w:p w14:paraId="00EDAEB2" w14:textId="1D14F275"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3" w:history="1">
        <w:r w:rsidR="0080124E" w:rsidRPr="00C073E7">
          <w:rPr>
            <w:rStyle w:val="af6"/>
            <w:noProof/>
          </w:rPr>
          <w:t>2.</w:t>
        </w:r>
        <w:r w:rsidR="0080124E" w:rsidRPr="00C073E7">
          <w:rPr>
            <w:rStyle w:val="af6"/>
            <w:rFonts w:ascii="Calibri" w:hAnsi="Calibri"/>
            <w:noProof/>
          </w:rPr>
          <w:t>合同金额</w:t>
        </w:r>
        <w:r w:rsidR="0080124E">
          <w:rPr>
            <w:noProof/>
            <w:webHidden/>
          </w:rPr>
          <w:tab/>
        </w:r>
        <w:r w:rsidR="0080124E">
          <w:rPr>
            <w:noProof/>
            <w:webHidden/>
          </w:rPr>
          <w:fldChar w:fldCharType="begin"/>
        </w:r>
        <w:r w:rsidR="0080124E">
          <w:rPr>
            <w:noProof/>
            <w:webHidden/>
          </w:rPr>
          <w:instrText xml:space="preserve"> PAGEREF _Toc168488003 \h </w:instrText>
        </w:r>
        <w:r w:rsidR="0080124E">
          <w:rPr>
            <w:noProof/>
            <w:webHidden/>
          </w:rPr>
        </w:r>
        <w:r w:rsidR="0080124E">
          <w:rPr>
            <w:noProof/>
            <w:webHidden/>
          </w:rPr>
          <w:fldChar w:fldCharType="separate"/>
        </w:r>
        <w:r w:rsidR="0080124E">
          <w:rPr>
            <w:noProof/>
            <w:webHidden/>
          </w:rPr>
          <w:t>33</w:t>
        </w:r>
        <w:r w:rsidR="0080124E">
          <w:rPr>
            <w:noProof/>
            <w:webHidden/>
          </w:rPr>
          <w:fldChar w:fldCharType="end"/>
        </w:r>
      </w:hyperlink>
    </w:p>
    <w:p w14:paraId="39538E46" w14:textId="4BB55E8F"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4" w:history="1">
        <w:r w:rsidR="0080124E" w:rsidRPr="00C073E7">
          <w:rPr>
            <w:rStyle w:val="af6"/>
            <w:noProof/>
          </w:rPr>
          <w:t>3.</w:t>
        </w:r>
        <w:r w:rsidR="0080124E" w:rsidRPr="00C073E7">
          <w:rPr>
            <w:rStyle w:val="af6"/>
            <w:noProof/>
          </w:rPr>
          <w:t>合同履行</w:t>
        </w:r>
        <w:r w:rsidR="0080124E">
          <w:rPr>
            <w:noProof/>
            <w:webHidden/>
          </w:rPr>
          <w:tab/>
        </w:r>
        <w:r w:rsidR="0080124E">
          <w:rPr>
            <w:noProof/>
            <w:webHidden/>
          </w:rPr>
          <w:fldChar w:fldCharType="begin"/>
        </w:r>
        <w:r w:rsidR="0080124E">
          <w:rPr>
            <w:noProof/>
            <w:webHidden/>
          </w:rPr>
          <w:instrText xml:space="preserve"> PAGEREF _Toc168488004 \h </w:instrText>
        </w:r>
        <w:r w:rsidR="0080124E">
          <w:rPr>
            <w:noProof/>
            <w:webHidden/>
          </w:rPr>
        </w:r>
        <w:r w:rsidR="0080124E">
          <w:rPr>
            <w:noProof/>
            <w:webHidden/>
          </w:rPr>
          <w:fldChar w:fldCharType="separate"/>
        </w:r>
        <w:r w:rsidR="0080124E">
          <w:rPr>
            <w:noProof/>
            <w:webHidden/>
          </w:rPr>
          <w:t>34</w:t>
        </w:r>
        <w:r w:rsidR="0080124E">
          <w:rPr>
            <w:noProof/>
            <w:webHidden/>
          </w:rPr>
          <w:fldChar w:fldCharType="end"/>
        </w:r>
      </w:hyperlink>
    </w:p>
    <w:p w14:paraId="5585E254" w14:textId="78F17BE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5" w:history="1">
        <w:r w:rsidR="0080124E" w:rsidRPr="00C073E7">
          <w:rPr>
            <w:rStyle w:val="af6"/>
            <w:rFonts w:ascii="Calibri" w:hAnsi="Calibri"/>
            <w:noProof/>
          </w:rPr>
          <w:t>4.</w:t>
        </w:r>
        <w:r w:rsidR="0080124E" w:rsidRPr="00C073E7">
          <w:rPr>
            <w:rStyle w:val="af6"/>
            <w:rFonts w:ascii="Calibri" w:hAnsi="Calibri"/>
            <w:noProof/>
          </w:rPr>
          <w:t>质量要求及技术标准</w:t>
        </w:r>
        <w:r w:rsidR="0080124E">
          <w:rPr>
            <w:noProof/>
            <w:webHidden/>
          </w:rPr>
          <w:tab/>
        </w:r>
        <w:r w:rsidR="0080124E">
          <w:rPr>
            <w:noProof/>
            <w:webHidden/>
          </w:rPr>
          <w:fldChar w:fldCharType="begin"/>
        </w:r>
        <w:r w:rsidR="0080124E">
          <w:rPr>
            <w:noProof/>
            <w:webHidden/>
          </w:rPr>
          <w:instrText xml:space="preserve"> PAGEREF _Toc168488005 \h </w:instrText>
        </w:r>
        <w:r w:rsidR="0080124E">
          <w:rPr>
            <w:noProof/>
            <w:webHidden/>
          </w:rPr>
        </w:r>
        <w:r w:rsidR="0080124E">
          <w:rPr>
            <w:noProof/>
            <w:webHidden/>
          </w:rPr>
          <w:fldChar w:fldCharType="separate"/>
        </w:r>
        <w:r w:rsidR="0080124E">
          <w:rPr>
            <w:noProof/>
            <w:webHidden/>
          </w:rPr>
          <w:t>35</w:t>
        </w:r>
        <w:r w:rsidR="0080124E">
          <w:rPr>
            <w:noProof/>
            <w:webHidden/>
          </w:rPr>
          <w:fldChar w:fldCharType="end"/>
        </w:r>
      </w:hyperlink>
    </w:p>
    <w:p w14:paraId="0C48A016" w14:textId="6CCC1EA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6" w:history="1">
        <w:r w:rsidR="0080124E" w:rsidRPr="00C073E7">
          <w:rPr>
            <w:rStyle w:val="af6"/>
            <w:rFonts w:ascii="Calibri" w:hAnsi="Calibri"/>
            <w:noProof/>
          </w:rPr>
          <w:t>5.</w:t>
        </w:r>
        <w:r w:rsidR="0080124E" w:rsidRPr="00C073E7">
          <w:rPr>
            <w:rStyle w:val="af6"/>
            <w:rFonts w:ascii="Calibri" w:hAnsi="Calibri"/>
            <w:noProof/>
          </w:rPr>
          <w:t>生产组织</w:t>
        </w:r>
        <w:r w:rsidR="0080124E">
          <w:rPr>
            <w:noProof/>
            <w:webHidden/>
          </w:rPr>
          <w:tab/>
        </w:r>
        <w:r w:rsidR="0080124E">
          <w:rPr>
            <w:noProof/>
            <w:webHidden/>
          </w:rPr>
          <w:fldChar w:fldCharType="begin"/>
        </w:r>
        <w:r w:rsidR="0080124E">
          <w:rPr>
            <w:noProof/>
            <w:webHidden/>
          </w:rPr>
          <w:instrText xml:space="preserve"> PAGEREF _Toc168488006 \h </w:instrText>
        </w:r>
        <w:r w:rsidR="0080124E">
          <w:rPr>
            <w:noProof/>
            <w:webHidden/>
          </w:rPr>
        </w:r>
        <w:r w:rsidR="0080124E">
          <w:rPr>
            <w:noProof/>
            <w:webHidden/>
          </w:rPr>
          <w:fldChar w:fldCharType="separate"/>
        </w:r>
        <w:r w:rsidR="0080124E">
          <w:rPr>
            <w:noProof/>
            <w:webHidden/>
          </w:rPr>
          <w:t>35</w:t>
        </w:r>
        <w:r w:rsidR="0080124E">
          <w:rPr>
            <w:noProof/>
            <w:webHidden/>
          </w:rPr>
          <w:fldChar w:fldCharType="end"/>
        </w:r>
      </w:hyperlink>
    </w:p>
    <w:p w14:paraId="5932313A" w14:textId="697FF47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7" w:history="1">
        <w:r w:rsidR="0080124E" w:rsidRPr="00C073E7">
          <w:rPr>
            <w:rStyle w:val="af6"/>
            <w:rFonts w:ascii="Calibri" w:hAnsi="Calibri"/>
            <w:noProof/>
          </w:rPr>
          <w:t>6.</w:t>
        </w:r>
        <w:r w:rsidR="0080124E" w:rsidRPr="00C073E7">
          <w:rPr>
            <w:rStyle w:val="af6"/>
            <w:rFonts w:ascii="Calibri" w:hAnsi="Calibri"/>
            <w:noProof/>
          </w:rPr>
          <w:t>原材料采购合同及检测报告</w:t>
        </w:r>
        <w:r w:rsidR="0080124E">
          <w:rPr>
            <w:noProof/>
            <w:webHidden/>
          </w:rPr>
          <w:tab/>
        </w:r>
        <w:r w:rsidR="0080124E">
          <w:rPr>
            <w:noProof/>
            <w:webHidden/>
          </w:rPr>
          <w:fldChar w:fldCharType="begin"/>
        </w:r>
        <w:r w:rsidR="0080124E">
          <w:rPr>
            <w:noProof/>
            <w:webHidden/>
          </w:rPr>
          <w:instrText xml:space="preserve"> PAGEREF _Toc168488007 \h </w:instrText>
        </w:r>
        <w:r w:rsidR="0080124E">
          <w:rPr>
            <w:noProof/>
            <w:webHidden/>
          </w:rPr>
        </w:r>
        <w:r w:rsidR="0080124E">
          <w:rPr>
            <w:noProof/>
            <w:webHidden/>
          </w:rPr>
          <w:fldChar w:fldCharType="separate"/>
        </w:r>
        <w:r w:rsidR="0080124E">
          <w:rPr>
            <w:noProof/>
            <w:webHidden/>
          </w:rPr>
          <w:t>35</w:t>
        </w:r>
        <w:r w:rsidR="0080124E">
          <w:rPr>
            <w:noProof/>
            <w:webHidden/>
          </w:rPr>
          <w:fldChar w:fldCharType="end"/>
        </w:r>
      </w:hyperlink>
    </w:p>
    <w:p w14:paraId="7597519D" w14:textId="356F227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8" w:history="1">
        <w:r w:rsidR="0080124E" w:rsidRPr="00C073E7">
          <w:rPr>
            <w:rStyle w:val="af6"/>
            <w:rFonts w:ascii="Calibri" w:hAnsi="Calibri"/>
            <w:noProof/>
          </w:rPr>
          <w:t>7.</w:t>
        </w:r>
        <w:r w:rsidR="0080124E" w:rsidRPr="00C073E7">
          <w:rPr>
            <w:rStyle w:val="af6"/>
            <w:rFonts w:ascii="Calibri" w:hAnsi="Calibri"/>
            <w:noProof/>
          </w:rPr>
          <w:t>生产进度报告</w:t>
        </w:r>
        <w:r w:rsidR="0080124E">
          <w:rPr>
            <w:noProof/>
            <w:webHidden/>
          </w:rPr>
          <w:tab/>
        </w:r>
        <w:r w:rsidR="0080124E">
          <w:rPr>
            <w:noProof/>
            <w:webHidden/>
          </w:rPr>
          <w:fldChar w:fldCharType="begin"/>
        </w:r>
        <w:r w:rsidR="0080124E">
          <w:rPr>
            <w:noProof/>
            <w:webHidden/>
          </w:rPr>
          <w:instrText xml:space="preserve"> PAGEREF _Toc168488008 \h </w:instrText>
        </w:r>
        <w:r w:rsidR="0080124E">
          <w:rPr>
            <w:noProof/>
            <w:webHidden/>
          </w:rPr>
        </w:r>
        <w:r w:rsidR="0080124E">
          <w:rPr>
            <w:noProof/>
            <w:webHidden/>
          </w:rPr>
          <w:fldChar w:fldCharType="separate"/>
        </w:r>
        <w:r w:rsidR="0080124E">
          <w:rPr>
            <w:noProof/>
            <w:webHidden/>
          </w:rPr>
          <w:t>35</w:t>
        </w:r>
        <w:r w:rsidR="0080124E">
          <w:rPr>
            <w:noProof/>
            <w:webHidden/>
          </w:rPr>
          <w:fldChar w:fldCharType="end"/>
        </w:r>
      </w:hyperlink>
    </w:p>
    <w:p w14:paraId="4922E22E" w14:textId="6B43E26B"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09" w:history="1">
        <w:r w:rsidR="0080124E" w:rsidRPr="00C073E7">
          <w:rPr>
            <w:rStyle w:val="af6"/>
            <w:rFonts w:ascii="Calibri" w:hAnsi="Calibri"/>
            <w:noProof/>
          </w:rPr>
          <w:t>8.</w:t>
        </w:r>
        <w:r w:rsidR="0080124E" w:rsidRPr="00C073E7">
          <w:rPr>
            <w:rStyle w:val="af6"/>
            <w:rFonts w:ascii="Calibri" w:hAnsi="Calibri"/>
            <w:noProof/>
          </w:rPr>
          <w:t>质量监管</w:t>
        </w:r>
        <w:r w:rsidR="0080124E">
          <w:rPr>
            <w:noProof/>
            <w:webHidden/>
          </w:rPr>
          <w:tab/>
        </w:r>
        <w:r w:rsidR="0080124E">
          <w:rPr>
            <w:noProof/>
            <w:webHidden/>
          </w:rPr>
          <w:fldChar w:fldCharType="begin"/>
        </w:r>
        <w:r w:rsidR="0080124E">
          <w:rPr>
            <w:noProof/>
            <w:webHidden/>
          </w:rPr>
          <w:instrText xml:space="preserve"> PAGEREF _Toc168488009 \h </w:instrText>
        </w:r>
        <w:r w:rsidR="0080124E">
          <w:rPr>
            <w:noProof/>
            <w:webHidden/>
          </w:rPr>
        </w:r>
        <w:r w:rsidR="0080124E">
          <w:rPr>
            <w:noProof/>
            <w:webHidden/>
          </w:rPr>
          <w:fldChar w:fldCharType="separate"/>
        </w:r>
        <w:r w:rsidR="0080124E">
          <w:rPr>
            <w:noProof/>
            <w:webHidden/>
          </w:rPr>
          <w:t>35</w:t>
        </w:r>
        <w:r w:rsidR="0080124E">
          <w:rPr>
            <w:noProof/>
            <w:webHidden/>
          </w:rPr>
          <w:fldChar w:fldCharType="end"/>
        </w:r>
      </w:hyperlink>
    </w:p>
    <w:p w14:paraId="5A4BD926" w14:textId="7BC5336F"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0" w:history="1">
        <w:r w:rsidR="0080124E" w:rsidRPr="00C073E7">
          <w:rPr>
            <w:rStyle w:val="af6"/>
            <w:rFonts w:ascii="Calibri" w:hAnsi="Calibri"/>
            <w:noProof/>
          </w:rPr>
          <w:t>9.</w:t>
        </w:r>
        <w:r w:rsidR="0080124E" w:rsidRPr="00C073E7">
          <w:rPr>
            <w:rStyle w:val="af6"/>
            <w:rFonts w:ascii="Calibri" w:hAnsi="Calibri"/>
            <w:noProof/>
          </w:rPr>
          <w:t>包装方式及费用</w:t>
        </w:r>
        <w:r w:rsidR="0080124E">
          <w:rPr>
            <w:noProof/>
            <w:webHidden/>
          </w:rPr>
          <w:tab/>
        </w:r>
        <w:r w:rsidR="0080124E">
          <w:rPr>
            <w:noProof/>
            <w:webHidden/>
          </w:rPr>
          <w:fldChar w:fldCharType="begin"/>
        </w:r>
        <w:r w:rsidR="0080124E">
          <w:rPr>
            <w:noProof/>
            <w:webHidden/>
          </w:rPr>
          <w:instrText xml:space="preserve"> PAGEREF _Toc168488010 \h </w:instrText>
        </w:r>
        <w:r w:rsidR="0080124E">
          <w:rPr>
            <w:noProof/>
            <w:webHidden/>
          </w:rPr>
        </w:r>
        <w:r w:rsidR="0080124E">
          <w:rPr>
            <w:noProof/>
            <w:webHidden/>
          </w:rPr>
          <w:fldChar w:fldCharType="separate"/>
        </w:r>
        <w:r w:rsidR="0080124E">
          <w:rPr>
            <w:noProof/>
            <w:webHidden/>
          </w:rPr>
          <w:t>36</w:t>
        </w:r>
        <w:r w:rsidR="0080124E">
          <w:rPr>
            <w:noProof/>
            <w:webHidden/>
          </w:rPr>
          <w:fldChar w:fldCharType="end"/>
        </w:r>
      </w:hyperlink>
    </w:p>
    <w:p w14:paraId="2AD669DD" w14:textId="5E483515"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1" w:history="1">
        <w:r w:rsidR="0080124E" w:rsidRPr="00C073E7">
          <w:rPr>
            <w:rStyle w:val="af6"/>
            <w:rFonts w:ascii="Calibri" w:hAnsi="Calibri"/>
            <w:bCs/>
            <w:noProof/>
          </w:rPr>
          <w:t>10.</w:t>
        </w:r>
        <w:r w:rsidR="0080124E" w:rsidRPr="00C073E7">
          <w:rPr>
            <w:rStyle w:val="af6"/>
            <w:rFonts w:ascii="Calibri" w:hAnsi="Calibri"/>
            <w:bCs/>
            <w:noProof/>
          </w:rPr>
          <w:t>甲乙双方的权利义务</w:t>
        </w:r>
        <w:r w:rsidR="0080124E">
          <w:rPr>
            <w:noProof/>
            <w:webHidden/>
          </w:rPr>
          <w:tab/>
        </w:r>
        <w:r w:rsidR="0080124E">
          <w:rPr>
            <w:noProof/>
            <w:webHidden/>
          </w:rPr>
          <w:fldChar w:fldCharType="begin"/>
        </w:r>
        <w:r w:rsidR="0080124E">
          <w:rPr>
            <w:noProof/>
            <w:webHidden/>
          </w:rPr>
          <w:instrText xml:space="preserve"> PAGEREF _Toc168488011 \h </w:instrText>
        </w:r>
        <w:r w:rsidR="0080124E">
          <w:rPr>
            <w:noProof/>
            <w:webHidden/>
          </w:rPr>
        </w:r>
        <w:r w:rsidR="0080124E">
          <w:rPr>
            <w:noProof/>
            <w:webHidden/>
          </w:rPr>
          <w:fldChar w:fldCharType="separate"/>
        </w:r>
        <w:r w:rsidR="0080124E">
          <w:rPr>
            <w:noProof/>
            <w:webHidden/>
          </w:rPr>
          <w:t>36</w:t>
        </w:r>
        <w:r w:rsidR="0080124E">
          <w:rPr>
            <w:noProof/>
            <w:webHidden/>
          </w:rPr>
          <w:fldChar w:fldCharType="end"/>
        </w:r>
      </w:hyperlink>
    </w:p>
    <w:p w14:paraId="7EA7FBB4" w14:textId="7D697F31"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2" w:history="1">
        <w:r w:rsidR="0080124E" w:rsidRPr="00C073E7">
          <w:rPr>
            <w:rStyle w:val="af6"/>
            <w:rFonts w:ascii="Calibri" w:hAnsi="Calibri"/>
            <w:noProof/>
          </w:rPr>
          <w:t>11.</w:t>
        </w:r>
        <w:r w:rsidR="0080124E" w:rsidRPr="00C073E7">
          <w:rPr>
            <w:rStyle w:val="af6"/>
            <w:rFonts w:ascii="Calibri" w:hAnsi="Calibri"/>
            <w:noProof/>
          </w:rPr>
          <w:t>合同验收</w:t>
        </w:r>
        <w:r w:rsidR="0080124E">
          <w:rPr>
            <w:noProof/>
            <w:webHidden/>
          </w:rPr>
          <w:tab/>
        </w:r>
        <w:r w:rsidR="0080124E">
          <w:rPr>
            <w:noProof/>
            <w:webHidden/>
          </w:rPr>
          <w:fldChar w:fldCharType="begin"/>
        </w:r>
        <w:r w:rsidR="0080124E">
          <w:rPr>
            <w:noProof/>
            <w:webHidden/>
          </w:rPr>
          <w:instrText xml:space="preserve"> PAGEREF _Toc168488012 \h </w:instrText>
        </w:r>
        <w:r w:rsidR="0080124E">
          <w:rPr>
            <w:noProof/>
            <w:webHidden/>
          </w:rPr>
        </w:r>
        <w:r w:rsidR="0080124E">
          <w:rPr>
            <w:noProof/>
            <w:webHidden/>
          </w:rPr>
          <w:fldChar w:fldCharType="separate"/>
        </w:r>
        <w:r w:rsidR="0080124E">
          <w:rPr>
            <w:noProof/>
            <w:webHidden/>
          </w:rPr>
          <w:t>37</w:t>
        </w:r>
        <w:r w:rsidR="0080124E">
          <w:rPr>
            <w:noProof/>
            <w:webHidden/>
          </w:rPr>
          <w:fldChar w:fldCharType="end"/>
        </w:r>
      </w:hyperlink>
    </w:p>
    <w:p w14:paraId="0D701FFB" w14:textId="3C4CBEBE"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3" w:history="1">
        <w:r w:rsidR="0080124E" w:rsidRPr="00C073E7">
          <w:rPr>
            <w:rStyle w:val="af6"/>
            <w:rFonts w:ascii="Calibri" w:hAnsi="Calibri"/>
            <w:bCs/>
            <w:noProof/>
          </w:rPr>
          <w:t>12.</w:t>
        </w:r>
        <w:r w:rsidR="0080124E" w:rsidRPr="00C073E7">
          <w:rPr>
            <w:rStyle w:val="af6"/>
            <w:rFonts w:ascii="Calibri" w:hAnsi="Calibri"/>
            <w:bCs/>
            <w:noProof/>
          </w:rPr>
          <w:t>交货地点、时间、方式</w:t>
        </w:r>
        <w:r w:rsidR="0080124E">
          <w:rPr>
            <w:noProof/>
            <w:webHidden/>
          </w:rPr>
          <w:tab/>
        </w:r>
        <w:r w:rsidR="0080124E">
          <w:rPr>
            <w:noProof/>
            <w:webHidden/>
          </w:rPr>
          <w:fldChar w:fldCharType="begin"/>
        </w:r>
        <w:r w:rsidR="0080124E">
          <w:rPr>
            <w:noProof/>
            <w:webHidden/>
          </w:rPr>
          <w:instrText xml:space="preserve"> PAGEREF _Toc168488013 \h </w:instrText>
        </w:r>
        <w:r w:rsidR="0080124E">
          <w:rPr>
            <w:noProof/>
            <w:webHidden/>
          </w:rPr>
        </w:r>
        <w:r w:rsidR="0080124E">
          <w:rPr>
            <w:noProof/>
            <w:webHidden/>
          </w:rPr>
          <w:fldChar w:fldCharType="separate"/>
        </w:r>
        <w:r w:rsidR="0080124E">
          <w:rPr>
            <w:noProof/>
            <w:webHidden/>
          </w:rPr>
          <w:t>39</w:t>
        </w:r>
        <w:r w:rsidR="0080124E">
          <w:rPr>
            <w:noProof/>
            <w:webHidden/>
          </w:rPr>
          <w:fldChar w:fldCharType="end"/>
        </w:r>
      </w:hyperlink>
    </w:p>
    <w:p w14:paraId="21878FC4" w14:textId="1FC9241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4" w:history="1">
        <w:r w:rsidR="0080124E" w:rsidRPr="00C073E7">
          <w:rPr>
            <w:rStyle w:val="af6"/>
            <w:rFonts w:ascii="Calibri" w:hAnsi="Calibri"/>
            <w:bCs/>
            <w:noProof/>
          </w:rPr>
          <w:t>13.</w:t>
        </w:r>
        <w:r w:rsidR="0080124E" w:rsidRPr="00C073E7">
          <w:rPr>
            <w:rStyle w:val="af6"/>
            <w:rFonts w:ascii="Calibri" w:hAnsi="Calibri"/>
            <w:bCs/>
            <w:noProof/>
          </w:rPr>
          <w:t>售后服务</w:t>
        </w:r>
        <w:r w:rsidR="0080124E">
          <w:rPr>
            <w:noProof/>
            <w:webHidden/>
          </w:rPr>
          <w:tab/>
        </w:r>
        <w:r w:rsidR="0080124E">
          <w:rPr>
            <w:noProof/>
            <w:webHidden/>
          </w:rPr>
          <w:fldChar w:fldCharType="begin"/>
        </w:r>
        <w:r w:rsidR="0080124E">
          <w:rPr>
            <w:noProof/>
            <w:webHidden/>
          </w:rPr>
          <w:instrText xml:space="preserve"> PAGEREF _Toc168488014 \h </w:instrText>
        </w:r>
        <w:r w:rsidR="0080124E">
          <w:rPr>
            <w:noProof/>
            <w:webHidden/>
          </w:rPr>
        </w:r>
        <w:r w:rsidR="0080124E">
          <w:rPr>
            <w:noProof/>
            <w:webHidden/>
          </w:rPr>
          <w:fldChar w:fldCharType="separate"/>
        </w:r>
        <w:r w:rsidR="0080124E">
          <w:rPr>
            <w:noProof/>
            <w:webHidden/>
          </w:rPr>
          <w:t>40</w:t>
        </w:r>
        <w:r w:rsidR="0080124E">
          <w:rPr>
            <w:noProof/>
            <w:webHidden/>
          </w:rPr>
          <w:fldChar w:fldCharType="end"/>
        </w:r>
      </w:hyperlink>
    </w:p>
    <w:p w14:paraId="68A312CA" w14:textId="01A23EB1"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5" w:history="1">
        <w:r w:rsidR="0080124E" w:rsidRPr="00C073E7">
          <w:rPr>
            <w:rStyle w:val="af6"/>
            <w:rFonts w:ascii="Calibri" w:hAnsi="Calibri"/>
            <w:bCs/>
            <w:noProof/>
          </w:rPr>
          <w:t>14.</w:t>
        </w:r>
        <w:r w:rsidR="0080124E" w:rsidRPr="00C073E7">
          <w:rPr>
            <w:rStyle w:val="af6"/>
            <w:rFonts w:ascii="Calibri" w:hAnsi="Calibri"/>
            <w:bCs/>
            <w:noProof/>
          </w:rPr>
          <w:t>违约责任</w:t>
        </w:r>
        <w:r w:rsidR="0080124E">
          <w:rPr>
            <w:noProof/>
            <w:webHidden/>
          </w:rPr>
          <w:tab/>
        </w:r>
        <w:r w:rsidR="0080124E">
          <w:rPr>
            <w:noProof/>
            <w:webHidden/>
          </w:rPr>
          <w:fldChar w:fldCharType="begin"/>
        </w:r>
        <w:r w:rsidR="0080124E">
          <w:rPr>
            <w:noProof/>
            <w:webHidden/>
          </w:rPr>
          <w:instrText xml:space="preserve"> PAGEREF _Toc168488015 \h </w:instrText>
        </w:r>
        <w:r w:rsidR="0080124E">
          <w:rPr>
            <w:noProof/>
            <w:webHidden/>
          </w:rPr>
        </w:r>
        <w:r w:rsidR="0080124E">
          <w:rPr>
            <w:noProof/>
            <w:webHidden/>
          </w:rPr>
          <w:fldChar w:fldCharType="separate"/>
        </w:r>
        <w:r w:rsidR="0080124E">
          <w:rPr>
            <w:noProof/>
            <w:webHidden/>
          </w:rPr>
          <w:t>40</w:t>
        </w:r>
        <w:r w:rsidR="0080124E">
          <w:rPr>
            <w:noProof/>
            <w:webHidden/>
          </w:rPr>
          <w:fldChar w:fldCharType="end"/>
        </w:r>
      </w:hyperlink>
    </w:p>
    <w:p w14:paraId="5314BF40" w14:textId="65052E3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6" w:history="1">
        <w:r w:rsidR="0080124E" w:rsidRPr="00C073E7">
          <w:rPr>
            <w:rStyle w:val="af6"/>
            <w:rFonts w:ascii="Calibri" w:hAnsi="Calibri"/>
            <w:bCs/>
            <w:noProof/>
          </w:rPr>
          <w:t>15.</w:t>
        </w:r>
        <w:r w:rsidR="0080124E" w:rsidRPr="00C073E7">
          <w:rPr>
            <w:rStyle w:val="af6"/>
            <w:rFonts w:ascii="Calibri" w:hAnsi="Calibri"/>
            <w:bCs/>
            <w:noProof/>
          </w:rPr>
          <w:t>解决争议的方式</w:t>
        </w:r>
        <w:r w:rsidR="0080124E">
          <w:rPr>
            <w:noProof/>
            <w:webHidden/>
          </w:rPr>
          <w:tab/>
        </w:r>
        <w:r w:rsidR="0080124E">
          <w:rPr>
            <w:noProof/>
            <w:webHidden/>
          </w:rPr>
          <w:fldChar w:fldCharType="begin"/>
        </w:r>
        <w:r w:rsidR="0080124E">
          <w:rPr>
            <w:noProof/>
            <w:webHidden/>
          </w:rPr>
          <w:instrText xml:space="preserve"> PAGEREF _Toc168488016 \h </w:instrText>
        </w:r>
        <w:r w:rsidR="0080124E">
          <w:rPr>
            <w:noProof/>
            <w:webHidden/>
          </w:rPr>
        </w:r>
        <w:r w:rsidR="0080124E">
          <w:rPr>
            <w:noProof/>
            <w:webHidden/>
          </w:rPr>
          <w:fldChar w:fldCharType="separate"/>
        </w:r>
        <w:r w:rsidR="0080124E">
          <w:rPr>
            <w:noProof/>
            <w:webHidden/>
          </w:rPr>
          <w:t>41</w:t>
        </w:r>
        <w:r w:rsidR="0080124E">
          <w:rPr>
            <w:noProof/>
            <w:webHidden/>
          </w:rPr>
          <w:fldChar w:fldCharType="end"/>
        </w:r>
      </w:hyperlink>
    </w:p>
    <w:p w14:paraId="5DF9DB5B" w14:textId="5BFDAF60"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7" w:history="1">
        <w:r w:rsidR="0080124E" w:rsidRPr="00C073E7">
          <w:rPr>
            <w:rStyle w:val="af6"/>
            <w:rFonts w:ascii="Calibri" w:hAnsi="Calibri"/>
            <w:bCs/>
            <w:noProof/>
          </w:rPr>
          <w:t>16.</w:t>
        </w:r>
        <w:r w:rsidR="0080124E" w:rsidRPr="00C073E7">
          <w:rPr>
            <w:rStyle w:val="af6"/>
            <w:rFonts w:ascii="Calibri" w:hAnsi="Calibri"/>
            <w:bCs/>
            <w:noProof/>
          </w:rPr>
          <w:t>特别约定</w:t>
        </w:r>
        <w:r w:rsidR="0080124E">
          <w:rPr>
            <w:noProof/>
            <w:webHidden/>
          </w:rPr>
          <w:tab/>
        </w:r>
        <w:r w:rsidR="0080124E">
          <w:rPr>
            <w:noProof/>
            <w:webHidden/>
          </w:rPr>
          <w:fldChar w:fldCharType="begin"/>
        </w:r>
        <w:r w:rsidR="0080124E">
          <w:rPr>
            <w:noProof/>
            <w:webHidden/>
          </w:rPr>
          <w:instrText xml:space="preserve"> PAGEREF _Toc168488017 \h </w:instrText>
        </w:r>
        <w:r w:rsidR="0080124E">
          <w:rPr>
            <w:noProof/>
            <w:webHidden/>
          </w:rPr>
        </w:r>
        <w:r w:rsidR="0080124E">
          <w:rPr>
            <w:noProof/>
            <w:webHidden/>
          </w:rPr>
          <w:fldChar w:fldCharType="separate"/>
        </w:r>
        <w:r w:rsidR="0080124E">
          <w:rPr>
            <w:noProof/>
            <w:webHidden/>
          </w:rPr>
          <w:t>41</w:t>
        </w:r>
        <w:r w:rsidR="0080124E">
          <w:rPr>
            <w:noProof/>
            <w:webHidden/>
          </w:rPr>
          <w:fldChar w:fldCharType="end"/>
        </w:r>
      </w:hyperlink>
    </w:p>
    <w:p w14:paraId="55611B7B" w14:textId="03885BF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8" w:history="1">
        <w:r w:rsidR="0080124E" w:rsidRPr="00C073E7">
          <w:rPr>
            <w:rStyle w:val="af6"/>
            <w:rFonts w:ascii="Calibri" w:hAnsi="Calibri"/>
            <w:noProof/>
          </w:rPr>
          <w:t>17.</w:t>
        </w:r>
        <w:r w:rsidR="0080124E" w:rsidRPr="00C073E7">
          <w:rPr>
            <w:rStyle w:val="af6"/>
            <w:rFonts w:ascii="Calibri" w:hAnsi="Calibri"/>
            <w:noProof/>
          </w:rPr>
          <w:t>组成合同的文件</w:t>
        </w:r>
        <w:r w:rsidR="0080124E">
          <w:rPr>
            <w:noProof/>
            <w:webHidden/>
          </w:rPr>
          <w:tab/>
        </w:r>
        <w:r w:rsidR="0080124E">
          <w:rPr>
            <w:noProof/>
            <w:webHidden/>
          </w:rPr>
          <w:fldChar w:fldCharType="begin"/>
        </w:r>
        <w:r w:rsidR="0080124E">
          <w:rPr>
            <w:noProof/>
            <w:webHidden/>
          </w:rPr>
          <w:instrText xml:space="preserve"> PAGEREF _Toc168488018 \h </w:instrText>
        </w:r>
        <w:r w:rsidR="0080124E">
          <w:rPr>
            <w:noProof/>
            <w:webHidden/>
          </w:rPr>
        </w:r>
        <w:r w:rsidR="0080124E">
          <w:rPr>
            <w:noProof/>
            <w:webHidden/>
          </w:rPr>
          <w:fldChar w:fldCharType="separate"/>
        </w:r>
        <w:r w:rsidR="0080124E">
          <w:rPr>
            <w:noProof/>
            <w:webHidden/>
          </w:rPr>
          <w:t>41</w:t>
        </w:r>
        <w:r w:rsidR="0080124E">
          <w:rPr>
            <w:noProof/>
            <w:webHidden/>
          </w:rPr>
          <w:fldChar w:fldCharType="end"/>
        </w:r>
      </w:hyperlink>
    </w:p>
    <w:p w14:paraId="09682D55" w14:textId="420A8826"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19" w:history="1">
        <w:r w:rsidR="0080124E" w:rsidRPr="00C073E7">
          <w:rPr>
            <w:rStyle w:val="af6"/>
            <w:rFonts w:ascii="Calibri" w:hAnsi="Calibri"/>
            <w:noProof/>
          </w:rPr>
          <w:t>18.</w:t>
        </w:r>
        <w:r w:rsidR="0080124E" w:rsidRPr="00C073E7">
          <w:rPr>
            <w:rStyle w:val="af6"/>
            <w:rFonts w:ascii="Calibri" w:hAnsi="Calibri"/>
            <w:noProof/>
          </w:rPr>
          <w:t>合同生效</w:t>
        </w:r>
        <w:r w:rsidR="0080124E">
          <w:rPr>
            <w:noProof/>
            <w:webHidden/>
          </w:rPr>
          <w:tab/>
        </w:r>
        <w:r w:rsidR="0080124E">
          <w:rPr>
            <w:noProof/>
            <w:webHidden/>
          </w:rPr>
          <w:fldChar w:fldCharType="begin"/>
        </w:r>
        <w:r w:rsidR="0080124E">
          <w:rPr>
            <w:noProof/>
            <w:webHidden/>
          </w:rPr>
          <w:instrText xml:space="preserve"> PAGEREF _Toc168488019 \h </w:instrText>
        </w:r>
        <w:r w:rsidR="0080124E">
          <w:rPr>
            <w:noProof/>
            <w:webHidden/>
          </w:rPr>
        </w:r>
        <w:r w:rsidR="0080124E">
          <w:rPr>
            <w:noProof/>
            <w:webHidden/>
          </w:rPr>
          <w:fldChar w:fldCharType="separate"/>
        </w:r>
        <w:r w:rsidR="0080124E">
          <w:rPr>
            <w:noProof/>
            <w:webHidden/>
          </w:rPr>
          <w:t>42</w:t>
        </w:r>
        <w:r w:rsidR="0080124E">
          <w:rPr>
            <w:noProof/>
            <w:webHidden/>
          </w:rPr>
          <w:fldChar w:fldCharType="end"/>
        </w:r>
      </w:hyperlink>
    </w:p>
    <w:p w14:paraId="7C9FBBB7" w14:textId="48654D3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20" w:history="1">
        <w:r w:rsidR="0080124E" w:rsidRPr="00C073E7">
          <w:rPr>
            <w:rStyle w:val="af6"/>
            <w:rFonts w:ascii="Calibri" w:hAnsi="Calibri"/>
            <w:noProof/>
          </w:rPr>
          <w:t>19.</w:t>
        </w:r>
        <w:r w:rsidR="0080124E" w:rsidRPr="00C073E7">
          <w:rPr>
            <w:rStyle w:val="af6"/>
            <w:rFonts w:ascii="Calibri" w:hAnsi="Calibri"/>
            <w:noProof/>
          </w:rPr>
          <w:t>合同份数</w:t>
        </w:r>
        <w:r w:rsidR="0080124E">
          <w:rPr>
            <w:noProof/>
            <w:webHidden/>
          </w:rPr>
          <w:tab/>
        </w:r>
        <w:r w:rsidR="0080124E">
          <w:rPr>
            <w:noProof/>
            <w:webHidden/>
          </w:rPr>
          <w:fldChar w:fldCharType="begin"/>
        </w:r>
        <w:r w:rsidR="0080124E">
          <w:rPr>
            <w:noProof/>
            <w:webHidden/>
          </w:rPr>
          <w:instrText xml:space="preserve"> PAGEREF _Toc168488020 \h </w:instrText>
        </w:r>
        <w:r w:rsidR="0080124E">
          <w:rPr>
            <w:noProof/>
            <w:webHidden/>
          </w:rPr>
        </w:r>
        <w:r w:rsidR="0080124E">
          <w:rPr>
            <w:noProof/>
            <w:webHidden/>
          </w:rPr>
          <w:fldChar w:fldCharType="separate"/>
        </w:r>
        <w:r w:rsidR="0080124E">
          <w:rPr>
            <w:noProof/>
            <w:webHidden/>
          </w:rPr>
          <w:t>42</w:t>
        </w:r>
        <w:r w:rsidR="0080124E">
          <w:rPr>
            <w:noProof/>
            <w:webHidden/>
          </w:rPr>
          <w:fldChar w:fldCharType="end"/>
        </w:r>
      </w:hyperlink>
    </w:p>
    <w:p w14:paraId="16F15145" w14:textId="400E1527"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21" w:history="1">
        <w:r w:rsidR="0080124E" w:rsidRPr="00C073E7">
          <w:rPr>
            <w:rStyle w:val="af6"/>
            <w:rFonts w:ascii="黑体" w:hAnsi="黑体"/>
            <w:noProof/>
          </w:rPr>
          <w:t>第二节</w:t>
        </w:r>
        <w:r w:rsidR="0080124E" w:rsidRPr="00C073E7">
          <w:rPr>
            <w:rStyle w:val="af6"/>
            <w:rFonts w:ascii="黑体" w:hAnsi="黑体"/>
            <w:noProof/>
          </w:rPr>
          <w:t xml:space="preserve"> </w:t>
        </w:r>
        <w:r w:rsidR="0080124E" w:rsidRPr="00C073E7">
          <w:rPr>
            <w:rStyle w:val="af6"/>
            <w:rFonts w:ascii="黑体" w:hAnsi="黑体"/>
            <w:noProof/>
          </w:rPr>
          <w:t>政府采购合同通用条款</w:t>
        </w:r>
        <w:r w:rsidR="0080124E">
          <w:rPr>
            <w:noProof/>
            <w:webHidden/>
          </w:rPr>
          <w:tab/>
        </w:r>
        <w:r w:rsidR="0080124E">
          <w:rPr>
            <w:noProof/>
            <w:webHidden/>
          </w:rPr>
          <w:fldChar w:fldCharType="begin"/>
        </w:r>
        <w:r w:rsidR="0080124E">
          <w:rPr>
            <w:noProof/>
            <w:webHidden/>
          </w:rPr>
          <w:instrText xml:space="preserve"> PAGEREF _Toc168488021 \h </w:instrText>
        </w:r>
        <w:r w:rsidR="0080124E">
          <w:rPr>
            <w:noProof/>
            <w:webHidden/>
          </w:rPr>
        </w:r>
        <w:r w:rsidR="0080124E">
          <w:rPr>
            <w:noProof/>
            <w:webHidden/>
          </w:rPr>
          <w:fldChar w:fldCharType="separate"/>
        </w:r>
        <w:r w:rsidR="0080124E">
          <w:rPr>
            <w:noProof/>
            <w:webHidden/>
          </w:rPr>
          <w:t>44</w:t>
        </w:r>
        <w:r w:rsidR="0080124E">
          <w:rPr>
            <w:noProof/>
            <w:webHidden/>
          </w:rPr>
          <w:fldChar w:fldCharType="end"/>
        </w:r>
      </w:hyperlink>
    </w:p>
    <w:p w14:paraId="42C78C39" w14:textId="4BBD1321"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22" w:history="1">
        <w:r w:rsidR="0080124E" w:rsidRPr="00C073E7">
          <w:rPr>
            <w:rStyle w:val="af6"/>
            <w:rFonts w:ascii="黑体" w:hAnsi="华文中宋"/>
            <w:noProof/>
          </w:rPr>
          <w:t>第三节</w:t>
        </w:r>
        <w:r w:rsidR="0080124E" w:rsidRPr="00C073E7">
          <w:rPr>
            <w:rStyle w:val="af6"/>
            <w:rFonts w:ascii="黑体" w:hAnsi="华文中宋"/>
            <w:noProof/>
          </w:rPr>
          <w:t xml:space="preserve"> </w:t>
        </w:r>
        <w:r w:rsidR="0080124E" w:rsidRPr="00C073E7">
          <w:rPr>
            <w:rStyle w:val="af6"/>
            <w:rFonts w:ascii="黑体" w:hAnsi="华文中宋"/>
            <w:noProof/>
          </w:rPr>
          <w:t>政府采购合同专用条款</w:t>
        </w:r>
        <w:r w:rsidR="0080124E">
          <w:rPr>
            <w:noProof/>
            <w:webHidden/>
          </w:rPr>
          <w:tab/>
        </w:r>
        <w:r w:rsidR="0080124E">
          <w:rPr>
            <w:noProof/>
            <w:webHidden/>
          </w:rPr>
          <w:fldChar w:fldCharType="begin"/>
        </w:r>
        <w:r w:rsidR="0080124E">
          <w:rPr>
            <w:noProof/>
            <w:webHidden/>
          </w:rPr>
          <w:instrText xml:space="preserve"> PAGEREF _Toc168488022 \h </w:instrText>
        </w:r>
        <w:r w:rsidR="0080124E">
          <w:rPr>
            <w:noProof/>
            <w:webHidden/>
          </w:rPr>
        </w:r>
        <w:r w:rsidR="0080124E">
          <w:rPr>
            <w:noProof/>
            <w:webHidden/>
          </w:rPr>
          <w:fldChar w:fldCharType="separate"/>
        </w:r>
        <w:r w:rsidR="0080124E">
          <w:rPr>
            <w:noProof/>
            <w:webHidden/>
          </w:rPr>
          <w:t>51</w:t>
        </w:r>
        <w:r w:rsidR="0080124E">
          <w:rPr>
            <w:noProof/>
            <w:webHidden/>
          </w:rPr>
          <w:fldChar w:fldCharType="end"/>
        </w:r>
      </w:hyperlink>
    </w:p>
    <w:p w14:paraId="7C5B3D78" w14:textId="7637B573" w:rsidR="0080124E" w:rsidRDefault="003A2B09">
      <w:pPr>
        <w:pStyle w:val="TOC1"/>
        <w:rPr>
          <w:rFonts w:asciiTheme="minorHAnsi" w:eastAsiaTheme="minorEastAsia" w:hAnsiTheme="minorHAnsi" w:cstheme="minorBidi"/>
          <w:noProof/>
          <w:sz w:val="21"/>
          <w:szCs w:val="22"/>
        </w:rPr>
      </w:pPr>
      <w:hyperlink w:anchor="_Toc168488023" w:history="1">
        <w:r w:rsidR="0080124E" w:rsidRPr="00C073E7">
          <w:rPr>
            <w:rStyle w:val="af6"/>
            <w:rFonts w:ascii="宋体" w:hAnsi="宋体" w:cs="宋体"/>
            <w:noProof/>
          </w:rPr>
          <w:t>第四章</w:t>
        </w:r>
        <w:r w:rsidR="0080124E" w:rsidRPr="00C073E7">
          <w:rPr>
            <w:rStyle w:val="af6"/>
            <w:rFonts w:ascii="宋体" w:hAnsi="宋体" w:cs="宋体"/>
            <w:noProof/>
          </w:rPr>
          <w:t xml:space="preserve"> </w:t>
        </w:r>
        <w:r w:rsidR="0080124E" w:rsidRPr="00C073E7">
          <w:rPr>
            <w:rStyle w:val="af6"/>
            <w:rFonts w:ascii="宋体" w:hAnsi="宋体" w:cs="宋体"/>
            <w:noProof/>
          </w:rPr>
          <w:t>投标文件格式</w:t>
        </w:r>
        <w:r w:rsidR="0080124E">
          <w:rPr>
            <w:noProof/>
            <w:webHidden/>
          </w:rPr>
          <w:tab/>
        </w:r>
        <w:r w:rsidR="0080124E">
          <w:rPr>
            <w:noProof/>
            <w:webHidden/>
          </w:rPr>
          <w:fldChar w:fldCharType="begin"/>
        </w:r>
        <w:r w:rsidR="0080124E">
          <w:rPr>
            <w:noProof/>
            <w:webHidden/>
          </w:rPr>
          <w:instrText xml:space="preserve"> PAGEREF _Toc168488023 \h </w:instrText>
        </w:r>
        <w:r w:rsidR="0080124E">
          <w:rPr>
            <w:noProof/>
            <w:webHidden/>
          </w:rPr>
        </w:r>
        <w:r w:rsidR="0080124E">
          <w:rPr>
            <w:noProof/>
            <w:webHidden/>
          </w:rPr>
          <w:fldChar w:fldCharType="separate"/>
        </w:r>
        <w:r w:rsidR="0080124E">
          <w:rPr>
            <w:noProof/>
            <w:webHidden/>
          </w:rPr>
          <w:t>53</w:t>
        </w:r>
        <w:r w:rsidR="0080124E">
          <w:rPr>
            <w:noProof/>
            <w:webHidden/>
          </w:rPr>
          <w:fldChar w:fldCharType="end"/>
        </w:r>
      </w:hyperlink>
    </w:p>
    <w:p w14:paraId="535231D5" w14:textId="3330E053"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24" w:history="1">
        <w:r w:rsidR="0080124E" w:rsidRPr="00C073E7">
          <w:rPr>
            <w:rStyle w:val="af6"/>
            <w:rFonts w:ascii="宋体" w:hAnsi="宋体" w:cs="宋体"/>
            <w:b/>
            <w:bCs/>
            <w:noProof/>
          </w:rPr>
          <w:t>一、开标一览表</w:t>
        </w:r>
        <w:r w:rsidR="0080124E">
          <w:rPr>
            <w:noProof/>
            <w:webHidden/>
          </w:rPr>
          <w:tab/>
        </w:r>
        <w:r w:rsidR="0080124E">
          <w:rPr>
            <w:noProof/>
            <w:webHidden/>
          </w:rPr>
          <w:fldChar w:fldCharType="begin"/>
        </w:r>
        <w:r w:rsidR="0080124E">
          <w:rPr>
            <w:noProof/>
            <w:webHidden/>
          </w:rPr>
          <w:instrText xml:space="preserve"> PAGEREF _Toc168488024 \h </w:instrText>
        </w:r>
        <w:r w:rsidR="0080124E">
          <w:rPr>
            <w:noProof/>
            <w:webHidden/>
          </w:rPr>
        </w:r>
        <w:r w:rsidR="0080124E">
          <w:rPr>
            <w:noProof/>
            <w:webHidden/>
          </w:rPr>
          <w:fldChar w:fldCharType="separate"/>
        </w:r>
        <w:r w:rsidR="0080124E">
          <w:rPr>
            <w:noProof/>
            <w:webHidden/>
          </w:rPr>
          <w:t>54</w:t>
        </w:r>
        <w:r w:rsidR="0080124E">
          <w:rPr>
            <w:noProof/>
            <w:webHidden/>
          </w:rPr>
          <w:fldChar w:fldCharType="end"/>
        </w:r>
      </w:hyperlink>
    </w:p>
    <w:p w14:paraId="134EA15B" w14:textId="0CEF246D"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25" w:history="1">
        <w:r w:rsidR="0080124E" w:rsidRPr="00C073E7">
          <w:rPr>
            <w:rStyle w:val="af6"/>
            <w:noProof/>
          </w:rPr>
          <w:t>分项报价表</w:t>
        </w:r>
        <w:r w:rsidR="0080124E" w:rsidRPr="00C073E7">
          <w:rPr>
            <w:rStyle w:val="af6"/>
            <w:noProof/>
          </w:rPr>
          <w:t>-01</w:t>
        </w:r>
        <w:r w:rsidR="0080124E" w:rsidRPr="00C073E7">
          <w:rPr>
            <w:rStyle w:val="af6"/>
            <w:noProof/>
          </w:rPr>
          <w:t>包</w:t>
        </w:r>
        <w:r w:rsidR="0080124E">
          <w:rPr>
            <w:noProof/>
            <w:webHidden/>
          </w:rPr>
          <w:tab/>
        </w:r>
        <w:r w:rsidR="0080124E">
          <w:rPr>
            <w:noProof/>
            <w:webHidden/>
          </w:rPr>
          <w:fldChar w:fldCharType="begin"/>
        </w:r>
        <w:r w:rsidR="0080124E">
          <w:rPr>
            <w:noProof/>
            <w:webHidden/>
          </w:rPr>
          <w:instrText xml:space="preserve"> PAGEREF _Toc168488025 \h </w:instrText>
        </w:r>
        <w:r w:rsidR="0080124E">
          <w:rPr>
            <w:noProof/>
            <w:webHidden/>
          </w:rPr>
        </w:r>
        <w:r w:rsidR="0080124E">
          <w:rPr>
            <w:noProof/>
            <w:webHidden/>
          </w:rPr>
          <w:fldChar w:fldCharType="separate"/>
        </w:r>
        <w:r w:rsidR="0080124E">
          <w:rPr>
            <w:noProof/>
            <w:webHidden/>
          </w:rPr>
          <w:t>55</w:t>
        </w:r>
        <w:r w:rsidR="0080124E">
          <w:rPr>
            <w:noProof/>
            <w:webHidden/>
          </w:rPr>
          <w:fldChar w:fldCharType="end"/>
        </w:r>
      </w:hyperlink>
    </w:p>
    <w:p w14:paraId="4A90E5E4" w14:textId="7C287CBF"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26" w:history="1">
        <w:r w:rsidR="0080124E" w:rsidRPr="00C073E7">
          <w:rPr>
            <w:rStyle w:val="af6"/>
            <w:rFonts w:ascii="宋体" w:hAnsi="宋体" w:cs="宋体"/>
            <w:noProof/>
          </w:rPr>
          <w:t>二、资格证明文件</w:t>
        </w:r>
        <w:r w:rsidR="0080124E">
          <w:rPr>
            <w:noProof/>
            <w:webHidden/>
          </w:rPr>
          <w:tab/>
        </w:r>
        <w:r w:rsidR="0080124E">
          <w:rPr>
            <w:noProof/>
            <w:webHidden/>
          </w:rPr>
          <w:fldChar w:fldCharType="begin"/>
        </w:r>
        <w:r w:rsidR="0080124E">
          <w:rPr>
            <w:noProof/>
            <w:webHidden/>
          </w:rPr>
          <w:instrText xml:space="preserve"> PAGEREF _Toc168488026 \h </w:instrText>
        </w:r>
        <w:r w:rsidR="0080124E">
          <w:rPr>
            <w:noProof/>
            <w:webHidden/>
          </w:rPr>
        </w:r>
        <w:r w:rsidR="0080124E">
          <w:rPr>
            <w:noProof/>
            <w:webHidden/>
          </w:rPr>
          <w:fldChar w:fldCharType="separate"/>
        </w:r>
        <w:r w:rsidR="0080124E">
          <w:rPr>
            <w:noProof/>
            <w:webHidden/>
          </w:rPr>
          <w:t>56</w:t>
        </w:r>
        <w:r w:rsidR="0080124E">
          <w:rPr>
            <w:noProof/>
            <w:webHidden/>
          </w:rPr>
          <w:fldChar w:fldCharType="end"/>
        </w:r>
      </w:hyperlink>
    </w:p>
    <w:p w14:paraId="33D040C2" w14:textId="469090A0"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27" w:history="1">
        <w:r w:rsidR="0080124E" w:rsidRPr="00C073E7">
          <w:rPr>
            <w:rStyle w:val="af6"/>
            <w:noProof/>
          </w:rPr>
          <w:t>1</w:t>
        </w:r>
        <w:r w:rsidR="0080124E" w:rsidRPr="00C073E7">
          <w:rPr>
            <w:rStyle w:val="af6"/>
            <w:noProof/>
          </w:rPr>
          <w:t>、具有独立承担民事责任的能力</w:t>
        </w:r>
        <w:r w:rsidR="0080124E">
          <w:rPr>
            <w:noProof/>
            <w:webHidden/>
          </w:rPr>
          <w:tab/>
        </w:r>
        <w:r w:rsidR="0080124E">
          <w:rPr>
            <w:noProof/>
            <w:webHidden/>
          </w:rPr>
          <w:fldChar w:fldCharType="begin"/>
        </w:r>
        <w:r w:rsidR="0080124E">
          <w:rPr>
            <w:noProof/>
            <w:webHidden/>
          </w:rPr>
          <w:instrText xml:space="preserve"> PAGEREF _Toc168488027 \h </w:instrText>
        </w:r>
        <w:r w:rsidR="0080124E">
          <w:rPr>
            <w:noProof/>
            <w:webHidden/>
          </w:rPr>
        </w:r>
        <w:r w:rsidR="0080124E">
          <w:rPr>
            <w:noProof/>
            <w:webHidden/>
          </w:rPr>
          <w:fldChar w:fldCharType="separate"/>
        </w:r>
        <w:r w:rsidR="0080124E">
          <w:rPr>
            <w:noProof/>
            <w:webHidden/>
          </w:rPr>
          <w:t>57</w:t>
        </w:r>
        <w:r w:rsidR="0080124E">
          <w:rPr>
            <w:noProof/>
            <w:webHidden/>
          </w:rPr>
          <w:fldChar w:fldCharType="end"/>
        </w:r>
      </w:hyperlink>
    </w:p>
    <w:p w14:paraId="57511FA7" w14:textId="47BC4D78"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28" w:history="1">
        <w:r w:rsidR="0080124E" w:rsidRPr="00C073E7">
          <w:rPr>
            <w:rStyle w:val="af6"/>
            <w:noProof/>
          </w:rPr>
          <w:t>2</w:t>
        </w:r>
        <w:r w:rsidR="0080124E" w:rsidRPr="00C073E7">
          <w:rPr>
            <w:rStyle w:val="af6"/>
            <w:noProof/>
          </w:rPr>
          <w:t>、法定代表人（单位负责人）身份证明书</w:t>
        </w:r>
        <w:r w:rsidR="0080124E">
          <w:rPr>
            <w:noProof/>
            <w:webHidden/>
          </w:rPr>
          <w:tab/>
        </w:r>
        <w:r w:rsidR="0080124E">
          <w:rPr>
            <w:noProof/>
            <w:webHidden/>
          </w:rPr>
          <w:fldChar w:fldCharType="begin"/>
        </w:r>
        <w:r w:rsidR="0080124E">
          <w:rPr>
            <w:noProof/>
            <w:webHidden/>
          </w:rPr>
          <w:instrText xml:space="preserve"> PAGEREF _Toc168488028 \h </w:instrText>
        </w:r>
        <w:r w:rsidR="0080124E">
          <w:rPr>
            <w:noProof/>
            <w:webHidden/>
          </w:rPr>
        </w:r>
        <w:r w:rsidR="0080124E">
          <w:rPr>
            <w:noProof/>
            <w:webHidden/>
          </w:rPr>
          <w:fldChar w:fldCharType="separate"/>
        </w:r>
        <w:r w:rsidR="0080124E">
          <w:rPr>
            <w:noProof/>
            <w:webHidden/>
          </w:rPr>
          <w:t>58</w:t>
        </w:r>
        <w:r w:rsidR="0080124E">
          <w:rPr>
            <w:noProof/>
            <w:webHidden/>
          </w:rPr>
          <w:fldChar w:fldCharType="end"/>
        </w:r>
      </w:hyperlink>
    </w:p>
    <w:p w14:paraId="5E3826F4" w14:textId="1C93A95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29" w:history="1">
        <w:r w:rsidR="0080124E" w:rsidRPr="00C073E7">
          <w:rPr>
            <w:rStyle w:val="af6"/>
            <w:noProof/>
          </w:rPr>
          <w:t>3</w:t>
        </w:r>
        <w:r w:rsidR="0080124E" w:rsidRPr="00C073E7">
          <w:rPr>
            <w:rStyle w:val="af6"/>
            <w:noProof/>
          </w:rPr>
          <w:t>、法定代表人（单位负责人）授权委托书</w:t>
        </w:r>
        <w:r w:rsidR="0080124E">
          <w:rPr>
            <w:noProof/>
            <w:webHidden/>
          </w:rPr>
          <w:tab/>
        </w:r>
        <w:r w:rsidR="0080124E">
          <w:rPr>
            <w:noProof/>
            <w:webHidden/>
          </w:rPr>
          <w:fldChar w:fldCharType="begin"/>
        </w:r>
        <w:r w:rsidR="0080124E">
          <w:rPr>
            <w:noProof/>
            <w:webHidden/>
          </w:rPr>
          <w:instrText xml:space="preserve"> PAGEREF _Toc168488029 \h </w:instrText>
        </w:r>
        <w:r w:rsidR="0080124E">
          <w:rPr>
            <w:noProof/>
            <w:webHidden/>
          </w:rPr>
        </w:r>
        <w:r w:rsidR="0080124E">
          <w:rPr>
            <w:noProof/>
            <w:webHidden/>
          </w:rPr>
          <w:fldChar w:fldCharType="separate"/>
        </w:r>
        <w:r w:rsidR="0080124E">
          <w:rPr>
            <w:noProof/>
            <w:webHidden/>
          </w:rPr>
          <w:t>59</w:t>
        </w:r>
        <w:r w:rsidR="0080124E">
          <w:rPr>
            <w:noProof/>
            <w:webHidden/>
          </w:rPr>
          <w:fldChar w:fldCharType="end"/>
        </w:r>
      </w:hyperlink>
    </w:p>
    <w:p w14:paraId="2B3B3DF3" w14:textId="5246142A"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0" w:history="1">
        <w:r w:rsidR="0080124E" w:rsidRPr="00C073E7">
          <w:rPr>
            <w:rStyle w:val="af6"/>
            <w:noProof/>
          </w:rPr>
          <w:t>4</w:t>
        </w:r>
        <w:r w:rsidR="0080124E" w:rsidRPr="00C073E7">
          <w:rPr>
            <w:rStyle w:val="af6"/>
            <w:noProof/>
          </w:rPr>
          <w:t>、具有良好的商业信誉和健全的财务会计制度</w:t>
        </w:r>
        <w:r w:rsidR="0080124E">
          <w:rPr>
            <w:noProof/>
            <w:webHidden/>
          </w:rPr>
          <w:tab/>
        </w:r>
        <w:r w:rsidR="0080124E">
          <w:rPr>
            <w:noProof/>
            <w:webHidden/>
          </w:rPr>
          <w:fldChar w:fldCharType="begin"/>
        </w:r>
        <w:r w:rsidR="0080124E">
          <w:rPr>
            <w:noProof/>
            <w:webHidden/>
          </w:rPr>
          <w:instrText xml:space="preserve"> PAGEREF _Toc168488030 \h </w:instrText>
        </w:r>
        <w:r w:rsidR="0080124E">
          <w:rPr>
            <w:noProof/>
            <w:webHidden/>
          </w:rPr>
        </w:r>
        <w:r w:rsidR="0080124E">
          <w:rPr>
            <w:noProof/>
            <w:webHidden/>
          </w:rPr>
          <w:fldChar w:fldCharType="separate"/>
        </w:r>
        <w:r w:rsidR="0080124E">
          <w:rPr>
            <w:noProof/>
            <w:webHidden/>
          </w:rPr>
          <w:t>60</w:t>
        </w:r>
        <w:r w:rsidR="0080124E">
          <w:rPr>
            <w:noProof/>
            <w:webHidden/>
          </w:rPr>
          <w:fldChar w:fldCharType="end"/>
        </w:r>
      </w:hyperlink>
    </w:p>
    <w:p w14:paraId="1AC46EEB" w14:textId="4E45C52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1" w:history="1">
        <w:r w:rsidR="0080124E" w:rsidRPr="00C073E7">
          <w:rPr>
            <w:rStyle w:val="af6"/>
            <w:noProof/>
          </w:rPr>
          <w:t>5</w:t>
        </w:r>
        <w:r w:rsidR="0080124E" w:rsidRPr="00C073E7">
          <w:rPr>
            <w:rStyle w:val="af6"/>
            <w:noProof/>
          </w:rPr>
          <w:t>、具有履行合同所必需的设备和专业技术能力</w:t>
        </w:r>
        <w:r w:rsidR="0080124E">
          <w:rPr>
            <w:noProof/>
            <w:webHidden/>
          </w:rPr>
          <w:tab/>
        </w:r>
        <w:r w:rsidR="0080124E">
          <w:rPr>
            <w:noProof/>
            <w:webHidden/>
          </w:rPr>
          <w:fldChar w:fldCharType="begin"/>
        </w:r>
        <w:r w:rsidR="0080124E">
          <w:rPr>
            <w:noProof/>
            <w:webHidden/>
          </w:rPr>
          <w:instrText xml:space="preserve"> PAGEREF _Toc168488031 \h </w:instrText>
        </w:r>
        <w:r w:rsidR="0080124E">
          <w:rPr>
            <w:noProof/>
            <w:webHidden/>
          </w:rPr>
        </w:r>
        <w:r w:rsidR="0080124E">
          <w:rPr>
            <w:noProof/>
            <w:webHidden/>
          </w:rPr>
          <w:fldChar w:fldCharType="separate"/>
        </w:r>
        <w:r w:rsidR="0080124E">
          <w:rPr>
            <w:noProof/>
            <w:webHidden/>
          </w:rPr>
          <w:t>61</w:t>
        </w:r>
        <w:r w:rsidR="0080124E">
          <w:rPr>
            <w:noProof/>
            <w:webHidden/>
          </w:rPr>
          <w:fldChar w:fldCharType="end"/>
        </w:r>
      </w:hyperlink>
    </w:p>
    <w:p w14:paraId="7CDFE677" w14:textId="010E0226"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2" w:history="1">
        <w:r w:rsidR="0080124E" w:rsidRPr="00C073E7">
          <w:rPr>
            <w:rStyle w:val="af6"/>
            <w:noProof/>
          </w:rPr>
          <w:t>6</w:t>
        </w:r>
        <w:r w:rsidR="0080124E" w:rsidRPr="00C073E7">
          <w:rPr>
            <w:rStyle w:val="af6"/>
            <w:noProof/>
          </w:rPr>
          <w:t>、有依法缴纳税收和社会保障资金的良好记录</w:t>
        </w:r>
        <w:r w:rsidR="0080124E">
          <w:rPr>
            <w:noProof/>
            <w:webHidden/>
          </w:rPr>
          <w:tab/>
        </w:r>
        <w:r w:rsidR="0080124E">
          <w:rPr>
            <w:noProof/>
            <w:webHidden/>
          </w:rPr>
          <w:fldChar w:fldCharType="begin"/>
        </w:r>
        <w:r w:rsidR="0080124E">
          <w:rPr>
            <w:noProof/>
            <w:webHidden/>
          </w:rPr>
          <w:instrText xml:space="preserve"> PAGEREF _Toc168488032 \h </w:instrText>
        </w:r>
        <w:r w:rsidR="0080124E">
          <w:rPr>
            <w:noProof/>
            <w:webHidden/>
          </w:rPr>
        </w:r>
        <w:r w:rsidR="0080124E">
          <w:rPr>
            <w:noProof/>
            <w:webHidden/>
          </w:rPr>
          <w:fldChar w:fldCharType="separate"/>
        </w:r>
        <w:r w:rsidR="0080124E">
          <w:rPr>
            <w:noProof/>
            <w:webHidden/>
          </w:rPr>
          <w:t>62</w:t>
        </w:r>
        <w:r w:rsidR="0080124E">
          <w:rPr>
            <w:noProof/>
            <w:webHidden/>
          </w:rPr>
          <w:fldChar w:fldCharType="end"/>
        </w:r>
      </w:hyperlink>
    </w:p>
    <w:p w14:paraId="34994CCE" w14:textId="49FF5133"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3" w:history="1">
        <w:r w:rsidR="0080124E" w:rsidRPr="00C073E7">
          <w:rPr>
            <w:rStyle w:val="af6"/>
            <w:noProof/>
          </w:rPr>
          <w:t>7</w:t>
        </w:r>
        <w:r w:rsidR="0080124E" w:rsidRPr="00C073E7">
          <w:rPr>
            <w:rStyle w:val="af6"/>
            <w:noProof/>
          </w:rPr>
          <w:t>、参加政府采购活动前三年内，在经营活动中没有重大违法记录</w:t>
        </w:r>
        <w:r w:rsidR="0080124E">
          <w:rPr>
            <w:noProof/>
            <w:webHidden/>
          </w:rPr>
          <w:tab/>
        </w:r>
        <w:r w:rsidR="0080124E">
          <w:rPr>
            <w:noProof/>
            <w:webHidden/>
          </w:rPr>
          <w:fldChar w:fldCharType="begin"/>
        </w:r>
        <w:r w:rsidR="0080124E">
          <w:rPr>
            <w:noProof/>
            <w:webHidden/>
          </w:rPr>
          <w:instrText xml:space="preserve"> PAGEREF _Toc168488033 \h </w:instrText>
        </w:r>
        <w:r w:rsidR="0080124E">
          <w:rPr>
            <w:noProof/>
            <w:webHidden/>
          </w:rPr>
        </w:r>
        <w:r w:rsidR="0080124E">
          <w:rPr>
            <w:noProof/>
            <w:webHidden/>
          </w:rPr>
          <w:fldChar w:fldCharType="separate"/>
        </w:r>
        <w:r w:rsidR="0080124E">
          <w:rPr>
            <w:noProof/>
            <w:webHidden/>
          </w:rPr>
          <w:t>63</w:t>
        </w:r>
        <w:r w:rsidR="0080124E">
          <w:rPr>
            <w:noProof/>
            <w:webHidden/>
          </w:rPr>
          <w:fldChar w:fldCharType="end"/>
        </w:r>
      </w:hyperlink>
    </w:p>
    <w:p w14:paraId="78245220" w14:textId="2A3B83D7"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4" w:history="1">
        <w:r w:rsidR="0080124E" w:rsidRPr="00C073E7">
          <w:rPr>
            <w:rStyle w:val="af6"/>
            <w:noProof/>
          </w:rPr>
          <w:t>8</w:t>
        </w:r>
        <w:r w:rsidR="0080124E" w:rsidRPr="00C073E7">
          <w:rPr>
            <w:rStyle w:val="af6"/>
            <w:noProof/>
          </w:rPr>
          <w:t>、投标人具备参加政府采购活动条件承诺书</w:t>
        </w:r>
        <w:r w:rsidR="0080124E">
          <w:rPr>
            <w:noProof/>
            <w:webHidden/>
          </w:rPr>
          <w:tab/>
        </w:r>
        <w:r w:rsidR="0080124E">
          <w:rPr>
            <w:noProof/>
            <w:webHidden/>
          </w:rPr>
          <w:fldChar w:fldCharType="begin"/>
        </w:r>
        <w:r w:rsidR="0080124E">
          <w:rPr>
            <w:noProof/>
            <w:webHidden/>
          </w:rPr>
          <w:instrText xml:space="preserve"> PAGEREF _Toc168488034 \h </w:instrText>
        </w:r>
        <w:r w:rsidR="0080124E">
          <w:rPr>
            <w:noProof/>
            <w:webHidden/>
          </w:rPr>
        </w:r>
        <w:r w:rsidR="0080124E">
          <w:rPr>
            <w:noProof/>
            <w:webHidden/>
          </w:rPr>
          <w:fldChar w:fldCharType="separate"/>
        </w:r>
        <w:r w:rsidR="0080124E">
          <w:rPr>
            <w:noProof/>
            <w:webHidden/>
          </w:rPr>
          <w:t>64</w:t>
        </w:r>
        <w:r w:rsidR="0080124E">
          <w:rPr>
            <w:noProof/>
            <w:webHidden/>
          </w:rPr>
          <w:fldChar w:fldCharType="end"/>
        </w:r>
      </w:hyperlink>
    </w:p>
    <w:p w14:paraId="246F86EB" w14:textId="05521C34"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5" w:history="1">
        <w:r w:rsidR="0080124E" w:rsidRPr="00C073E7">
          <w:rPr>
            <w:rStyle w:val="af6"/>
            <w:noProof/>
          </w:rPr>
          <w:t>9</w:t>
        </w:r>
        <w:r w:rsidR="0080124E" w:rsidRPr="00C073E7">
          <w:rPr>
            <w:rStyle w:val="af6"/>
            <w:noProof/>
          </w:rPr>
          <w:t>、本项目的特定资格要求</w:t>
        </w:r>
        <w:r w:rsidR="0080124E">
          <w:rPr>
            <w:noProof/>
            <w:webHidden/>
          </w:rPr>
          <w:tab/>
        </w:r>
        <w:r w:rsidR="0080124E">
          <w:rPr>
            <w:noProof/>
            <w:webHidden/>
          </w:rPr>
          <w:fldChar w:fldCharType="begin"/>
        </w:r>
        <w:r w:rsidR="0080124E">
          <w:rPr>
            <w:noProof/>
            <w:webHidden/>
          </w:rPr>
          <w:instrText xml:space="preserve"> PAGEREF _Toc168488035 \h </w:instrText>
        </w:r>
        <w:r w:rsidR="0080124E">
          <w:rPr>
            <w:noProof/>
            <w:webHidden/>
          </w:rPr>
        </w:r>
        <w:r w:rsidR="0080124E">
          <w:rPr>
            <w:noProof/>
            <w:webHidden/>
          </w:rPr>
          <w:fldChar w:fldCharType="separate"/>
        </w:r>
        <w:r w:rsidR="0080124E">
          <w:rPr>
            <w:noProof/>
            <w:webHidden/>
          </w:rPr>
          <w:t>65</w:t>
        </w:r>
        <w:r w:rsidR="0080124E">
          <w:rPr>
            <w:noProof/>
            <w:webHidden/>
          </w:rPr>
          <w:fldChar w:fldCharType="end"/>
        </w:r>
      </w:hyperlink>
    </w:p>
    <w:p w14:paraId="6597B16C" w14:textId="3391170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36" w:history="1">
        <w:r w:rsidR="0080124E" w:rsidRPr="00C073E7">
          <w:rPr>
            <w:rStyle w:val="af6"/>
            <w:noProof/>
          </w:rPr>
          <w:t>10</w:t>
        </w:r>
        <w:r w:rsidR="0080124E" w:rsidRPr="00C073E7">
          <w:rPr>
            <w:rStyle w:val="af6"/>
            <w:noProof/>
          </w:rPr>
          <w:t>、招标文件要求或投标人认为需要提供的其他材料</w:t>
        </w:r>
        <w:r w:rsidR="0080124E">
          <w:rPr>
            <w:noProof/>
            <w:webHidden/>
          </w:rPr>
          <w:tab/>
        </w:r>
        <w:r w:rsidR="0080124E">
          <w:rPr>
            <w:noProof/>
            <w:webHidden/>
          </w:rPr>
          <w:fldChar w:fldCharType="begin"/>
        </w:r>
        <w:r w:rsidR="0080124E">
          <w:rPr>
            <w:noProof/>
            <w:webHidden/>
          </w:rPr>
          <w:instrText xml:space="preserve"> PAGEREF _Toc168488036 \h </w:instrText>
        </w:r>
        <w:r w:rsidR="0080124E">
          <w:rPr>
            <w:noProof/>
            <w:webHidden/>
          </w:rPr>
        </w:r>
        <w:r w:rsidR="0080124E">
          <w:rPr>
            <w:noProof/>
            <w:webHidden/>
          </w:rPr>
          <w:fldChar w:fldCharType="separate"/>
        </w:r>
        <w:r w:rsidR="0080124E">
          <w:rPr>
            <w:noProof/>
            <w:webHidden/>
          </w:rPr>
          <w:t>66</w:t>
        </w:r>
        <w:r w:rsidR="0080124E">
          <w:rPr>
            <w:noProof/>
            <w:webHidden/>
          </w:rPr>
          <w:fldChar w:fldCharType="end"/>
        </w:r>
      </w:hyperlink>
    </w:p>
    <w:p w14:paraId="077E6417" w14:textId="184618F0"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37" w:history="1">
        <w:r w:rsidR="0080124E" w:rsidRPr="00C073E7">
          <w:rPr>
            <w:rStyle w:val="af6"/>
            <w:rFonts w:ascii="宋体" w:hAnsi="宋体" w:cs="宋体"/>
            <w:noProof/>
          </w:rPr>
          <w:t>三、投标函</w:t>
        </w:r>
        <w:r w:rsidR="0080124E">
          <w:rPr>
            <w:noProof/>
            <w:webHidden/>
          </w:rPr>
          <w:tab/>
        </w:r>
        <w:r w:rsidR="0080124E">
          <w:rPr>
            <w:noProof/>
            <w:webHidden/>
          </w:rPr>
          <w:fldChar w:fldCharType="begin"/>
        </w:r>
        <w:r w:rsidR="0080124E">
          <w:rPr>
            <w:noProof/>
            <w:webHidden/>
          </w:rPr>
          <w:instrText xml:space="preserve"> PAGEREF _Toc168488037 \h </w:instrText>
        </w:r>
        <w:r w:rsidR="0080124E">
          <w:rPr>
            <w:noProof/>
            <w:webHidden/>
          </w:rPr>
        </w:r>
        <w:r w:rsidR="0080124E">
          <w:rPr>
            <w:noProof/>
            <w:webHidden/>
          </w:rPr>
          <w:fldChar w:fldCharType="separate"/>
        </w:r>
        <w:r w:rsidR="0080124E">
          <w:rPr>
            <w:noProof/>
            <w:webHidden/>
          </w:rPr>
          <w:t>67</w:t>
        </w:r>
        <w:r w:rsidR="0080124E">
          <w:rPr>
            <w:noProof/>
            <w:webHidden/>
          </w:rPr>
          <w:fldChar w:fldCharType="end"/>
        </w:r>
      </w:hyperlink>
    </w:p>
    <w:p w14:paraId="16D27065" w14:textId="3891D4D3"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38" w:history="1">
        <w:r w:rsidR="0080124E" w:rsidRPr="00C073E7">
          <w:rPr>
            <w:rStyle w:val="af6"/>
            <w:rFonts w:ascii="宋体" w:hAnsi="宋体" w:cs="宋体"/>
            <w:noProof/>
          </w:rPr>
          <w:t>四、投标人信息</w:t>
        </w:r>
        <w:r w:rsidR="0080124E">
          <w:rPr>
            <w:noProof/>
            <w:webHidden/>
          </w:rPr>
          <w:tab/>
        </w:r>
        <w:r w:rsidR="0080124E">
          <w:rPr>
            <w:noProof/>
            <w:webHidden/>
          </w:rPr>
          <w:fldChar w:fldCharType="begin"/>
        </w:r>
        <w:r w:rsidR="0080124E">
          <w:rPr>
            <w:noProof/>
            <w:webHidden/>
          </w:rPr>
          <w:instrText xml:space="preserve"> PAGEREF _Toc168488038 \h </w:instrText>
        </w:r>
        <w:r w:rsidR="0080124E">
          <w:rPr>
            <w:noProof/>
            <w:webHidden/>
          </w:rPr>
        </w:r>
        <w:r w:rsidR="0080124E">
          <w:rPr>
            <w:noProof/>
            <w:webHidden/>
          </w:rPr>
          <w:fldChar w:fldCharType="separate"/>
        </w:r>
        <w:r w:rsidR="0080124E">
          <w:rPr>
            <w:noProof/>
            <w:webHidden/>
          </w:rPr>
          <w:t>68</w:t>
        </w:r>
        <w:r w:rsidR="0080124E">
          <w:rPr>
            <w:noProof/>
            <w:webHidden/>
          </w:rPr>
          <w:fldChar w:fldCharType="end"/>
        </w:r>
      </w:hyperlink>
    </w:p>
    <w:p w14:paraId="222E8259" w14:textId="594E939C"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39" w:history="1">
        <w:r w:rsidR="0080124E" w:rsidRPr="00C073E7">
          <w:rPr>
            <w:rStyle w:val="af6"/>
            <w:rFonts w:ascii="宋体" w:hAnsi="宋体" w:cs="宋体"/>
            <w:noProof/>
          </w:rPr>
          <w:t>五、技术部分</w:t>
        </w:r>
        <w:r w:rsidR="0080124E">
          <w:rPr>
            <w:noProof/>
            <w:webHidden/>
          </w:rPr>
          <w:tab/>
        </w:r>
        <w:r w:rsidR="0080124E">
          <w:rPr>
            <w:noProof/>
            <w:webHidden/>
          </w:rPr>
          <w:fldChar w:fldCharType="begin"/>
        </w:r>
        <w:r w:rsidR="0080124E">
          <w:rPr>
            <w:noProof/>
            <w:webHidden/>
          </w:rPr>
          <w:instrText xml:space="preserve"> PAGEREF _Toc168488039 \h </w:instrText>
        </w:r>
        <w:r w:rsidR="0080124E">
          <w:rPr>
            <w:noProof/>
            <w:webHidden/>
          </w:rPr>
        </w:r>
        <w:r w:rsidR="0080124E">
          <w:rPr>
            <w:noProof/>
            <w:webHidden/>
          </w:rPr>
          <w:fldChar w:fldCharType="separate"/>
        </w:r>
        <w:r w:rsidR="0080124E">
          <w:rPr>
            <w:noProof/>
            <w:webHidden/>
          </w:rPr>
          <w:t>70</w:t>
        </w:r>
        <w:r w:rsidR="0080124E">
          <w:rPr>
            <w:noProof/>
            <w:webHidden/>
          </w:rPr>
          <w:fldChar w:fldCharType="end"/>
        </w:r>
      </w:hyperlink>
    </w:p>
    <w:p w14:paraId="6D4B57E3" w14:textId="1996A255"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0" w:history="1">
        <w:r w:rsidR="0080124E" w:rsidRPr="00C073E7">
          <w:rPr>
            <w:rStyle w:val="af6"/>
            <w:rFonts w:ascii="宋体" w:hAnsi="宋体" w:cs="宋体"/>
            <w:noProof/>
          </w:rPr>
          <w:t>六、技术条款偏离表</w:t>
        </w:r>
        <w:r w:rsidR="0080124E">
          <w:rPr>
            <w:noProof/>
            <w:webHidden/>
          </w:rPr>
          <w:tab/>
        </w:r>
        <w:r w:rsidR="0080124E">
          <w:rPr>
            <w:noProof/>
            <w:webHidden/>
          </w:rPr>
          <w:fldChar w:fldCharType="begin"/>
        </w:r>
        <w:r w:rsidR="0080124E">
          <w:rPr>
            <w:noProof/>
            <w:webHidden/>
          </w:rPr>
          <w:instrText xml:space="preserve"> PAGEREF _Toc168488040 \h </w:instrText>
        </w:r>
        <w:r w:rsidR="0080124E">
          <w:rPr>
            <w:noProof/>
            <w:webHidden/>
          </w:rPr>
        </w:r>
        <w:r w:rsidR="0080124E">
          <w:rPr>
            <w:noProof/>
            <w:webHidden/>
          </w:rPr>
          <w:fldChar w:fldCharType="separate"/>
        </w:r>
        <w:r w:rsidR="0080124E">
          <w:rPr>
            <w:noProof/>
            <w:webHidden/>
          </w:rPr>
          <w:t>71</w:t>
        </w:r>
        <w:r w:rsidR="0080124E">
          <w:rPr>
            <w:noProof/>
            <w:webHidden/>
          </w:rPr>
          <w:fldChar w:fldCharType="end"/>
        </w:r>
      </w:hyperlink>
    </w:p>
    <w:p w14:paraId="7E778B35" w14:textId="7A57B16D"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1" w:history="1">
        <w:r w:rsidR="0080124E" w:rsidRPr="00C073E7">
          <w:rPr>
            <w:rStyle w:val="af6"/>
            <w:noProof/>
          </w:rPr>
          <w:t>七、技术支持资料</w:t>
        </w:r>
        <w:r w:rsidR="0080124E">
          <w:rPr>
            <w:noProof/>
            <w:webHidden/>
          </w:rPr>
          <w:tab/>
        </w:r>
        <w:r w:rsidR="0080124E">
          <w:rPr>
            <w:noProof/>
            <w:webHidden/>
          </w:rPr>
          <w:fldChar w:fldCharType="begin"/>
        </w:r>
        <w:r w:rsidR="0080124E">
          <w:rPr>
            <w:noProof/>
            <w:webHidden/>
          </w:rPr>
          <w:instrText xml:space="preserve"> PAGEREF _Toc168488041 \h </w:instrText>
        </w:r>
        <w:r w:rsidR="0080124E">
          <w:rPr>
            <w:noProof/>
            <w:webHidden/>
          </w:rPr>
        </w:r>
        <w:r w:rsidR="0080124E">
          <w:rPr>
            <w:noProof/>
            <w:webHidden/>
          </w:rPr>
          <w:fldChar w:fldCharType="separate"/>
        </w:r>
        <w:r w:rsidR="0080124E">
          <w:rPr>
            <w:noProof/>
            <w:webHidden/>
          </w:rPr>
          <w:t>72</w:t>
        </w:r>
        <w:r w:rsidR="0080124E">
          <w:rPr>
            <w:noProof/>
            <w:webHidden/>
          </w:rPr>
          <w:fldChar w:fldCharType="end"/>
        </w:r>
      </w:hyperlink>
    </w:p>
    <w:p w14:paraId="4B247840" w14:textId="5742E2AF"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2" w:history="1">
        <w:r w:rsidR="0080124E" w:rsidRPr="00C073E7">
          <w:rPr>
            <w:rStyle w:val="af6"/>
            <w:noProof/>
          </w:rPr>
          <w:t>八、商务条款偏离表</w:t>
        </w:r>
        <w:r w:rsidR="0080124E">
          <w:rPr>
            <w:noProof/>
            <w:webHidden/>
          </w:rPr>
          <w:tab/>
        </w:r>
        <w:r w:rsidR="0080124E">
          <w:rPr>
            <w:noProof/>
            <w:webHidden/>
          </w:rPr>
          <w:fldChar w:fldCharType="begin"/>
        </w:r>
        <w:r w:rsidR="0080124E">
          <w:rPr>
            <w:noProof/>
            <w:webHidden/>
          </w:rPr>
          <w:instrText xml:space="preserve"> PAGEREF _Toc168488042 \h </w:instrText>
        </w:r>
        <w:r w:rsidR="0080124E">
          <w:rPr>
            <w:noProof/>
            <w:webHidden/>
          </w:rPr>
        </w:r>
        <w:r w:rsidR="0080124E">
          <w:rPr>
            <w:noProof/>
            <w:webHidden/>
          </w:rPr>
          <w:fldChar w:fldCharType="separate"/>
        </w:r>
        <w:r w:rsidR="0080124E">
          <w:rPr>
            <w:noProof/>
            <w:webHidden/>
          </w:rPr>
          <w:t>73</w:t>
        </w:r>
        <w:r w:rsidR="0080124E">
          <w:rPr>
            <w:noProof/>
            <w:webHidden/>
          </w:rPr>
          <w:fldChar w:fldCharType="end"/>
        </w:r>
      </w:hyperlink>
    </w:p>
    <w:p w14:paraId="5125FCCD" w14:textId="45131C6E"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3" w:history="1">
        <w:r w:rsidR="0080124E" w:rsidRPr="00C073E7">
          <w:rPr>
            <w:rStyle w:val="af6"/>
            <w:rFonts w:ascii="宋体" w:hAnsi="宋体" w:cs="宋体"/>
            <w:noProof/>
          </w:rPr>
          <w:t>九、类似项目业绩列表</w:t>
        </w:r>
        <w:r w:rsidR="0080124E">
          <w:rPr>
            <w:noProof/>
            <w:webHidden/>
          </w:rPr>
          <w:tab/>
        </w:r>
        <w:r w:rsidR="0080124E">
          <w:rPr>
            <w:noProof/>
            <w:webHidden/>
          </w:rPr>
          <w:fldChar w:fldCharType="begin"/>
        </w:r>
        <w:r w:rsidR="0080124E">
          <w:rPr>
            <w:noProof/>
            <w:webHidden/>
          </w:rPr>
          <w:instrText xml:space="preserve"> PAGEREF _Toc168488043 \h </w:instrText>
        </w:r>
        <w:r w:rsidR="0080124E">
          <w:rPr>
            <w:noProof/>
            <w:webHidden/>
          </w:rPr>
        </w:r>
        <w:r w:rsidR="0080124E">
          <w:rPr>
            <w:noProof/>
            <w:webHidden/>
          </w:rPr>
          <w:fldChar w:fldCharType="separate"/>
        </w:r>
        <w:r w:rsidR="0080124E">
          <w:rPr>
            <w:noProof/>
            <w:webHidden/>
          </w:rPr>
          <w:t>74</w:t>
        </w:r>
        <w:r w:rsidR="0080124E">
          <w:rPr>
            <w:noProof/>
            <w:webHidden/>
          </w:rPr>
          <w:fldChar w:fldCharType="end"/>
        </w:r>
      </w:hyperlink>
    </w:p>
    <w:p w14:paraId="39601E3D" w14:textId="146399AE"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4" w:history="1">
        <w:r w:rsidR="0080124E" w:rsidRPr="00C073E7">
          <w:rPr>
            <w:rStyle w:val="af6"/>
            <w:rFonts w:ascii="宋体" w:hAnsi="宋体" w:cs="宋体"/>
            <w:noProof/>
          </w:rPr>
          <w:t>十、中小企业声明函</w:t>
        </w:r>
        <w:r w:rsidR="0080124E">
          <w:rPr>
            <w:noProof/>
            <w:webHidden/>
          </w:rPr>
          <w:tab/>
        </w:r>
        <w:r w:rsidR="0080124E">
          <w:rPr>
            <w:noProof/>
            <w:webHidden/>
          </w:rPr>
          <w:fldChar w:fldCharType="begin"/>
        </w:r>
        <w:r w:rsidR="0080124E">
          <w:rPr>
            <w:noProof/>
            <w:webHidden/>
          </w:rPr>
          <w:instrText xml:space="preserve"> PAGEREF _Toc168488044 \h </w:instrText>
        </w:r>
        <w:r w:rsidR="0080124E">
          <w:rPr>
            <w:noProof/>
            <w:webHidden/>
          </w:rPr>
        </w:r>
        <w:r w:rsidR="0080124E">
          <w:rPr>
            <w:noProof/>
            <w:webHidden/>
          </w:rPr>
          <w:fldChar w:fldCharType="separate"/>
        </w:r>
        <w:r w:rsidR="0080124E">
          <w:rPr>
            <w:noProof/>
            <w:webHidden/>
          </w:rPr>
          <w:t>75</w:t>
        </w:r>
        <w:r w:rsidR="0080124E">
          <w:rPr>
            <w:noProof/>
            <w:webHidden/>
          </w:rPr>
          <w:fldChar w:fldCharType="end"/>
        </w:r>
      </w:hyperlink>
    </w:p>
    <w:p w14:paraId="3774D4DD" w14:textId="144F8C47"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5" w:history="1">
        <w:r w:rsidR="0080124E" w:rsidRPr="00C073E7">
          <w:rPr>
            <w:rStyle w:val="af6"/>
            <w:rFonts w:ascii="宋体" w:hAnsi="宋体" w:cs="宋体"/>
            <w:noProof/>
          </w:rPr>
          <w:t>十一、监狱企业证明文件</w:t>
        </w:r>
        <w:r w:rsidR="0080124E">
          <w:rPr>
            <w:noProof/>
            <w:webHidden/>
          </w:rPr>
          <w:tab/>
        </w:r>
        <w:r w:rsidR="0080124E">
          <w:rPr>
            <w:noProof/>
            <w:webHidden/>
          </w:rPr>
          <w:fldChar w:fldCharType="begin"/>
        </w:r>
        <w:r w:rsidR="0080124E">
          <w:rPr>
            <w:noProof/>
            <w:webHidden/>
          </w:rPr>
          <w:instrText xml:space="preserve"> PAGEREF _Toc168488045 \h </w:instrText>
        </w:r>
        <w:r w:rsidR="0080124E">
          <w:rPr>
            <w:noProof/>
            <w:webHidden/>
          </w:rPr>
        </w:r>
        <w:r w:rsidR="0080124E">
          <w:rPr>
            <w:noProof/>
            <w:webHidden/>
          </w:rPr>
          <w:fldChar w:fldCharType="separate"/>
        </w:r>
        <w:r w:rsidR="0080124E">
          <w:rPr>
            <w:noProof/>
            <w:webHidden/>
          </w:rPr>
          <w:t>78</w:t>
        </w:r>
        <w:r w:rsidR="0080124E">
          <w:rPr>
            <w:noProof/>
            <w:webHidden/>
          </w:rPr>
          <w:fldChar w:fldCharType="end"/>
        </w:r>
      </w:hyperlink>
    </w:p>
    <w:p w14:paraId="1816FFCC" w14:textId="23F9B0B4"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6" w:history="1">
        <w:r w:rsidR="0080124E" w:rsidRPr="00C073E7">
          <w:rPr>
            <w:rStyle w:val="af6"/>
            <w:rFonts w:ascii="宋体" w:hAnsi="宋体" w:cs="宋体"/>
            <w:noProof/>
          </w:rPr>
          <w:t>十二、残疾人福利性单位声明函</w:t>
        </w:r>
        <w:r w:rsidR="0080124E">
          <w:rPr>
            <w:noProof/>
            <w:webHidden/>
          </w:rPr>
          <w:tab/>
        </w:r>
        <w:r w:rsidR="0080124E">
          <w:rPr>
            <w:noProof/>
            <w:webHidden/>
          </w:rPr>
          <w:fldChar w:fldCharType="begin"/>
        </w:r>
        <w:r w:rsidR="0080124E">
          <w:rPr>
            <w:noProof/>
            <w:webHidden/>
          </w:rPr>
          <w:instrText xml:space="preserve"> PAGEREF _Toc168488046 \h </w:instrText>
        </w:r>
        <w:r w:rsidR="0080124E">
          <w:rPr>
            <w:noProof/>
            <w:webHidden/>
          </w:rPr>
        </w:r>
        <w:r w:rsidR="0080124E">
          <w:rPr>
            <w:noProof/>
            <w:webHidden/>
          </w:rPr>
          <w:fldChar w:fldCharType="separate"/>
        </w:r>
        <w:r w:rsidR="0080124E">
          <w:rPr>
            <w:noProof/>
            <w:webHidden/>
          </w:rPr>
          <w:t>79</w:t>
        </w:r>
        <w:r w:rsidR="0080124E">
          <w:rPr>
            <w:noProof/>
            <w:webHidden/>
          </w:rPr>
          <w:fldChar w:fldCharType="end"/>
        </w:r>
      </w:hyperlink>
    </w:p>
    <w:p w14:paraId="456002F6" w14:textId="111454F6"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7" w:history="1">
        <w:r w:rsidR="0080124E" w:rsidRPr="00C073E7">
          <w:rPr>
            <w:rStyle w:val="af6"/>
            <w:noProof/>
          </w:rPr>
          <w:t>十三、构成投标文件的其它资料</w:t>
        </w:r>
        <w:r w:rsidR="0080124E">
          <w:rPr>
            <w:noProof/>
            <w:webHidden/>
          </w:rPr>
          <w:tab/>
        </w:r>
        <w:r w:rsidR="0080124E">
          <w:rPr>
            <w:noProof/>
            <w:webHidden/>
          </w:rPr>
          <w:fldChar w:fldCharType="begin"/>
        </w:r>
        <w:r w:rsidR="0080124E">
          <w:rPr>
            <w:noProof/>
            <w:webHidden/>
          </w:rPr>
          <w:instrText xml:space="preserve"> PAGEREF _Toc168488047 \h </w:instrText>
        </w:r>
        <w:r w:rsidR="0080124E">
          <w:rPr>
            <w:noProof/>
            <w:webHidden/>
          </w:rPr>
        </w:r>
        <w:r w:rsidR="0080124E">
          <w:rPr>
            <w:noProof/>
            <w:webHidden/>
          </w:rPr>
          <w:fldChar w:fldCharType="separate"/>
        </w:r>
        <w:r w:rsidR="0080124E">
          <w:rPr>
            <w:noProof/>
            <w:webHidden/>
          </w:rPr>
          <w:t>80</w:t>
        </w:r>
        <w:r w:rsidR="0080124E">
          <w:rPr>
            <w:noProof/>
            <w:webHidden/>
          </w:rPr>
          <w:fldChar w:fldCharType="end"/>
        </w:r>
      </w:hyperlink>
    </w:p>
    <w:p w14:paraId="0F5E66A5" w14:textId="5B69EED0" w:rsidR="0080124E" w:rsidRDefault="003A2B09">
      <w:pPr>
        <w:pStyle w:val="TOC1"/>
        <w:rPr>
          <w:rFonts w:asciiTheme="minorHAnsi" w:eastAsiaTheme="minorEastAsia" w:hAnsiTheme="minorHAnsi" w:cstheme="minorBidi"/>
          <w:noProof/>
          <w:sz w:val="21"/>
          <w:szCs w:val="22"/>
        </w:rPr>
      </w:pPr>
      <w:hyperlink w:anchor="_Toc168488048" w:history="1">
        <w:r w:rsidR="0080124E" w:rsidRPr="00C073E7">
          <w:rPr>
            <w:rStyle w:val="af6"/>
            <w:rFonts w:ascii="宋体" w:hAnsi="宋体" w:cs="黑体"/>
            <w:noProof/>
          </w:rPr>
          <w:t>第五章</w:t>
        </w:r>
        <w:r w:rsidR="0080124E" w:rsidRPr="00C073E7">
          <w:rPr>
            <w:rStyle w:val="af6"/>
            <w:rFonts w:ascii="宋体" w:hAnsi="宋体" w:cs="黑体"/>
            <w:noProof/>
          </w:rPr>
          <w:t xml:space="preserve"> </w:t>
        </w:r>
        <w:r w:rsidR="0080124E" w:rsidRPr="00C073E7">
          <w:rPr>
            <w:rStyle w:val="af6"/>
            <w:rFonts w:ascii="宋体" w:hAnsi="宋体" w:cs="黑体"/>
            <w:noProof/>
          </w:rPr>
          <w:t>采购需求（</w:t>
        </w:r>
        <w:r w:rsidR="0080124E" w:rsidRPr="00C073E7">
          <w:rPr>
            <w:rStyle w:val="af6"/>
            <w:rFonts w:ascii="宋体" w:hAnsi="宋体" w:cs="黑体"/>
            <w:noProof/>
          </w:rPr>
          <w:t>01</w:t>
        </w:r>
        <w:r w:rsidR="0080124E" w:rsidRPr="00C073E7">
          <w:rPr>
            <w:rStyle w:val="af6"/>
            <w:rFonts w:ascii="宋体" w:hAnsi="宋体" w:cs="黑体"/>
            <w:noProof/>
          </w:rPr>
          <w:t>包）</w:t>
        </w:r>
        <w:r w:rsidR="0080124E">
          <w:rPr>
            <w:noProof/>
            <w:webHidden/>
          </w:rPr>
          <w:tab/>
        </w:r>
        <w:r w:rsidR="0080124E">
          <w:rPr>
            <w:noProof/>
            <w:webHidden/>
          </w:rPr>
          <w:fldChar w:fldCharType="begin"/>
        </w:r>
        <w:r w:rsidR="0080124E">
          <w:rPr>
            <w:noProof/>
            <w:webHidden/>
          </w:rPr>
          <w:instrText xml:space="preserve"> PAGEREF _Toc168488048 \h </w:instrText>
        </w:r>
        <w:r w:rsidR="0080124E">
          <w:rPr>
            <w:noProof/>
            <w:webHidden/>
          </w:rPr>
        </w:r>
        <w:r w:rsidR="0080124E">
          <w:rPr>
            <w:noProof/>
            <w:webHidden/>
          </w:rPr>
          <w:fldChar w:fldCharType="separate"/>
        </w:r>
        <w:r w:rsidR="0080124E">
          <w:rPr>
            <w:noProof/>
            <w:webHidden/>
          </w:rPr>
          <w:t>81</w:t>
        </w:r>
        <w:r w:rsidR="0080124E">
          <w:rPr>
            <w:noProof/>
            <w:webHidden/>
          </w:rPr>
          <w:fldChar w:fldCharType="end"/>
        </w:r>
      </w:hyperlink>
    </w:p>
    <w:p w14:paraId="33948229" w14:textId="0308784B"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49" w:history="1">
        <w:r w:rsidR="0080124E" w:rsidRPr="00C073E7">
          <w:rPr>
            <w:rStyle w:val="af6"/>
            <w:noProof/>
          </w:rPr>
          <w:t>一、技术参数及要求</w:t>
        </w:r>
        <w:r w:rsidR="0080124E">
          <w:rPr>
            <w:noProof/>
            <w:webHidden/>
          </w:rPr>
          <w:tab/>
        </w:r>
        <w:r w:rsidR="0080124E">
          <w:rPr>
            <w:noProof/>
            <w:webHidden/>
          </w:rPr>
          <w:fldChar w:fldCharType="begin"/>
        </w:r>
        <w:r w:rsidR="0080124E">
          <w:rPr>
            <w:noProof/>
            <w:webHidden/>
          </w:rPr>
          <w:instrText xml:space="preserve"> PAGEREF _Toc168488049 \h </w:instrText>
        </w:r>
        <w:r w:rsidR="0080124E">
          <w:rPr>
            <w:noProof/>
            <w:webHidden/>
          </w:rPr>
        </w:r>
        <w:r w:rsidR="0080124E">
          <w:rPr>
            <w:noProof/>
            <w:webHidden/>
          </w:rPr>
          <w:fldChar w:fldCharType="separate"/>
        </w:r>
        <w:r w:rsidR="0080124E">
          <w:rPr>
            <w:noProof/>
            <w:webHidden/>
          </w:rPr>
          <w:t>81</w:t>
        </w:r>
        <w:r w:rsidR="0080124E">
          <w:rPr>
            <w:noProof/>
            <w:webHidden/>
          </w:rPr>
          <w:fldChar w:fldCharType="end"/>
        </w:r>
      </w:hyperlink>
    </w:p>
    <w:p w14:paraId="63523DE7" w14:textId="2C790053"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0" w:history="1">
        <w:r w:rsidR="0080124E" w:rsidRPr="00C073E7">
          <w:rPr>
            <w:rStyle w:val="af6"/>
            <w:rFonts w:hAnsi="宋体" w:cs="宋体"/>
            <w:noProof/>
          </w:rPr>
          <w:t>◆</w:t>
        </w:r>
        <w:r w:rsidR="0080124E" w:rsidRPr="00C073E7">
          <w:rPr>
            <w:rStyle w:val="af6"/>
            <w:noProof/>
          </w:rPr>
          <w:t>二、商务需求</w:t>
        </w:r>
        <w:r w:rsidR="0080124E">
          <w:rPr>
            <w:noProof/>
            <w:webHidden/>
          </w:rPr>
          <w:tab/>
        </w:r>
        <w:r w:rsidR="0080124E">
          <w:rPr>
            <w:noProof/>
            <w:webHidden/>
          </w:rPr>
          <w:fldChar w:fldCharType="begin"/>
        </w:r>
        <w:r w:rsidR="0080124E">
          <w:rPr>
            <w:noProof/>
            <w:webHidden/>
          </w:rPr>
          <w:instrText xml:space="preserve"> PAGEREF _Toc168488050 \h </w:instrText>
        </w:r>
        <w:r w:rsidR="0080124E">
          <w:rPr>
            <w:noProof/>
            <w:webHidden/>
          </w:rPr>
        </w:r>
        <w:r w:rsidR="0080124E">
          <w:rPr>
            <w:noProof/>
            <w:webHidden/>
          </w:rPr>
          <w:fldChar w:fldCharType="separate"/>
        </w:r>
        <w:r w:rsidR="0080124E">
          <w:rPr>
            <w:noProof/>
            <w:webHidden/>
          </w:rPr>
          <w:t>84</w:t>
        </w:r>
        <w:r w:rsidR="0080124E">
          <w:rPr>
            <w:noProof/>
            <w:webHidden/>
          </w:rPr>
          <w:fldChar w:fldCharType="end"/>
        </w:r>
      </w:hyperlink>
    </w:p>
    <w:p w14:paraId="651DAD0B" w14:textId="3DD9192E"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1" w:history="1">
        <w:r w:rsidR="0080124E" w:rsidRPr="00C073E7">
          <w:rPr>
            <w:rStyle w:val="af6"/>
            <w:noProof/>
          </w:rPr>
          <w:t>三、投标样品数量及规格要求</w:t>
        </w:r>
        <w:r w:rsidR="0080124E">
          <w:rPr>
            <w:noProof/>
            <w:webHidden/>
          </w:rPr>
          <w:tab/>
        </w:r>
        <w:r w:rsidR="0080124E">
          <w:rPr>
            <w:noProof/>
            <w:webHidden/>
          </w:rPr>
          <w:fldChar w:fldCharType="begin"/>
        </w:r>
        <w:r w:rsidR="0080124E">
          <w:rPr>
            <w:noProof/>
            <w:webHidden/>
          </w:rPr>
          <w:instrText xml:space="preserve"> PAGEREF _Toc168488051 \h </w:instrText>
        </w:r>
        <w:r w:rsidR="0080124E">
          <w:rPr>
            <w:noProof/>
            <w:webHidden/>
          </w:rPr>
        </w:r>
        <w:r w:rsidR="0080124E">
          <w:rPr>
            <w:noProof/>
            <w:webHidden/>
          </w:rPr>
          <w:fldChar w:fldCharType="separate"/>
        </w:r>
        <w:r w:rsidR="0080124E">
          <w:rPr>
            <w:noProof/>
            <w:webHidden/>
          </w:rPr>
          <w:t>86</w:t>
        </w:r>
        <w:r w:rsidR="0080124E">
          <w:rPr>
            <w:noProof/>
            <w:webHidden/>
          </w:rPr>
          <w:fldChar w:fldCharType="end"/>
        </w:r>
      </w:hyperlink>
    </w:p>
    <w:p w14:paraId="3E846EF0" w14:textId="23C67B42"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2" w:history="1">
        <w:r w:rsidR="0080124E" w:rsidRPr="00C073E7">
          <w:rPr>
            <w:rStyle w:val="af6"/>
            <w:noProof/>
          </w:rPr>
          <w:t>四、</w:t>
        </w:r>
        <w:r w:rsidR="0080124E" w:rsidRPr="00C073E7">
          <w:rPr>
            <w:rStyle w:val="af6"/>
            <w:noProof/>
          </w:rPr>
          <w:t>19</w:t>
        </w:r>
        <w:r w:rsidR="0080124E" w:rsidRPr="00C073E7">
          <w:rPr>
            <w:rStyle w:val="af6"/>
            <w:noProof/>
          </w:rPr>
          <w:t>式森林灭火作战防护靴规范</w:t>
        </w:r>
        <w:r w:rsidR="0080124E">
          <w:rPr>
            <w:noProof/>
            <w:webHidden/>
          </w:rPr>
          <w:tab/>
        </w:r>
        <w:r w:rsidR="0080124E">
          <w:rPr>
            <w:noProof/>
            <w:webHidden/>
          </w:rPr>
          <w:fldChar w:fldCharType="begin"/>
        </w:r>
        <w:r w:rsidR="0080124E">
          <w:rPr>
            <w:noProof/>
            <w:webHidden/>
          </w:rPr>
          <w:instrText xml:space="preserve"> PAGEREF _Toc168488052 \h </w:instrText>
        </w:r>
        <w:r w:rsidR="0080124E">
          <w:rPr>
            <w:noProof/>
            <w:webHidden/>
          </w:rPr>
        </w:r>
        <w:r w:rsidR="0080124E">
          <w:rPr>
            <w:noProof/>
            <w:webHidden/>
          </w:rPr>
          <w:fldChar w:fldCharType="separate"/>
        </w:r>
        <w:r w:rsidR="0080124E">
          <w:rPr>
            <w:noProof/>
            <w:webHidden/>
          </w:rPr>
          <w:t>87</w:t>
        </w:r>
        <w:r w:rsidR="0080124E">
          <w:rPr>
            <w:noProof/>
            <w:webHidden/>
          </w:rPr>
          <w:fldChar w:fldCharType="end"/>
        </w:r>
      </w:hyperlink>
    </w:p>
    <w:p w14:paraId="79A0D542" w14:textId="2C88603B"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3" w:history="1">
        <w:r w:rsidR="0080124E" w:rsidRPr="00C073E7">
          <w:rPr>
            <w:rStyle w:val="af6"/>
            <w:noProof/>
          </w:rPr>
          <w:t>五、</w:t>
        </w:r>
        <w:r w:rsidR="0080124E" w:rsidRPr="00C073E7">
          <w:rPr>
            <w:rStyle w:val="af6"/>
            <w:noProof/>
          </w:rPr>
          <w:t>20</w:t>
        </w:r>
        <w:r w:rsidR="0080124E" w:rsidRPr="00C073E7">
          <w:rPr>
            <w:rStyle w:val="af6"/>
            <w:noProof/>
          </w:rPr>
          <w:t>式消防员抢险救援防护服款式标识统型要求</w:t>
        </w:r>
        <w:r w:rsidR="0080124E">
          <w:rPr>
            <w:noProof/>
            <w:webHidden/>
          </w:rPr>
          <w:tab/>
        </w:r>
        <w:r w:rsidR="0080124E">
          <w:rPr>
            <w:noProof/>
            <w:webHidden/>
          </w:rPr>
          <w:fldChar w:fldCharType="begin"/>
        </w:r>
        <w:r w:rsidR="0080124E">
          <w:rPr>
            <w:noProof/>
            <w:webHidden/>
          </w:rPr>
          <w:instrText xml:space="preserve"> PAGEREF _Toc168488053 \h </w:instrText>
        </w:r>
        <w:r w:rsidR="0080124E">
          <w:rPr>
            <w:noProof/>
            <w:webHidden/>
          </w:rPr>
        </w:r>
        <w:r w:rsidR="0080124E">
          <w:rPr>
            <w:noProof/>
            <w:webHidden/>
          </w:rPr>
          <w:fldChar w:fldCharType="separate"/>
        </w:r>
        <w:r w:rsidR="0080124E">
          <w:rPr>
            <w:noProof/>
            <w:webHidden/>
          </w:rPr>
          <w:t>115</w:t>
        </w:r>
        <w:r w:rsidR="0080124E">
          <w:rPr>
            <w:noProof/>
            <w:webHidden/>
          </w:rPr>
          <w:fldChar w:fldCharType="end"/>
        </w:r>
      </w:hyperlink>
    </w:p>
    <w:p w14:paraId="2A2250A5" w14:textId="1E02D94E" w:rsidR="0080124E" w:rsidRDefault="003A2B09">
      <w:pPr>
        <w:pStyle w:val="TOC1"/>
        <w:rPr>
          <w:rFonts w:asciiTheme="minorHAnsi" w:eastAsiaTheme="minorEastAsia" w:hAnsiTheme="minorHAnsi" w:cstheme="minorBidi"/>
          <w:noProof/>
          <w:sz w:val="21"/>
          <w:szCs w:val="22"/>
        </w:rPr>
      </w:pPr>
      <w:hyperlink w:anchor="_Toc168488054" w:history="1">
        <w:r w:rsidR="0080124E" w:rsidRPr="00C073E7">
          <w:rPr>
            <w:rStyle w:val="af6"/>
            <w:noProof/>
          </w:rPr>
          <w:t>第六章</w:t>
        </w:r>
        <w:r w:rsidR="0080124E" w:rsidRPr="00C073E7">
          <w:rPr>
            <w:rStyle w:val="af6"/>
            <w:noProof/>
          </w:rPr>
          <w:t xml:space="preserve"> </w:t>
        </w:r>
        <w:r w:rsidR="0080124E" w:rsidRPr="00C073E7">
          <w:rPr>
            <w:rStyle w:val="af6"/>
            <w:noProof/>
          </w:rPr>
          <w:t>资格审查</w:t>
        </w:r>
        <w:r w:rsidR="0080124E">
          <w:rPr>
            <w:noProof/>
            <w:webHidden/>
          </w:rPr>
          <w:tab/>
        </w:r>
        <w:r w:rsidR="0080124E">
          <w:rPr>
            <w:noProof/>
            <w:webHidden/>
          </w:rPr>
          <w:fldChar w:fldCharType="begin"/>
        </w:r>
        <w:r w:rsidR="0080124E">
          <w:rPr>
            <w:noProof/>
            <w:webHidden/>
          </w:rPr>
          <w:instrText xml:space="preserve"> PAGEREF _Toc168488054 \h </w:instrText>
        </w:r>
        <w:r w:rsidR="0080124E">
          <w:rPr>
            <w:noProof/>
            <w:webHidden/>
          </w:rPr>
        </w:r>
        <w:r w:rsidR="0080124E">
          <w:rPr>
            <w:noProof/>
            <w:webHidden/>
          </w:rPr>
          <w:fldChar w:fldCharType="separate"/>
        </w:r>
        <w:r w:rsidR="0080124E">
          <w:rPr>
            <w:noProof/>
            <w:webHidden/>
          </w:rPr>
          <w:t>140</w:t>
        </w:r>
        <w:r w:rsidR="0080124E">
          <w:rPr>
            <w:noProof/>
            <w:webHidden/>
          </w:rPr>
          <w:fldChar w:fldCharType="end"/>
        </w:r>
      </w:hyperlink>
    </w:p>
    <w:p w14:paraId="017C939A" w14:textId="057F8A49"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55" w:history="1">
        <w:r w:rsidR="0080124E" w:rsidRPr="00C073E7">
          <w:rPr>
            <w:rStyle w:val="af6"/>
            <w:rFonts w:hAnsi="宋体" w:cs="宋体"/>
            <w:bCs/>
            <w:caps/>
            <w:noProof/>
          </w:rPr>
          <w:t>投标人资格要求前附表</w:t>
        </w:r>
        <w:r w:rsidR="0080124E">
          <w:rPr>
            <w:noProof/>
            <w:webHidden/>
          </w:rPr>
          <w:tab/>
        </w:r>
        <w:r w:rsidR="0080124E">
          <w:rPr>
            <w:noProof/>
            <w:webHidden/>
          </w:rPr>
          <w:fldChar w:fldCharType="begin"/>
        </w:r>
        <w:r w:rsidR="0080124E">
          <w:rPr>
            <w:noProof/>
            <w:webHidden/>
          </w:rPr>
          <w:instrText xml:space="preserve"> PAGEREF _Toc168488055 \h </w:instrText>
        </w:r>
        <w:r w:rsidR="0080124E">
          <w:rPr>
            <w:noProof/>
            <w:webHidden/>
          </w:rPr>
        </w:r>
        <w:r w:rsidR="0080124E">
          <w:rPr>
            <w:noProof/>
            <w:webHidden/>
          </w:rPr>
          <w:fldChar w:fldCharType="separate"/>
        </w:r>
        <w:r w:rsidR="0080124E">
          <w:rPr>
            <w:noProof/>
            <w:webHidden/>
          </w:rPr>
          <w:t>140</w:t>
        </w:r>
        <w:r w:rsidR="0080124E">
          <w:rPr>
            <w:noProof/>
            <w:webHidden/>
          </w:rPr>
          <w:fldChar w:fldCharType="end"/>
        </w:r>
      </w:hyperlink>
    </w:p>
    <w:p w14:paraId="23371D44" w14:textId="53BE1BF4" w:rsidR="0080124E" w:rsidRDefault="003A2B09">
      <w:pPr>
        <w:pStyle w:val="TOC1"/>
        <w:rPr>
          <w:rFonts w:asciiTheme="minorHAnsi" w:eastAsiaTheme="minorEastAsia" w:hAnsiTheme="minorHAnsi" w:cstheme="minorBidi"/>
          <w:noProof/>
          <w:sz w:val="21"/>
          <w:szCs w:val="22"/>
        </w:rPr>
      </w:pPr>
      <w:hyperlink w:anchor="_Toc168488056" w:history="1">
        <w:r w:rsidR="0080124E" w:rsidRPr="00C073E7">
          <w:rPr>
            <w:rStyle w:val="af6"/>
            <w:rFonts w:ascii="宋体" w:hAnsi="宋体" w:cs="宋体"/>
            <w:noProof/>
          </w:rPr>
          <w:t>第七章</w:t>
        </w:r>
        <w:r w:rsidR="0080124E" w:rsidRPr="00C073E7">
          <w:rPr>
            <w:rStyle w:val="af6"/>
            <w:rFonts w:ascii="宋体" w:hAnsi="宋体" w:cs="宋体"/>
            <w:noProof/>
          </w:rPr>
          <w:t xml:space="preserve"> </w:t>
        </w:r>
        <w:r w:rsidR="0080124E" w:rsidRPr="00C073E7">
          <w:rPr>
            <w:rStyle w:val="af6"/>
            <w:rFonts w:ascii="宋体" w:hAnsi="宋体" w:cs="宋体"/>
            <w:noProof/>
          </w:rPr>
          <w:t>评标方法（综合评分法）</w:t>
        </w:r>
        <w:r w:rsidR="0080124E">
          <w:rPr>
            <w:noProof/>
            <w:webHidden/>
          </w:rPr>
          <w:tab/>
        </w:r>
        <w:r w:rsidR="0080124E">
          <w:rPr>
            <w:noProof/>
            <w:webHidden/>
          </w:rPr>
          <w:fldChar w:fldCharType="begin"/>
        </w:r>
        <w:r w:rsidR="0080124E">
          <w:rPr>
            <w:noProof/>
            <w:webHidden/>
          </w:rPr>
          <w:instrText xml:space="preserve"> PAGEREF _Toc168488056 \h </w:instrText>
        </w:r>
        <w:r w:rsidR="0080124E">
          <w:rPr>
            <w:noProof/>
            <w:webHidden/>
          </w:rPr>
        </w:r>
        <w:r w:rsidR="0080124E">
          <w:rPr>
            <w:noProof/>
            <w:webHidden/>
          </w:rPr>
          <w:fldChar w:fldCharType="separate"/>
        </w:r>
        <w:r w:rsidR="0080124E">
          <w:rPr>
            <w:noProof/>
            <w:webHidden/>
          </w:rPr>
          <w:t>143</w:t>
        </w:r>
        <w:r w:rsidR="0080124E">
          <w:rPr>
            <w:noProof/>
            <w:webHidden/>
          </w:rPr>
          <w:fldChar w:fldCharType="end"/>
        </w:r>
      </w:hyperlink>
    </w:p>
    <w:p w14:paraId="146A7487" w14:textId="6ADBBD59"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7" w:history="1">
        <w:r w:rsidR="0080124E" w:rsidRPr="00C073E7">
          <w:rPr>
            <w:rStyle w:val="af6"/>
            <w:noProof/>
          </w:rPr>
          <w:t>评标方法前附表（</w:t>
        </w:r>
        <w:r w:rsidR="0080124E" w:rsidRPr="00C073E7">
          <w:rPr>
            <w:rStyle w:val="af6"/>
            <w:noProof/>
          </w:rPr>
          <w:t>01</w:t>
        </w:r>
        <w:r w:rsidR="0080124E" w:rsidRPr="00C073E7">
          <w:rPr>
            <w:rStyle w:val="af6"/>
            <w:noProof/>
          </w:rPr>
          <w:t>包）</w:t>
        </w:r>
        <w:r w:rsidR="0080124E">
          <w:rPr>
            <w:noProof/>
            <w:webHidden/>
          </w:rPr>
          <w:tab/>
        </w:r>
        <w:r w:rsidR="0080124E">
          <w:rPr>
            <w:noProof/>
            <w:webHidden/>
          </w:rPr>
          <w:fldChar w:fldCharType="begin"/>
        </w:r>
        <w:r w:rsidR="0080124E">
          <w:rPr>
            <w:noProof/>
            <w:webHidden/>
          </w:rPr>
          <w:instrText xml:space="preserve"> PAGEREF _Toc168488057 \h </w:instrText>
        </w:r>
        <w:r w:rsidR="0080124E">
          <w:rPr>
            <w:noProof/>
            <w:webHidden/>
          </w:rPr>
        </w:r>
        <w:r w:rsidR="0080124E">
          <w:rPr>
            <w:noProof/>
            <w:webHidden/>
          </w:rPr>
          <w:fldChar w:fldCharType="separate"/>
        </w:r>
        <w:r w:rsidR="0080124E">
          <w:rPr>
            <w:noProof/>
            <w:webHidden/>
          </w:rPr>
          <w:t>143</w:t>
        </w:r>
        <w:r w:rsidR="0080124E">
          <w:rPr>
            <w:noProof/>
            <w:webHidden/>
          </w:rPr>
          <w:fldChar w:fldCharType="end"/>
        </w:r>
      </w:hyperlink>
    </w:p>
    <w:p w14:paraId="53050E36" w14:textId="23FB3E90" w:rsidR="0080124E" w:rsidRDefault="003A2B09">
      <w:pPr>
        <w:pStyle w:val="TOC3"/>
        <w:tabs>
          <w:tab w:val="right" w:leader="dot" w:pos="9004"/>
        </w:tabs>
        <w:rPr>
          <w:rFonts w:asciiTheme="minorHAnsi" w:eastAsiaTheme="minorEastAsia" w:hAnsiTheme="minorHAnsi" w:cstheme="minorBidi"/>
          <w:noProof/>
          <w:sz w:val="21"/>
          <w:szCs w:val="22"/>
        </w:rPr>
      </w:pPr>
      <w:hyperlink w:anchor="_Toc168488058" w:history="1">
        <w:r w:rsidR="0080124E" w:rsidRPr="00C073E7">
          <w:rPr>
            <w:rStyle w:val="af6"/>
            <w:noProof/>
          </w:rPr>
          <w:t>附件：样品评审细则（</w:t>
        </w:r>
        <w:r w:rsidR="0080124E" w:rsidRPr="00C073E7">
          <w:rPr>
            <w:rStyle w:val="af6"/>
            <w:noProof/>
          </w:rPr>
          <w:t>01</w:t>
        </w:r>
        <w:r w:rsidR="0080124E" w:rsidRPr="00C073E7">
          <w:rPr>
            <w:rStyle w:val="af6"/>
            <w:noProof/>
          </w:rPr>
          <w:t>包）</w:t>
        </w:r>
        <w:r w:rsidR="0080124E">
          <w:rPr>
            <w:noProof/>
            <w:webHidden/>
          </w:rPr>
          <w:tab/>
        </w:r>
        <w:r w:rsidR="0080124E">
          <w:rPr>
            <w:noProof/>
            <w:webHidden/>
          </w:rPr>
          <w:fldChar w:fldCharType="begin"/>
        </w:r>
        <w:r w:rsidR="0080124E">
          <w:rPr>
            <w:noProof/>
            <w:webHidden/>
          </w:rPr>
          <w:instrText xml:space="preserve"> PAGEREF _Toc168488058 \h </w:instrText>
        </w:r>
        <w:r w:rsidR="0080124E">
          <w:rPr>
            <w:noProof/>
            <w:webHidden/>
          </w:rPr>
        </w:r>
        <w:r w:rsidR="0080124E">
          <w:rPr>
            <w:noProof/>
            <w:webHidden/>
          </w:rPr>
          <w:fldChar w:fldCharType="separate"/>
        </w:r>
        <w:r w:rsidR="0080124E">
          <w:rPr>
            <w:noProof/>
            <w:webHidden/>
          </w:rPr>
          <w:t>148</w:t>
        </w:r>
        <w:r w:rsidR="0080124E">
          <w:rPr>
            <w:noProof/>
            <w:webHidden/>
          </w:rPr>
          <w:fldChar w:fldCharType="end"/>
        </w:r>
      </w:hyperlink>
    </w:p>
    <w:p w14:paraId="03FF016E" w14:textId="3E1ABFF0" w:rsidR="0080124E" w:rsidRDefault="003A2B09">
      <w:pPr>
        <w:pStyle w:val="TOC2"/>
        <w:tabs>
          <w:tab w:val="right" w:leader="dot" w:pos="9004"/>
        </w:tabs>
        <w:rPr>
          <w:rFonts w:asciiTheme="minorHAnsi" w:eastAsiaTheme="minorEastAsia" w:hAnsiTheme="minorHAnsi" w:cstheme="minorBidi"/>
          <w:noProof/>
          <w:sz w:val="21"/>
          <w:szCs w:val="22"/>
        </w:rPr>
      </w:pPr>
      <w:hyperlink w:anchor="_Toc168488059" w:history="1">
        <w:r w:rsidR="0080124E" w:rsidRPr="00C073E7">
          <w:rPr>
            <w:rStyle w:val="af6"/>
            <w:noProof/>
          </w:rPr>
          <w:t>评标方法正文</w:t>
        </w:r>
        <w:r w:rsidR="0080124E">
          <w:rPr>
            <w:noProof/>
            <w:webHidden/>
          </w:rPr>
          <w:tab/>
        </w:r>
        <w:r w:rsidR="0080124E">
          <w:rPr>
            <w:noProof/>
            <w:webHidden/>
          </w:rPr>
          <w:fldChar w:fldCharType="begin"/>
        </w:r>
        <w:r w:rsidR="0080124E">
          <w:rPr>
            <w:noProof/>
            <w:webHidden/>
          </w:rPr>
          <w:instrText xml:space="preserve"> PAGEREF _Toc168488059 \h </w:instrText>
        </w:r>
        <w:r w:rsidR="0080124E">
          <w:rPr>
            <w:noProof/>
            <w:webHidden/>
          </w:rPr>
        </w:r>
        <w:r w:rsidR="0080124E">
          <w:rPr>
            <w:noProof/>
            <w:webHidden/>
          </w:rPr>
          <w:fldChar w:fldCharType="separate"/>
        </w:r>
        <w:r w:rsidR="0080124E">
          <w:rPr>
            <w:noProof/>
            <w:webHidden/>
          </w:rPr>
          <w:t>152</w:t>
        </w:r>
        <w:r w:rsidR="0080124E">
          <w:rPr>
            <w:noProof/>
            <w:webHidden/>
          </w:rPr>
          <w:fldChar w:fldCharType="end"/>
        </w:r>
      </w:hyperlink>
    </w:p>
    <w:p w14:paraId="5309AEE4" w14:textId="68E67F9F" w:rsidR="008C2769" w:rsidRDefault="00AD3B62">
      <w:pPr>
        <w:wordWrap w:val="0"/>
        <w:jc w:val="center"/>
        <w:rPr>
          <w:rFonts w:ascii="宋体" w:hAnsi="宋体" w:cs="宋体"/>
        </w:rPr>
      </w:pPr>
      <w:r>
        <w:rPr>
          <w:rFonts w:ascii="宋体" w:eastAsia="黑体" w:hAnsi="宋体" w:cs="宋体"/>
          <w:b/>
          <w:bCs/>
          <w:caps/>
          <w:sz w:val="32"/>
          <w:szCs w:val="32"/>
        </w:rPr>
        <w:fldChar w:fldCharType="end"/>
      </w:r>
    </w:p>
    <w:p w14:paraId="358748C1" w14:textId="77777777" w:rsidR="008C2769" w:rsidRDefault="00AD3B62">
      <w:bookmarkStart w:id="6" w:name="_Toc489145700"/>
      <w:r>
        <w:rPr>
          <w:rFonts w:hint="eastAsia"/>
        </w:rPr>
        <w:br w:type="page"/>
      </w:r>
    </w:p>
    <w:p w14:paraId="21FEEB7B" w14:textId="77777777" w:rsidR="008C2769" w:rsidRDefault="00AD3B62">
      <w:pPr>
        <w:pStyle w:val="1"/>
      </w:pPr>
      <w:bookmarkStart w:id="7" w:name="_Toc168487942"/>
      <w:r>
        <w:rPr>
          <w:rFonts w:hint="eastAsia"/>
        </w:rPr>
        <w:lastRenderedPageBreak/>
        <w:t>第一章</w:t>
      </w:r>
      <w:r>
        <w:rPr>
          <w:rFonts w:hint="eastAsia"/>
        </w:rPr>
        <w:t xml:space="preserve"> </w:t>
      </w:r>
      <w:r>
        <w:rPr>
          <w:rFonts w:hint="eastAsia"/>
        </w:rPr>
        <w:t>招标公告</w:t>
      </w:r>
      <w:bookmarkEnd w:id="7"/>
    </w:p>
    <w:p w14:paraId="4B9C9F94" w14:textId="77777777" w:rsidR="008C2769" w:rsidRDefault="00AD3B62">
      <w:pPr>
        <w:pStyle w:val="2"/>
        <w:spacing w:before="120"/>
        <w:rPr>
          <w:color w:val="auto"/>
        </w:rPr>
      </w:pPr>
      <w:bookmarkStart w:id="8" w:name="_Toc168487943"/>
      <w:r>
        <w:rPr>
          <w:rFonts w:hint="eastAsia"/>
          <w:color w:val="auto"/>
        </w:rPr>
        <w:t>项目概况</w:t>
      </w:r>
      <w:bookmarkEnd w:id="8"/>
    </w:p>
    <w:p w14:paraId="52A2DF0F" w14:textId="720350C6" w:rsidR="008C2769" w:rsidRDefault="00AD3B62">
      <w:pPr>
        <w:wordWrap w:val="0"/>
        <w:ind w:firstLineChars="200" w:firstLine="420"/>
        <w:rPr>
          <w:rFonts w:ascii="宋体" w:hAnsi="宋体" w:cs="宋体"/>
          <w:szCs w:val="21"/>
        </w:rPr>
      </w:pPr>
      <w:r>
        <w:rPr>
          <w:rFonts w:ascii="宋体" w:hAnsi="宋体" w:cs="宋体" w:hint="eastAsia"/>
          <w:szCs w:val="21"/>
        </w:rPr>
        <w:t>云南省森林消防总队个人防护装备（防护</w:t>
      </w:r>
      <w:proofErr w:type="gramStart"/>
      <w:r>
        <w:rPr>
          <w:rFonts w:ascii="宋体" w:hAnsi="宋体" w:cs="宋体" w:hint="eastAsia"/>
          <w:szCs w:val="21"/>
        </w:rPr>
        <w:t>靴</w:t>
      </w:r>
      <w:proofErr w:type="gramEnd"/>
      <w:r>
        <w:rPr>
          <w:rFonts w:ascii="宋体" w:hAnsi="宋体" w:cs="宋体" w:hint="eastAsia"/>
          <w:szCs w:val="21"/>
        </w:rPr>
        <w:t>皮类、水域单兵防护装备）购置项目的潜在投标人应在云南省公共资源交易信息网（省本级）（网址：</w:t>
      </w:r>
      <w:r>
        <w:rPr>
          <w:rFonts w:ascii="宋体" w:hAnsi="宋体" w:cs="宋体"/>
          <w:szCs w:val="21"/>
        </w:rPr>
        <w:t>https://ggzy.yn.gov.cn/homePage</w:t>
      </w:r>
      <w:r>
        <w:rPr>
          <w:rFonts w:ascii="宋体" w:hAnsi="宋体" w:cs="宋体" w:hint="eastAsia"/>
          <w:szCs w:val="21"/>
        </w:rPr>
        <w:t>），凭企业数字证书（CA）</w:t>
      </w:r>
      <w:r w:rsidR="00E04EAB">
        <w:rPr>
          <w:rFonts w:ascii="宋体" w:hAnsi="宋体" w:cs="宋体" w:hint="eastAsia"/>
          <w:szCs w:val="21"/>
        </w:rPr>
        <w:t>登录</w:t>
      </w:r>
      <w:r>
        <w:rPr>
          <w:rFonts w:ascii="宋体" w:hAnsi="宋体" w:cs="宋体" w:hint="eastAsia"/>
          <w:szCs w:val="21"/>
        </w:rPr>
        <w:t>下载招标文件获取招标文件，并于</w:t>
      </w:r>
      <w:r>
        <w:rPr>
          <w:rFonts w:ascii="宋体" w:hAnsi="宋体" w:cs="宋体" w:hint="eastAsia"/>
          <w:b/>
          <w:bCs/>
          <w:szCs w:val="21"/>
        </w:rPr>
        <w:t>202</w:t>
      </w:r>
      <w:r>
        <w:rPr>
          <w:rFonts w:ascii="宋体" w:hAnsi="宋体" w:cs="宋体"/>
          <w:b/>
          <w:bCs/>
          <w:szCs w:val="21"/>
        </w:rPr>
        <w:t>4</w:t>
      </w:r>
      <w:r>
        <w:rPr>
          <w:rFonts w:ascii="宋体" w:hAnsi="宋体" w:cs="宋体" w:hint="eastAsia"/>
          <w:b/>
          <w:bCs/>
          <w:szCs w:val="21"/>
        </w:rPr>
        <w:t>年</w:t>
      </w:r>
      <w:r w:rsidR="00F80677">
        <w:rPr>
          <w:rFonts w:ascii="宋体" w:hAnsi="宋体" w:cs="宋体"/>
          <w:b/>
          <w:bCs/>
          <w:szCs w:val="21"/>
        </w:rPr>
        <w:t>6</w:t>
      </w:r>
      <w:r>
        <w:rPr>
          <w:rFonts w:ascii="宋体" w:hAnsi="宋体" w:cs="宋体" w:hint="eastAsia"/>
          <w:b/>
          <w:bCs/>
          <w:szCs w:val="21"/>
        </w:rPr>
        <w:t>月</w:t>
      </w:r>
      <w:r w:rsidR="00F80677">
        <w:rPr>
          <w:rFonts w:ascii="宋体" w:hAnsi="宋体" w:cs="宋体"/>
          <w:b/>
          <w:bCs/>
          <w:szCs w:val="21"/>
        </w:rPr>
        <w:t>28</w:t>
      </w:r>
      <w:r>
        <w:rPr>
          <w:rFonts w:ascii="宋体" w:hAnsi="宋体" w:cs="宋体" w:hint="eastAsia"/>
          <w:b/>
          <w:bCs/>
          <w:szCs w:val="21"/>
        </w:rPr>
        <w:t>日</w:t>
      </w:r>
      <w:r w:rsidR="00F80677">
        <w:rPr>
          <w:rFonts w:ascii="宋体" w:hAnsi="宋体" w:cs="宋体"/>
          <w:b/>
          <w:bCs/>
          <w:szCs w:val="21"/>
        </w:rPr>
        <w:t>09</w:t>
      </w:r>
      <w:r>
        <w:rPr>
          <w:rFonts w:ascii="宋体" w:hAnsi="宋体" w:cs="宋体" w:hint="eastAsia"/>
          <w:b/>
          <w:bCs/>
          <w:szCs w:val="21"/>
        </w:rPr>
        <w:t>点</w:t>
      </w:r>
      <w:r w:rsidR="00F80677">
        <w:rPr>
          <w:rFonts w:ascii="宋体" w:hAnsi="宋体" w:cs="宋体"/>
          <w:b/>
          <w:bCs/>
          <w:szCs w:val="21"/>
        </w:rPr>
        <w:t>00</w:t>
      </w:r>
      <w:r>
        <w:rPr>
          <w:rFonts w:ascii="宋体" w:hAnsi="宋体" w:cs="宋体" w:hint="eastAsia"/>
          <w:b/>
          <w:bCs/>
          <w:szCs w:val="21"/>
        </w:rPr>
        <w:t>分</w:t>
      </w:r>
      <w:r>
        <w:rPr>
          <w:rFonts w:ascii="宋体" w:hAnsi="宋体" w:cs="宋体" w:hint="eastAsia"/>
          <w:bCs/>
          <w:szCs w:val="21"/>
        </w:rPr>
        <w:t>（北京时间）前提交投标文件</w:t>
      </w:r>
      <w:r>
        <w:rPr>
          <w:rFonts w:ascii="宋体" w:hAnsi="宋体" w:cs="宋体" w:hint="eastAsia"/>
          <w:szCs w:val="21"/>
        </w:rPr>
        <w:t>。</w:t>
      </w:r>
    </w:p>
    <w:p w14:paraId="4D542AAD" w14:textId="77777777" w:rsidR="008C2769" w:rsidRDefault="00AD3B62">
      <w:pPr>
        <w:pStyle w:val="2"/>
        <w:spacing w:before="120"/>
        <w:rPr>
          <w:color w:val="auto"/>
        </w:rPr>
      </w:pPr>
      <w:bookmarkStart w:id="9" w:name="_Toc35393790"/>
      <w:bookmarkStart w:id="10" w:name="_Toc35393621"/>
      <w:bookmarkStart w:id="11" w:name="_Toc28359079"/>
      <w:bookmarkStart w:id="12" w:name="_Toc28359002"/>
      <w:bookmarkStart w:id="13" w:name="_Toc168487944"/>
      <w:bookmarkStart w:id="14" w:name="_Hlk24379207"/>
      <w:r>
        <w:rPr>
          <w:rFonts w:hint="eastAsia"/>
          <w:color w:val="auto"/>
        </w:rPr>
        <w:t>一、项目基本情况</w:t>
      </w:r>
      <w:bookmarkEnd w:id="9"/>
      <w:bookmarkEnd w:id="10"/>
      <w:bookmarkEnd w:id="11"/>
      <w:bookmarkEnd w:id="12"/>
      <w:bookmarkEnd w:id="13"/>
    </w:p>
    <w:bookmarkEnd w:id="14"/>
    <w:p w14:paraId="30F5FBBA" w14:textId="77777777" w:rsidR="008C2769" w:rsidRDefault="00AD3B62">
      <w:pPr>
        <w:ind w:firstLineChars="200" w:firstLine="420"/>
        <w:rPr>
          <w:rFonts w:ascii="宋体" w:hAnsi="宋体"/>
          <w:szCs w:val="21"/>
          <w:u w:val="single"/>
        </w:rPr>
      </w:pPr>
      <w:r>
        <w:rPr>
          <w:rFonts w:ascii="宋体" w:hAnsi="宋体" w:hint="eastAsia"/>
          <w:szCs w:val="21"/>
        </w:rPr>
        <w:t>1.项目编号：HCZB01202405047</w:t>
      </w:r>
    </w:p>
    <w:p w14:paraId="67C6CFFB" w14:textId="77777777" w:rsidR="008C2769" w:rsidRDefault="00AD3B62">
      <w:pPr>
        <w:ind w:firstLineChars="200" w:firstLine="420"/>
        <w:rPr>
          <w:rFonts w:ascii="宋体" w:hAnsi="宋体"/>
          <w:szCs w:val="21"/>
        </w:rPr>
      </w:pPr>
      <w:r>
        <w:rPr>
          <w:rFonts w:ascii="宋体" w:hAnsi="宋体" w:hint="eastAsia"/>
          <w:szCs w:val="21"/>
        </w:rPr>
        <w:t>2.项目名称：云南省森林消防总队个人防护装备（防护</w:t>
      </w:r>
      <w:proofErr w:type="gramStart"/>
      <w:r>
        <w:rPr>
          <w:rFonts w:ascii="宋体" w:hAnsi="宋体" w:hint="eastAsia"/>
          <w:szCs w:val="21"/>
        </w:rPr>
        <w:t>靴</w:t>
      </w:r>
      <w:proofErr w:type="gramEnd"/>
      <w:r>
        <w:rPr>
          <w:rFonts w:ascii="宋体" w:hAnsi="宋体" w:hint="eastAsia"/>
          <w:szCs w:val="21"/>
        </w:rPr>
        <w:t>皮类、水域单兵防护装备）购置项目</w:t>
      </w:r>
    </w:p>
    <w:p w14:paraId="5125BFFA" w14:textId="77777777" w:rsidR="008C2769" w:rsidRDefault="00AD3B62">
      <w:pPr>
        <w:tabs>
          <w:tab w:val="center" w:pos="4485"/>
        </w:tabs>
        <w:wordWrap w:val="0"/>
        <w:ind w:firstLineChars="200" w:firstLine="420"/>
        <w:rPr>
          <w:rFonts w:ascii="宋体" w:hAnsi="宋体" w:cs="宋体"/>
          <w:szCs w:val="21"/>
        </w:rPr>
      </w:pPr>
      <w:r>
        <w:rPr>
          <w:rFonts w:ascii="宋体" w:hAnsi="宋体" w:cs="宋体" w:hint="eastAsia"/>
          <w:szCs w:val="21"/>
        </w:rPr>
        <w:t>3</w:t>
      </w:r>
      <w:r>
        <w:rPr>
          <w:rFonts w:ascii="宋体" w:hAnsi="宋体" w:cs="宋体"/>
          <w:szCs w:val="21"/>
        </w:rPr>
        <w:t>.</w:t>
      </w:r>
      <w:r>
        <w:rPr>
          <w:rFonts w:ascii="宋体" w:hAnsi="宋体" w:cs="宋体" w:hint="eastAsia"/>
          <w:szCs w:val="21"/>
        </w:rPr>
        <w:t>资金来源：财政性资金，已落实</w:t>
      </w:r>
    </w:p>
    <w:p w14:paraId="3042B3F6" w14:textId="77777777" w:rsidR="008C2769" w:rsidRDefault="00AD3B62">
      <w:pPr>
        <w:ind w:firstLineChars="200" w:firstLine="420"/>
        <w:rPr>
          <w:rFonts w:ascii="宋体" w:hAnsi="宋体"/>
          <w:szCs w:val="21"/>
          <w:u w:val="single"/>
        </w:rPr>
      </w:pPr>
      <w:r>
        <w:rPr>
          <w:rFonts w:ascii="宋体" w:hAnsi="宋体"/>
          <w:szCs w:val="21"/>
        </w:rPr>
        <w:t>4.</w:t>
      </w:r>
      <w:r>
        <w:rPr>
          <w:rFonts w:ascii="宋体" w:hAnsi="宋体" w:hint="eastAsia"/>
          <w:szCs w:val="21"/>
        </w:rPr>
        <w:t>预算金额：</w:t>
      </w:r>
      <w:r>
        <w:rPr>
          <w:rFonts w:ascii="宋体" w:hAnsi="宋体"/>
          <w:szCs w:val="21"/>
        </w:rPr>
        <w:t>3133.1552</w:t>
      </w:r>
      <w:r>
        <w:rPr>
          <w:rFonts w:ascii="宋体" w:hAnsi="宋体" w:hint="eastAsia"/>
          <w:szCs w:val="21"/>
        </w:rPr>
        <w:t>万元</w:t>
      </w:r>
    </w:p>
    <w:p w14:paraId="09FEAB8D" w14:textId="77777777" w:rsidR="008C2769" w:rsidRDefault="00AD3B62">
      <w:pPr>
        <w:ind w:firstLineChars="200" w:firstLine="420"/>
        <w:rPr>
          <w:rFonts w:ascii="宋体" w:hAnsi="宋体"/>
          <w:szCs w:val="21"/>
        </w:rPr>
      </w:pPr>
      <w:r>
        <w:rPr>
          <w:rFonts w:ascii="宋体" w:hAnsi="宋体"/>
          <w:szCs w:val="21"/>
        </w:rPr>
        <w:t>5.</w:t>
      </w:r>
      <w:r>
        <w:rPr>
          <w:rFonts w:ascii="宋体" w:hAnsi="宋体" w:hint="eastAsia"/>
          <w:szCs w:val="21"/>
        </w:rPr>
        <w:t>最高限价：</w:t>
      </w:r>
      <w:bookmarkStart w:id="15" w:name="_Hlk104473781"/>
      <w:bookmarkStart w:id="16" w:name="_Toc28359003"/>
      <w:bookmarkStart w:id="17" w:name="_Toc35393622"/>
      <w:bookmarkStart w:id="18" w:name="_Toc28359080"/>
      <w:bookmarkStart w:id="19" w:name="_Toc35393791"/>
      <w:r>
        <w:rPr>
          <w:rFonts w:ascii="宋体" w:hAnsi="宋体"/>
          <w:szCs w:val="21"/>
        </w:rPr>
        <w:t>2665.8820</w:t>
      </w:r>
      <w:r>
        <w:rPr>
          <w:rFonts w:ascii="宋体" w:hAnsi="宋体" w:cs="宋体" w:hint="eastAsia"/>
          <w:szCs w:val="21"/>
        </w:rPr>
        <w:t>万</w:t>
      </w:r>
      <w:r>
        <w:rPr>
          <w:rFonts w:ascii="宋体" w:hAnsi="宋体" w:hint="eastAsia"/>
          <w:szCs w:val="21"/>
        </w:rPr>
        <w:t>元</w:t>
      </w:r>
    </w:p>
    <w:bookmarkEnd w:id="15"/>
    <w:p w14:paraId="0A080922" w14:textId="77777777" w:rsidR="008C2769" w:rsidRDefault="00AD3B62">
      <w:pPr>
        <w:wordWrap w:val="0"/>
        <w:ind w:firstLineChars="200" w:firstLine="420"/>
        <w:rPr>
          <w:rFonts w:ascii="宋体" w:hAnsi="宋体" w:cs="宋体"/>
          <w:szCs w:val="21"/>
        </w:rPr>
      </w:pPr>
      <w:r>
        <w:rPr>
          <w:rFonts w:ascii="宋体" w:hAnsi="宋体" w:cs="宋体"/>
          <w:szCs w:val="21"/>
        </w:rPr>
        <w:t>6.</w:t>
      </w:r>
      <w:r>
        <w:rPr>
          <w:rFonts w:ascii="宋体" w:hAnsi="宋体" w:cs="宋体" w:hint="eastAsia"/>
          <w:szCs w:val="21"/>
        </w:rPr>
        <w:t>采购需求：</w:t>
      </w:r>
    </w:p>
    <w:tbl>
      <w:tblPr>
        <w:tblW w:w="53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
        <w:gridCol w:w="1619"/>
        <w:gridCol w:w="814"/>
        <w:gridCol w:w="772"/>
        <w:gridCol w:w="1100"/>
        <w:gridCol w:w="1100"/>
        <w:gridCol w:w="1100"/>
        <w:gridCol w:w="1100"/>
        <w:gridCol w:w="1096"/>
      </w:tblGrid>
      <w:tr w:rsidR="008C2769" w14:paraId="26D763C3" w14:textId="77777777">
        <w:trPr>
          <w:trHeight w:val="697"/>
          <w:jc w:val="center"/>
        </w:trPr>
        <w:tc>
          <w:tcPr>
            <w:tcW w:w="513" w:type="pct"/>
            <w:vAlign w:val="center"/>
          </w:tcPr>
          <w:p w14:paraId="715306B6" w14:textId="77777777" w:rsidR="008C2769" w:rsidRDefault="00AD3B62">
            <w:pPr>
              <w:spacing w:line="300" w:lineRule="exact"/>
              <w:jc w:val="center"/>
              <w:rPr>
                <w:rFonts w:ascii="宋体" w:hAnsi="宋体"/>
                <w:b/>
                <w:bCs/>
                <w:szCs w:val="21"/>
              </w:rPr>
            </w:pPr>
            <w:proofErr w:type="gramStart"/>
            <w:r>
              <w:rPr>
                <w:rFonts w:ascii="宋体" w:hAnsi="宋体" w:hint="eastAsia"/>
                <w:b/>
                <w:bCs/>
                <w:szCs w:val="21"/>
              </w:rPr>
              <w:t>包号</w:t>
            </w:r>
            <w:proofErr w:type="gramEnd"/>
          </w:p>
        </w:tc>
        <w:tc>
          <w:tcPr>
            <w:tcW w:w="835" w:type="pct"/>
            <w:vAlign w:val="center"/>
          </w:tcPr>
          <w:p w14:paraId="19355826" w14:textId="77777777" w:rsidR="008C2769" w:rsidRDefault="00AD3B62">
            <w:pPr>
              <w:spacing w:line="300" w:lineRule="exact"/>
              <w:jc w:val="center"/>
              <w:rPr>
                <w:rFonts w:ascii="宋体" w:hAnsi="宋体"/>
                <w:b/>
                <w:bCs/>
                <w:szCs w:val="21"/>
              </w:rPr>
            </w:pPr>
            <w:r>
              <w:rPr>
                <w:rFonts w:ascii="宋体" w:hAnsi="宋体" w:hint="eastAsia"/>
                <w:b/>
                <w:bCs/>
                <w:szCs w:val="21"/>
              </w:rPr>
              <w:t>标的</w:t>
            </w:r>
            <w:r>
              <w:rPr>
                <w:rFonts w:ascii="宋体" w:hAnsi="宋体"/>
                <w:b/>
                <w:bCs/>
                <w:szCs w:val="21"/>
              </w:rPr>
              <w:t>名称</w:t>
            </w:r>
          </w:p>
        </w:tc>
        <w:tc>
          <w:tcPr>
            <w:tcW w:w="420" w:type="pct"/>
            <w:vAlign w:val="center"/>
          </w:tcPr>
          <w:p w14:paraId="2E83702A" w14:textId="77777777" w:rsidR="008C2769" w:rsidRDefault="00AD3B62">
            <w:pPr>
              <w:spacing w:line="300" w:lineRule="exact"/>
              <w:jc w:val="center"/>
              <w:rPr>
                <w:rFonts w:ascii="宋体" w:hAnsi="宋体"/>
                <w:b/>
                <w:bCs/>
                <w:szCs w:val="21"/>
              </w:rPr>
            </w:pPr>
            <w:r>
              <w:rPr>
                <w:rFonts w:ascii="宋体" w:hAnsi="宋体"/>
                <w:b/>
                <w:bCs/>
                <w:szCs w:val="21"/>
              </w:rPr>
              <w:t>数量</w:t>
            </w:r>
          </w:p>
        </w:tc>
        <w:tc>
          <w:tcPr>
            <w:tcW w:w="398" w:type="pct"/>
            <w:vAlign w:val="center"/>
          </w:tcPr>
          <w:p w14:paraId="0372C43E" w14:textId="77777777" w:rsidR="008C2769" w:rsidRDefault="00AD3B62">
            <w:pPr>
              <w:spacing w:line="300" w:lineRule="exact"/>
              <w:jc w:val="center"/>
              <w:rPr>
                <w:rFonts w:ascii="宋体" w:hAnsi="宋体"/>
                <w:b/>
                <w:bCs/>
                <w:szCs w:val="21"/>
              </w:rPr>
            </w:pPr>
            <w:r>
              <w:rPr>
                <w:rFonts w:ascii="宋体" w:hAnsi="宋体"/>
                <w:b/>
                <w:bCs/>
                <w:szCs w:val="21"/>
              </w:rPr>
              <w:t>单位</w:t>
            </w:r>
          </w:p>
        </w:tc>
        <w:tc>
          <w:tcPr>
            <w:tcW w:w="567" w:type="pct"/>
            <w:vAlign w:val="center"/>
          </w:tcPr>
          <w:p w14:paraId="64DF2EDA" w14:textId="77777777" w:rsidR="008C2769" w:rsidRDefault="00AD3B62">
            <w:pPr>
              <w:spacing w:line="300" w:lineRule="exact"/>
              <w:jc w:val="center"/>
              <w:rPr>
                <w:rFonts w:ascii="宋体" w:hAnsi="宋体"/>
                <w:b/>
                <w:bCs/>
                <w:szCs w:val="21"/>
              </w:rPr>
            </w:pPr>
            <w:r>
              <w:rPr>
                <w:rFonts w:ascii="宋体" w:hAnsi="宋体" w:hint="eastAsia"/>
                <w:b/>
                <w:bCs/>
                <w:szCs w:val="21"/>
              </w:rPr>
              <w:t>预算金额（单价）（万元）</w:t>
            </w:r>
          </w:p>
        </w:tc>
        <w:tc>
          <w:tcPr>
            <w:tcW w:w="567" w:type="pct"/>
            <w:vAlign w:val="center"/>
          </w:tcPr>
          <w:p w14:paraId="6115411A" w14:textId="77777777" w:rsidR="008C2769" w:rsidRDefault="00AD3B62">
            <w:pPr>
              <w:spacing w:line="300" w:lineRule="exact"/>
              <w:jc w:val="center"/>
              <w:rPr>
                <w:rFonts w:ascii="宋体" w:hAnsi="宋体"/>
                <w:b/>
                <w:bCs/>
                <w:szCs w:val="21"/>
              </w:rPr>
            </w:pPr>
            <w:r>
              <w:rPr>
                <w:rFonts w:ascii="宋体" w:hAnsi="宋体" w:hint="eastAsia"/>
                <w:b/>
                <w:bCs/>
                <w:szCs w:val="21"/>
              </w:rPr>
              <w:t>预算金额</w:t>
            </w:r>
          </w:p>
          <w:p w14:paraId="076F6F78" w14:textId="77777777" w:rsidR="008C2769" w:rsidRDefault="00AD3B62">
            <w:pPr>
              <w:spacing w:line="300" w:lineRule="exact"/>
              <w:jc w:val="center"/>
              <w:rPr>
                <w:rFonts w:ascii="宋体" w:hAnsi="宋体"/>
                <w:b/>
                <w:bCs/>
                <w:szCs w:val="21"/>
              </w:rPr>
            </w:pPr>
            <w:r>
              <w:rPr>
                <w:rFonts w:ascii="宋体" w:hAnsi="宋体" w:hint="eastAsia"/>
                <w:b/>
                <w:bCs/>
                <w:szCs w:val="21"/>
              </w:rPr>
              <w:t>（合计）（万元）</w:t>
            </w:r>
          </w:p>
        </w:tc>
        <w:tc>
          <w:tcPr>
            <w:tcW w:w="567" w:type="pct"/>
            <w:vAlign w:val="center"/>
          </w:tcPr>
          <w:p w14:paraId="59140D15" w14:textId="77777777" w:rsidR="008C2769" w:rsidRDefault="00AD3B62">
            <w:pPr>
              <w:spacing w:line="300" w:lineRule="exact"/>
              <w:jc w:val="center"/>
              <w:rPr>
                <w:rFonts w:ascii="宋体" w:hAnsi="宋体"/>
                <w:b/>
                <w:bCs/>
                <w:szCs w:val="21"/>
              </w:rPr>
            </w:pPr>
            <w:r>
              <w:rPr>
                <w:rFonts w:ascii="宋体" w:hAnsi="宋体" w:hint="eastAsia"/>
                <w:b/>
                <w:bCs/>
                <w:szCs w:val="21"/>
              </w:rPr>
              <w:t>最高限价（单价）（万元）</w:t>
            </w:r>
          </w:p>
        </w:tc>
        <w:tc>
          <w:tcPr>
            <w:tcW w:w="567" w:type="pct"/>
            <w:vAlign w:val="center"/>
          </w:tcPr>
          <w:p w14:paraId="7146CB33" w14:textId="77777777" w:rsidR="008C2769" w:rsidRDefault="00AD3B62">
            <w:pPr>
              <w:spacing w:line="300" w:lineRule="exact"/>
              <w:jc w:val="center"/>
              <w:rPr>
                <w:rFonts w:ascii="宋体" w:hAnsi="宋体"/>
                <w:b/>
                <w:bCs/>
                <w:szCs w:val="21"/>
              </w:rPr>
            </w:pPr>
            <w:r>
              <w:rPr>
                <w:rFonts w:ascii="宋体" w:hAnsi="宋体" w:hint="eastAsia"/>
                <w:b/>
                <w:bCs/>
                <w:szCs w:val="21"/>
              </w:rPr>
              <w:t>最高限价（合计）（万元）</w:t>
            </w:r>
          </w:p>
        </w:tc>
        <w:tc>
          <w:tcPr>
            <w:tcW w:w="565" w:type="pct"/>
            <w:vAlign w:val="center"/>
          </w:tcPr>
          <w:p w14:paraId="43EE44EF" w14:textId="77777777" w:rsidR="008C2769" w:rsidRDefault="00AD3B62">
            <w:pPr>
              <w:spacing w:line="300" w:lineRule="exact"/>
              <w:jc w:val="center"/>
              <w:rPr>
                <w:rFonts w:ascii="宋体" w:hAnsi="宋体"/>
                <w:b/>
                <w:bCs/>
                <w:szCs w:val="21"/>
              </w:rPr>
            </w:pPr>
            <w:r>
              <w:rPr>
                <w:rFonts w:ascii="宋体" w:hAnsi="宋体" w:hint="eastAsia"/>
                <w:b/>
                <w:bCs/>
                <w:szCs w:val="21"/>
              </w:rPr>
              <w:t>备注</w:t>
            </w:r>
          </w:p>
        </w:tc>
      </w:tr>
      <w:tr w:rsidR="008C2769" w14:paraId="5E6B00DA" w14:textId="77777777">
        <w:trPr>
          <w:trHeight w:val="735"/>
          <w:jc w:val="center"/>
        </w:trPr>
        <w:tc>
          <w:tcPr>
            <w:tcW w:w="513" w:type="pct"/>
            <w:vMerge w:val="restart"/>
            <w:vAlign w:val="center"/>
          </w:tcPr>
          <w:p w14:paraId="301AE8A3" w14:textId="77777777" w:rsidR="008C2769" w:rsidRDefault="00AD3B62">
            <w:pPr>
              <w:widowControl/>
              <w:jc w:val="center"/>
              <w:rPr>
                <w:rFonts w:ascii="宋体" w:hAnsi="宋体"/>
                <w:kern w:val="0"/>
                <w:szCs w:val="21"/>
              </w:rPr>
            </w:pPr>
            <w:bookmarkStart w:id="20" w:name="_Hlk168388746"/>
            <w:r>
              <w:rPr>
                <w:rFonts w:ascii="宋体" w:hAnsi="宋体"/>
                <w:kern w:val="0"/>
                <w:szCs w:val="21"/>
              </w:rPr>
              <w:t>01</w:t>
            </w:r>
            <w:r>
              <w:rPr>
                <w:rFonts w:ascii="宋体" w:hAnsi="宋体" w:hint="eastAsia"/>
                <w:kern w:val="0"/>
                <w:szCs w:val="21"/>
              </w:rPr>
              <w:t>包：</w:t>
            </w:r>
            <w:r>
              <w:rPr>
                <w:rFonts w:ascii="宋体" w:hAnsi="宋体" w:hint="eastAsia"/>
                <w:szCs w:val="21"/>
              </w:rPr>
              <w:t>防护</w:t>
            </w:r>
            <w:proofErr w:type="gramStart"/>
            <w:r>
              <w:rPr>
                <w:rFonts w:ascii="宋体" w:hAnsi="宋体" w:hint="eastAsia"/>
                <w:szCs w:val="21"/>
              </w:rPr>
              <w:t>靴</w:t>
            </w:r>
            <w:proofErr w:type="gramEnd"/>
            <w:r>
              <w:rPr>
                <w:rFonts w:ascii="宋体" w:hAnsi="宋体" w:hint="eastAsia"/>
                <w:szCs w:val="21"/>
              </w:rPr>
              <w:t>皮类</w:t>
            </w:r>
          </w:p>
        </w:tc>
        <w:tc>
          <w:tcPr>
            <w:tcW w:w="835" w:type="pct"/>
            <w:vAlign w:val="center"/>
          </w:tcPr>
          <w:p w14:paraId="135B82EB" w14:textId="77777777" w:rsidR="008C2769" w:rsidRDefault="00AD3B62">
            <w:pPr>
              <w:jc w:val="center"/>
              <w:rPr>
                <w:rFonts w:ascii="宋体" w:hAnsi="宋体"/>
                <w:szCs w:val="21"/>
              </w:rPr>
            </w:pPr>
            <w:r>
              <w:rPr>
                <w:rFonts w:ascii="宋体" w:hAnsi="宋体" w:cs="宋体" w:hint="eastAsia"/>
                <w:kern w:val="0"/>
                <w:szCs w:val="21"/>
                <w:lang w:bidi="ar"/>
              </w:rPr>
              <w:t>森林灭火防护靴</w:t>
            </w:r>
          </w:p>
        </w:tc>
        <w:tc>
          <w:tcPr>
            <w:tcW w:w="420" w:type="pct"/>
            <w:vAlign w:val="center"/>
          </w:tcPr>
          <w:p w14:paraId="38BA32B6" w14:textId="77777777" w:rsidR="008C2769" w:rsidRDefault="00AD3B62">
            <w:pPr>
              <w:widowControl/>
              <w:jc w:val="center"/>
              <w:rPr>
                <w:rFonts w:ascii="宋体" w:hAnsi="宋体"/>
                <w:szCs w:val="21"/>
              </w:rPr>
            </w:pPr>
            <w:r>
              <w:rPr>
                <w:rFonts w:hint="eastAsia"/>
                <w:szCs w:val="21"/>
              </w:rPr>
              <w:t>3129</w:t>
            </w:r>
          </w:p>
        </w:tc>
        <w:tc>
          <w:tcPr>
            <w:tcW w:w="398" w:type="pct"/>
            <w:vAlign w:val="center"/>
          </w:tcPr>
          <w:p w14:paraId="5A383294" w14:textId="77777777" w:rsidR="008C2769" w:rsidRDefault="00AD3B62">
            <w:pPr>
              <w:widowControl/>
              <w:jc w:val="center"/>
              <w:rPr>
                <w:szCs w:val="21"/>
              </w:rPr>
            </w:pPr>
            <w:r>
              <w:rPr>
                <w:rFonts w:ascii="宋体" w:hAnsi="宋体" w:hint="eastAsia"/>
                <w:szCs w:val="21"/>
              </w:rPr>
              <w:t>双</w:t>
            </w:r>
          </w:p>
        </w:tc>
        <w:tc>
          <w:tcPr>
            <w:tcW w:w="567" w:type="pct"/>
            <w:vAlign w:val="center"/>
          </w:tcPr>
          <w:p w14:paraId="38F93607" w14:textId="77777777" w:rsidR="008C2769" w:rsidRDefault="00AD3B62">
            <w:pPr>
              <w:widowControl/>
              <w:jc w:val="center"/>
              <w:rPr>
                <w:color w:val="000000"/>
                <w:szCs w:val="21"/>
              </w:rPr>
            </w:pPr>
            <w:r>
              <w:rPr>
                <w:rFonts w:hint="eastAsia"/>
                <w:color w:val="000000"/>
                <w:szCs w:val="21"/>
              </w:rPr>
              <w:t>0.0588</w:t>
            </w:r>
          </w:p>
        </w:tc>
        <w:tc>
          <w:tcPr>
            <w:tcW w:w="567" w:type="pct"/>
            <w:vAlign w:val="center"/>
          </w:tcPr>
          <w:p w14:paraId="4B9A715A" w14:textId="77777777" w:rsidR="008C2769" w:rsidRDefault="00AD3B62">
            <w:pPr>
              <w:widowControl/>
              <w:jc w:val="center"/>
              <w:rPr>
                <w:color w:val="000000"/>
                <w:szCs w:val="21"/>
              </w:rPr>
            </w:pPr>
            <w:r>
              <w:rPr>
                <w:rFonts w:hint="eastAsia"/>
                <w:color w:val="000000"/>
                <w:szCs w:val="21"/>
              </w:rPr>
              <w:t>183.9852</w:t>
            </w:r>
          </w:p>
        </w:tc>
        <w:tc>
          <w:tcPr>
            <w:tcW w:w="567" w:type="pct"/>
            <w:vAlign w:val="center"/>
          </w:tcPr>
          <w:p w14:paraId="7EFB561E" w14:textId="77777777" w:rsidR="008C2769" w:rsidRPr="00545168" w:rsidRDefault="00AD3B62" w:rsidP="00545168">
            <w:pPr>
              <w:widowControl/>
              <w:jc w:val="center"/>
              <w:rPr>
                <w:color w:val="000000"/>
                <w:szCs w:val="21"/>
              </w:rPr>
            </w:pPr>
            <w:r w:rsidRPr="00545168">
              <w:rPr>
                <w:color w:val="000000"/>
                <w:szCs w:val="21"/>
              </w:rPr>
              <w:t>0.0580</w:t>
            </w:r>
          </w:p>
        </w:tc>
        <w:tc>
          <w:tcPr>
            <w:tcW w:w="567" w:type="pct"/>
            <w:vAlign w:val="center"/>
          </w:tcPr>
          <w:p w14:paraId="0B23C798" w14:textId="77777777" w:rsidR="008C2769" w:rsidRPr="00545168" w:rsidRDefault="00AD3B62" w:rsidP="00545168">
            <w:pPr>
              <w:widowControl/>
              <w:jc w:val="center"/>
              <w:rPr>
                <w:color w:val="000000"/>
                <w:szCs w:val="21"/>
              </w:rPr>
            </w:pPr>
            <w:r w:rsidRPr="00545168">
              <w:rPr>
                <w:color w:val="000000"/>
                <w:szCs w:val="21"/>
              </w:rPr>
              <w:t>181.4820</w:t>
            </w:r>
          </w:p>
        </w:tc>
        <w:tc>
          <w:tcPr>
            <w:tcW w:w="565" w:type="pct"/>
            <w:vAlign w:val="center"/>
          </w:tcPr>
          <w:p w14:paraId="76ACCE15" w14:textId="77777777" w:rsidR="008C2769" w:rsidRDefault="00AD3B62">
            <w:pPr>
              <w:jc w:val="center"/>
              <w:rPr>
                <w:rFonts w:ascii="宋体" w:hAnsi="宋体"/>
                <w:szCs w:val="21"/>
              </w:rPr>
            </w:pPr>
            <w:r>
              <w:rPr>
                <w:rFonts w:ascii="宋体" w:hAnsi="宋体" w:hint="eastAsia"/>
                <w:szCs w:val="21"/>
              </w:rPr>
              <w:t>核心产品</w:t>
            </w:r>
          </w:p>
        </w:tc>
      </w:tr>
      <w:tr w:rsidR="008C2769" w14:paraId="772FA88F" w14:textId="77777777">
        <w:trPr>
          <w:trHeight w:val="735"/>
          <w:jc w:val="center"/>
        </w:trPr>
        <w:tc>
          <w:tcPr>
            <w:tcW w:w="513" w:type="pct"/>
            <w:vMerge/>
            <w:vAlign w:val="center"/>
          </w:tcPr>
          <w:p w14:paraId="4A0C8389" w14:textId="77777777" w:rsidR="008C2769" w:rsidRDefault="008C2769">
            <w:pPr>
              <w:widowControl/>
              <w:jc w:val="center"/>
              <w:rPr>
                <w:rFonts w:ascii="宋体" w:hAnsi="宋体"/>
                <w:kern w:val="0"/>
                <w:szCs w:val="21"/>
              </w:rPr>
            </w:pPr>
          </w:p>
        </w:tc>
        <w:tc>
          <w:tcPr>
            <w:tcW w:w="835" w:type="pct"/>
            <w:vAlign w:val="center"/>
          </w:tcPr>
          <w:p w14:paraId="5D1EFE87" w14:textId="77777777" w:rsidR="008C2769" w:rsidRDefault="00AD3B62">
            <w:pPr>
              <w:jc w:val="center"/>
              <w:rPr>
                <w:rFonts w:ascii="宋体" w:hAnsi="宋体" w:cs="宋体"/>
                <w:kern w:val="0"/>
                <w:szCs w:val="21"/>
                <w:lang w:bidi="ar"/>
              </w:rPr>
            </w:pPr>
            <w:r>
              <w:rPr>
                <w:rFonts w:ascii="宋体" w:hAnsi="宋体" w:cs="宋体" w:hint="eastAsia"/>
                <w:kern w:val="0"/>
                <w:szCs w:val="21"/>
                <w:lang w:bidi="ar"/>
              </w:rPr>
              <w:t>抢险救援靴1</w:t>
            </w:r>
          </w:p>
        </w:tc>
        <w:tc>
          <w:tcPr>
            <w:tcW w:w="420" w:type="pct"/>
            <w:vAlign w:val="center"/>
          </w:tcPr>
          <w:p w14:paraId="09176021" w14:textId="77777777" w:rsidR="008C2769" w:rsidRDefault="00AD3B62">
            <w:pPr>
              <w:widowControl/>
              <w:jc w:val="center"/>
              <w:rPr>
                <w:szCs w:val="21"/>
              </w:rPr>
            </w:pPr>
            <w:r>
              <w:rPr>
                <w:rFonts w:hint="eastAsia"/>
                <w:color w:val="000000"/>
                <w:szCs w:val="21"/>
              </w:rPr>
              <w:t>4386</w:t>
            </w:r>
          </w:p>
        </w:tc>
        <w:tc>
          <w:tcPr>
            <w:tcW w:w="398" w:type="pct"/>
            <w:vAlign w:val="center"/>
          </w:tcPr>
          <w:p w14:paraId="60CF98B8" w14:textId="77777777" w:rsidR="008C2769" w:rsidRDefault="00AD3B62">
            <w:pPr>
              <w:widowControl/>
              <w:jc w:val="center"/>
              <w:rPr>
                <w:rFonts w:ascii="宋体" w:hAnsi="宋体"/>
                <w:szCs w:val="21"/>
              </w:rPr>
            </w:pPr>
            <w:r>
              <w:rPr>
                <w:rFonts w:ascii="宋体" w:hAnsi="宋体" w:hint="eastAsia"/>
                <w:szCs w:val="21"/>
              </w:rPr>
              <w:t>双</w:t>
            </w:r>
          </w:p>
        </w:tc>
        <w:tc>
          <w:tcPr>
            <w:tcW w:w="567" w:type="pct"/>
            <w:vAlign w:val="center"/>
          </w:tcPr>
          <w:p w14:paraId="1722B6AB" w14:textId="77777777" w:rsidR="008C2769" w:rsidRDefault="00AD3B62">
            <w:pPr>
              <w:widowControl/>
              <w:jc w:val="center"/>
              <w:rPr>
                <w:color w:val="000000"/>
                <w:szCs w:val="21"/>
              </w:rPr>
            </w:pPr>
            <w:r>
              <w:rPr>
                <w:rFonts w:hint="eastAsia"/>
                <w:color w:val="000000"/>
                <w:szCs w:val="21"/>
              </w:rPr>
              <w:t>0.0625</w:t>
            </w:r>
          </w:p>
        </w:tc>
        <w:tc>
          <w:tcPr>
            <w:tcW w:w="567" w:type="pct"/>
            <w:vAlign w:val="center"/>
          </w:tcPr>
          <w:p w14:paraId="29C68036" w14:textId="77777777" w:rsidR="008C2769" w:rsidRDefault="00AD3B62">
            <w:pPr>
              <w:widowControl/>
              <w:jc w:val="center"/>
              <w:rPr>
                <w:color w:val="000000"/>
                <w:szCs w:val="21"/>
              </w:rPr>
            </w:pPr>
            <w:r>
              <w:rPr>
                <w:rFonts w:hint="eastAsia"/>
                <w:color w:val="000000"/>
                <w:szCs w:val="21"/>
              </w:rPr>
              <w:t>274.125</w:t>
            </w:r>
          </w:p>
        </w:tc>
        <w:tc>
          <w:tcPr>
            <w:tcW w:w="567" w:type="pct"/>
            <w:vAlign w:val="center"/>
          </w:tcPr>
          <w:p w14:paraId="3F315309" w14:textId="77777777" w:rsidR="008C2769" w:rsidRPr="00545168" w:rsidRDefault="00AD3B62" w:rsidP="00545168">
            <w:pPr>
              <w:widowControl/>
              <w:jc w:val="center"/>
              <w:rPr>
                <w:color w:val="000000"/>
                <w:szCs w:val="21"/>
              </w:rPr>
            </w:pPr>
            <w:r w:rsidRPr="00545168">
              <w:rPr>
                <w:color w:val="000000"/>
                <w:szCs w:val="21"/>
              </w:rPr>
              <w:t>0.0500</w:t>
            </w:r>
          </w:p>
        </w:tc>
        <w:tc>
          <w:tcPr>
            <w:tcW w:w="567" w:type="pct"/>
            <w:vAlign w:val="center"/>
          </w:tcPr>
          <w:p w14:paraId="624B5BAE" w14:textId="77777777" w:rsidR="008C2769" w:rsidRPr="00545168" w:rsidRDefault="00AD3B62" w:rsidP="00545168">
            <w:pPr>
              <w:widowControl/>
              <w:jc w:val="center"/>
              <w:rPr>
                <w:color w:val="000000"/>
                <w:szCs w:val="21"/>
              </w:rPr>
            </w:pPr>
            <w:r w:rsidRPr="00545168">
              <w:rPr>
                <w:color w:val="000000"/>
                <w:szCs w:val="21"/>
              </w:rPr>
              <w:t>219.30</w:t>
            </w:r>
          </w:p>
        </w:tc>
        <w:tc>
          <w:tcPr>
            <w:tcW w:w="565" w:type="pct"/>
            <w:vAlign w:val="center"/>
          </w:tcPr>
          <w:p w14:paraId="00091322" w14:textId="77777777" w:rsidR="008C2769" w:rsidRDefault="008C2769">
            <w:pPr>
              <w:jc w:val="center"/>
              <w:rPr>
                <w:rFonts w:ascii="宋体" w:hAnsi="宋体"/>
                <w:szCs w:val="21"/>
              </w:rPr>
            </w:pPr>
          </w:p>
        </w:tc>
      </w:tr>
      <w:tr w:rsidR="008C2769" w14:paraId="2B6487F6" w14:textId="77777777">
        <w:trPr>
          <w:trHeight w:val="735"/>
          <w:jc w:val="center"/>
        </w:trPr>
        <w:tc>
          <w:tcPr>
            <w:tcW w:w="513" w:type="pct"/>
            <w:vMerge/>
            <w:vAlign w:val="center"/>
          </w:tcPr>
          <w:p w14:paraId="7A627267" w14:textId="77777777" w:rsidR="008C2769" w:rsidRDefault="008C2769">
            <w:pPr>
              <w:widowControl/>
              <w:jc w:val="center"/>
              <w:rPr>
                <w:rFonts w:ascii="宋体" w:hAnsi="宋体"/>
                <w:kern w:val="0"/>
                <w:szCs w:val="21"/>
              </w:rPr>
            </w:pPr>
          </w:p>
        </w:tc>
        <w:tc>
          <w:tcPr>
            <w:tcW w:w="835" w:type="pct"/>
            <w:vAlign w:val="center"/>
          </w:tcPr>
          <w:p w14:paraId="2DCBDC05" w14:textId="77777777" w:rsidR="008C2769" w:rsidRDefault="00AD3B62">
            <w:pPr>
              <w:jc w:val="center"/>
              <w:rPr>
                <w:rFonts w:ascii="宋体" w:hAnsi="宋体"/>
                <w:szCs w:val="21"/>
              </w:rPr>
            </w:pPr>
            <w:r>
              <w:rPr>
                <w:rFonts w:ascii="宋体" w:hAnsi="宋体" w:cs="宋体" w:hint="eastAsia"/>
                <w:kern w:val="0"/>
                <w:szCs w:val="21"/>
                <w:lang w:bidi="ar"/>
              </w:rPr>
              <w:t>抢险救援靴2</w:t>
            </w:r>
          </w:p>
        </w:tc>
        <w:tc>
          <w:tcPr>
            <w:tcW w:w="420" w:type="pct"/>
            <w:vAlign w:val="center"/>
          </w:tcPr>
          <w:p w14:paraId="00C47660" w14:textId="77777777" w:rsidR="008C2769" w:rsidRDefault="00AD3B62">
            <w:pPr>
              <w:widowControl/>
              <w:jc w:val="center"/>
              <w:rPr>
                <w:rFonts w:ascii="宋体" w:hAnsi="宋体"/>
                <w:szCs w:val="21"/>
              </w:rPr>
            </w:pPr>
            <w:r>
              <w:rPr>
                <w:rFonts w:hint="eastAsia"/>
                <w:color w:val="000000"/>
                <w:szCs w:val="21"/>
              </w:rPr>
              <w:t>4386</w:t>
            </w:r>
          </w:p>
        </w:tc>
        <w:tc>
          <w:tcPr>
            <w:tcW w:w="398" w:type="pct"/>
            <w:vAlign w:val="center"/>
          </w:tcPr>
          <w:p w14:paraId="0BFDEA17" w14:textId="77777777" w:rsidR="008C2769" w:rsidRDefault="00AD3B62">
            <w:pPr>
              <w:widowControl/>
              <w:jc w:val="center"/>
              <w:rPr>
                <w:color w:val="000000"/>
                <w:szCs w:val="21"/>
              </w:rPr>
            </w:pPr>
            <w:r>
              <w:rPr>
                <w:rFonts w:ascii="宋体" w:hAnsi="宋体" w:hint="eastAsia"/>
                <w:szCs w:val="21"/>
              </w:rPr>
              <w:t>双</w:t>
            </w:r>
          </w:p>
        </w:tc>
        <w:tc>
          <w:tcPr>
            <w:tcW w:w="567" w:type="pct"/>
            <w:vAlign w:val="center"/>
          </w:tcPr>
          <w:p w14:paraId="270A2416" w14:textId="77777777" w:rsidR="008C2769" w:rsidRDefault="00AD3B62">
            <w:pPr>
              <w:widowControl/>
              <w:jc w:val="center"/>
              <w:rPr>
                <w:color w:val="000000"/>
                <w:szCs w:val="21"/>
              </w:rPr>
            </w:pPr>
            <w:r>
              <w:rPr>
                <w:rFonts w:hint="eastAsia"/>
                <w:color w:val="000000"/>
                <w:szCs w:val="21"/>
              </w:rPr>
              <w:t>0.0625</w:t>
            </w:r>
          </w:p>
        </w:tc>
        <w:tc>
          <w:tcPr>
            <w:tcW w:w="567" w:type="pct"/>
            <w:vAlign w:val="center"/>
          </w:tcPr>
          <w:p w14:paraId="4B173A05" w14:textId="77777777" w:rsidR="008C2769" w:rsidRDefault="00AD3B62">
            <w:pPr>
              <w:widowControl/>
              <w:jc w:val="center"/>
              <w:rPr>
                <w:color w:val="000000"/>
                <w:szCs w:val="21"/>
              </w:rPr>
            </w:pPr>
            <w:r>
              <w:rPr>
                <w:rFonts w:hint="eastAsia"/>
                <w:color w:val="000000"/>
                <w:szCs w:val="21"/>
              </w:rPr>
              <w:t>274.125</w:t>
            </w:r>
          </w:p>
        </w:tc>
        <w:tc>
          <w:tcPr>
            <w:tcW w:w="567" w:type="pct"/>
            <w:vAlign w:val="center"/>
          </w:tcPr>
          <w:p w14:paraId="5519A1BA" w14:textId="77777777" w:rsidR="008C2769" w:rsidRPr="00545168" w:rsidRDefault="00AD3B62" w:rsidP="00545168">
            <w:pPr>
              <w:widowControl/>
              <w:jc w:val="center"/>
              <w:rPr>
                <w:color w:val="000000"/>
                <w:szCs w:val="21"/>
              </w:rPr>
            </w:pPr>
            <w:r w:rsidRPr="00545168">
              <w:rPr>
                <w:color w:val="000000"/>
                <w:szCs w:val="21"/>
              </w:rPr>
              <w:t>0.0500</w:t>
            </w:r>
          </w:p>
        </w:tc>
        <w:tc>
          <w:tcPr>
            <w:tcW w:w="567" w:type="pct"/>
            <w:vAlign w:val="center"/>
          </w:tcPr>
          <w:p w14:paraId="535E3EE0" w14:textId="77777777" w:rsidR="008C2769" w:rsidRPr="00545168" w:rsidRDefault="00AD3B62" w:rsidP="00545168">
            <w:pPr>
              <w:widowControl/>
              <w:jc w:val="center"/>
              <w:rPr>
                <w:color w:val="000000"/>
                <w:szCs w:val="21"/>
              </w:rPr>
            </w:pPr>
            <w:r w:rsidRPr="00545168">
              <w:rPr>
                <w:color w:val="000000"/>
                <w:szCs w:val="21"/>
              </w:rPr>
              <w:t>219.30</w:t>
            </w:r>
          </w:p>
        </w:tc>
        <w:tc>
          <w:tcPr>
            <w:tcW w:w="565" w:type="pct"/>
            <w:vAlign w:val="center"/>
          </w:tcPr>
          <w:p w14:paraId="619EFD33" w14:textId="77777777" w:rsidR="008C2769" w:rsidRDefault="008C2769">
            <w:pPr>
              <w:jc w:val="center"/>
              <w:rPr>
                <w:rFonts w:ascii="宋体" w:hAnsi="宋体"/>
                <w:szCs w:val="21"/>
              </w:rPr>
            </w:pPr>
          </w:p>
        </w:tc>
      </w:tr>
      <w:tr w:rsidR="008C2769" w14:paraId="25002811" w14:textId="77777777">
        <w:trPr>
          <w:trHeight w:val="735"/>
          <w:jc w:val="center"/>
        </w:trPr>
        <w:tc>
          <w:tcPr>
            <w:tcW w:w="513" w:type="pct"/>
            <w:vMerge w:val="restart"/>
            <w:vAlign w:val="center"/>
          </w:tcPr>
          <w:p w14:paraId="4AC0BA90" w14:textId="77777777" w:rsidR="008C2769" w:rsidRDefault="00AD3B62">
            <w:pPr>
              <w:widowControl/>
              <w:jc w:val="center"/>
              <w:rPr>
                <w:rFonts w:ascii="宋体" w:hAnsi="宋体"/>
                <w:kern w:val="0"/>
                <w:szCs w:val="21"/>
              </w:rPr>
            </w:pPr>
            <w:r>
              <w:rPr>
                <w:rFonts w:ascii="宋体" w:hAnsi="宋体" w:hint="eastAsia"/>
                <w:kern w:val="0"/>
                <w:szCs w:val="21"/>
              </w:rPr>
              <w:t>0</w:t>
            </w:r>
            <w:r>
              <w:rPr>
                <w:rFonts w:ascii="宋体" w:hAnsi="宋体"/>
                <w:kern w:val="0"/>
                <w:szCs w:val="21"/>
              </w:rPr>
              <w:t>2</w:t>
            </w:r>
            <w:r>
              <w:rPr>
                <w:rFonts w:ascii="宋体" w:hAnsi="宋体" w:hint="eastAsia"/>
                <w:kern w:val="0"/>
                <w:szCs w:val="21"/>
              </w:rPr>
              <w:t>包：</w:t>
            </w:r>
            <w:r>
              <w:rPr>
                <w:rFonts w:ascii="宋体" w:hAnsi="宋体" w:hint="eastAsia"/>
                <w:szCs w:val="21"/>
              </w:rPr>
              <w:t>水域单兵防护装备</w:t>
            </w:r>
          </w:p>
        </w:tc>
        <w:tc>
          <w:tcPr>
            <w:tcW w:w="835" w:type="pct"/>
            <w:vAlign w:val="center"/>
          </w:tcPr>
          <w:p w14:paraId="5EC20A1E" w14:textId="77777777" w:rsidR="008C2769" w:rsidRDefault="00AD3B62">
            <w:pPr>
              <w:jc w:val="center"/>
              <w:rPr>
                <w:rFonts w:ascii="宋体" w:hAnsi="宋体"/>
                <w:szCs w:val="21"/>
              </w:rPr>
            </w:pPr>
            <w:r>
              <w:rPr>
                <w:rFonts w:ascii="宋体" w:hAnsi="宋体" w:cs="宋体" w:hint="eastAsia"/>
                <w:kern w:val="0"/>
                <w:szCs w:val="21"/>
                <w:lang w:bidi="ar"/>
              </w:rPr>
              <w:t>湿式救援服</w:t>
            </w:r>
          </w:p>
        </w:tc>
        <w:tc>
          <w:tcPr>
            <w:tcW w:w="420" w:type="pct"/>
            <w:vAlign w:val="center"/>
          </w:tcPr>
          <w:p w14:paraId="550AF8A3" w14:textId="77777777" w:rsidR="008C2769" w:rsidRDefault="00AD3B62">
            <w:pPr>
              <w:widowControl/>
              <w:jc w:val="center"/>
              <w:rPr>
                <w:rFonts w:ascii="宋体" w:hAnsi="宋体"/>
                <w:szCs w:val="21"/>
              </w:rPr>
            </w:pPr>
            <w:r>
              <w:rPr>
                <w:rFonts w:hint="eastAsia"/>
                <w:color w:val="000000"/>
                <w:szCs w:val="21"/>
              </w:rPr>
              <w:t>3860</w:t>
            </w:r>
          </w:p>
        </w:tc>
        <w:tc>
          <w:tcPr>
            <w:tcW w:w="398" w:type="pct"/>
            <w:vAlign w:val="center"/>
          </w:tcPr>
          <w:p w14:paraId="20F179F5" w14:textId="77777777" w:rsidR="008C2769" w:rsidRDefault="00AD3B62">
            <w:pPr>
              <w:widowControl/>
              <w:jc w:val="center"/>
              <w:rPr>
                <w:color w:val="000000"/>
                <w:szCs w:val="21"/>
              </w:rPr>
            </w:pPr>
            <w:r>
              <w:rPr>
                <w:rFonts w:hint="eastAsia"/>
                <w:color w:val="000000"/>
                <w:szCs w:val="21"/>
              </w:rPr>
              <w:t>套</w:t>
            </w:r>
          </w:p>
        </w:tc>
        <w:tc>
          <w:tcPr>
            <w:tcW w:w="567" w:type="pct"/>
            <w:vAlign w:val="center"/>
          </w:tcPr>
          <w:p w14:paraId="6AE05F54" w14:textId="77777777" w:rsidR="008C2769" w:rsidRDefault="00AD3B62">
            <w:pPr>
              <w:widowControl/>
              <w:jc w:val="center"/>
              <w:rPr>
                <w:color w:val="000000"/>
                <w:szCs w:val="21"/>
              </w:rPr>
            </w:pPr>
            <w:r>
              <w:rPr>
                <w:rFonts w:hint="eastAsia"/>
                <w:color w:val="000000"/>
                <w:szCs w:val="21"/>
              </w:rPr>
              <w:t>0.22</w:t>
            </w:r>
          </w:p>
        </w:tc>
        <w:tc>
          <w:tcPr>
            <w:tcW w:w="567" w:type="pct"/>
            <w:vAlign w:val="center"/>
          </w:tcPr>
          <w:p w14:paraId="3CB6039D" w14:textId="77777777" w:rsidR="008C2769" w:rsidRDefault="00AD3B62">
            <w:pPr>
              <w:widowControl/>
              <w:jc w:val="center"/>
              <w:rPr>
                <w:color w:val="000000"/>
                <w:szCs w:val="21"/>
              </w:rPr>
            </w:pPr>
            <w:r>
              <w:rPr>
                <w:rFonts w:hint="eastAsia"/>
                <w:color w:val="000000"/>
                <w:szCs w:val="21"/>
              </w:rPr>
              <w:t>849.2</w:t>
            </w:r>
          </w:p>
        </w:tc>
        <w:tc>
          <w:tcPr>
            <w:tcW w:w="567" w:type="pct"/>
            <w:vAlign w:val="center"/>
          </w:tcPr>
          <w:p w14:paraId="2DB57FAB" w14:textId="77777777" w:rsidR="008C2769" w:rsidRPr="00545168" w:rsidRDefault="00AD3B62" w:rsidP="00545168">
            <w:pPr>
              <w:widowControl/>
              <w:jc w:val="center"/>
              <w:rPr>
                <w:color w:val="000000"/>
                <w:szCs w:val="21"/>
              </w:rPr>
            </w:pPr>
            <w:r w:rsidRPr="00545168">
              <w:rPr>
                <w:color w:val="000000"/>
                <w:szCs w:val="21"/>
              </w:rPr>
              <w:t>0.1700</w:t>
            </w:r>
          </w:p>
        </w:tc>
        <w:tc>
          <w:tcPr>
            <w:tcW w:w="567" w:type="pct"/>
            <w:vAlign w:val="center"/>
          </w:tcPr>
          <w:p w14:paraId="26EF9099" w14:textId="77777777" w:rsidR="008C2769" w:rsidRPr="00545168" w:rsidRDefault="00AD3B62" w:rsidP="00545168">
            <w:pPr>
              <w:widowControl/>
              <w:jc w:val="center"/>
              <w:rPr>
                <w:color w:val="000000"/>
                <w:szCs w:val="21"/>
              </w:rPr>
            </w:pPr>
            <w:r w:rsidRPr="00545168">
              <w:rPr>
                <w:color w:val="000000"/>
                <w:szCs w:val="21"/>
              </w:rPr>
              <w:t>656.20</w:t>
            </w:r>
          </w:p>
        </w:tc>
        <w:tc>
          <w:tcPr>
            <w:tcW w:w="565" w:type="pct"/>
            <w:vAlign w:val="center"/>
          </w:tcPr>
          <w:p w14:paraId="4F8B1061" w14:textId="77777777" w:rsidR="008C2769" w:rsidRDefault="008C2769">
            <w:pPr>
              <w:jc w:val="center"/>
              <w:rPr>
                <w:rFonts w:ascii="宋体" w:hAnsi="宋体"/>
                <w:szCs w:val="21"/>
              </w:rPr>
            </w:pPr>
          </w:p>
        </w:tc>
      </w:tr>
      <w:tr w:rsidR="008C2769" w14:paraId="5E30BE8A" w14:textId="77777777">
        <w:trPr>
          <w:trHeight w:val="735"/>
          <w:jc w:val="center"/>
        </w:trPr>
        <w:tc>
          <w:tcPr>
            <w:tcW w:w="513" w:type="pct"/>
            <w:vMerge/>
            <w:vAlign w:val="center"/>
          </w:tcPr>
          <w:p w14:paraId="120DCAF4" w14:textId="77777777" w:rsidR="008C2769" w:rsidRDefault="008C2769">
            <w:pPr>
              <w:widowControl/>
              <w:jc w:val="center"/>
              <w:rPr>
                <w:rFonts w:ascii="宋体" w:hAnsi="宋体"/>
                <w:kern w:val="0"/>
                <w:szCs w:val="21"/>
              </w:rPr>
            </w:pPr>
          </w:p>
        </w:tc>
        <w:tc>
          <w:tcPr>
            <w:tcW w:w="835" w:type="pct"/>
            <w:vAlign w:val="center"/>
          </w:tcPr>
          <w:p w14:paraId="362F9DA7" w14:textId="77777777" w:rsidR="008C2769" w:rsidRDefault="00AD3B62">
            <w:pPr>
              <w:jc w:val="center"/>
              <w:rPr>
                <w:rFonts w:ascii="宋体" w:hAnsi="宋体"/>
                <w:szCs w:val="21"/>
              </w:rPr>
            </w:pPr>
            <w:r>
              <w:rPr>
                <w:rFonts w:ascii="宋体" w:hAnsi="宋体" w:cs="宋体" w:hint="eastAsia"/>
                <w:kern w:val="0"/>
                <w:szCs w:val="21"/>
                <w:lang w:bidi="ar"/>
              </w:rPr>
              <w:t>水域救援靴</w:t>
            </w:r>
          </w:p>
        </w:tc>
        <w:tc>
          <w:tcPr>
            <w:tcW w:w="420" w:type="pct"/>
            <w:vAlign w:val="center"/>
          </w:tcPr>
          <w:p w14:paraId="5BBFCD2F" w14:textId="77777777" w:rsidR="008C2769" w:rsidRDefault="00AD3B62">
            <w:pPr>
              <w:widowControl/>
              <w:jc w:val="center"/>
              <w:rPr>
                <w:rFonts w:ascii="宋体" w:hAnsi="宋体"/>
                <w:szCs w:val="21"/>
              </w:rPr>
            </w:pPr>
            <w:r>
              <w:rPr>
                <w:rFonts w:hint="eastAsia"/>
                <w:color w:val="000000"/>
                <w:szCs w:val="21"/>
              </w:rPr>
              <w:t>3860</w:t>
            </w:r>
          </w:p>
        </w:tc>
        <w:tc>
          <w:tcPr>
            <w:tcW w:w="398" w:type="pct"/>
            <w:vAlign w:val="center"/>
          </w:tcPr>
          <w:p w14:paraId="682F62C8" w14:textId="77777777" w:rsidR="008C2769" w:rsidRDefault="00AD3B62">
            <w:pPr>
              <w:widowControl/>
              <w:jc w:val="center"/>
              <w:rPr>
                <w:color w:val="000000"/>
                <w:szCs w:val="21"/>
              </w:rPr>
            </w:pPr>
            <w:r>
              <w:rPr>
                <w:rFonts w:ascii="宋体" w:hAnsi="宋体" w:hint="eastAsia"/>
                <w:szCs w:val="21"/>
              </w:rPr>
              <w:t>双</w:t>
            </w:r>
          </w:p>
        </w:tc>
        <w:tc>
          <w:tcPr>
            <w:tcW w:w="567" w:type="pct"/>
            <w:vAlign w:val="center"/>
          </w:tcPr>
          <w:p w14:paraId="7CED8345" w14:textId="77777777" w:rsidR="008C2769" w:rsidRDefault="00AD3B62">
            <w:pPr>
              <w:widowControl/>
              <w:jc w:val="center"/>
              <w:rPr>
                <w:color w:val="000000"/>
                <w:szCs w:val="21"/>
              </w:rPr>
            </w:pPr>
            <w:r>
              <w:rPr>
                <w:rFonts w:hint="eastAsia"/>
                <w:color w:val="000000"/>
                <w:szCs w:val="21"/>
              </w:rPr>
              <w:t>0.062</w:t>
            </w:r>
          </w:p>
        </w:tc>
        <w:tc>
          <w:tcPr>
            <w:tcW w:w="567" w:type="pct"/>
            <w:vAlign w:val="center"/>
          </w:tcPr>
          <w:p w14:paraId="3ED1EE7E" w14:textId="77777777" w:rsidR="008C2769" w:rsidRDefault="00AD3B62">
            <w:pPr>
              <w:widowControl/>
              <w:jc w:val="center"/>
              <w:rPr>
                <w:color w:val="000000"/>
                <w:szCs w:val="21"/>
              </w:rPr>
            </w:pPr>
            <w:r>
              <w:rPr>
                <w:rFonts w:hint="eastAsia"/>
                <w:color w:val="000000"/>
                <w:szCs w:val="21"/>
              </w:rPr>
              <w:t>239.32</w:t>
            </w:r>
          </w:p>
        </w:tc>
        <w:tc>
          <w:tcPr>
            <w:tcW w:w="567" w:type="pct"/>
            <w:vAlign w:val="center"/>
          </w:tcPr>
          <w:p w14:paraId="16B73E81" w14:textId="77777777" w:rsidR="008C2769" w:rsidRPr="00545168" w:rsidRDefault="00AD3B62" w:rsidP="00545168">
            <w:pPr>
              <w:widowControl/>
              <w:jc w:val="center"/>
              <w:rPr>
                <w:color w:val="000000"/>
                <w:szCs w:val="21"/>
              </w:rPr>
            </w:pPr>
            <w:r w:rsidRPr="00545168">
              <w:rPr>
                <w:color w:val="000000"/>
                <w:szCs w:val="21"/>
              </w:rPr>
              <w:t>0.0500</w:t>
            </w:r>
          </w:p>
        </w:tc>
        <w:tc>
          <w:tcPr>
            <w:tcW w:w="567" w:type="pct"/>
            <w:vAlign w:val="center"/>
          </w:tcPr>
          <w:p w14:paraId="0EE58F77" w14:textId="77777777" w:rsidR="008C2769" w:rsidRPr="00545168" w:rsidRDefault="00AD3B62" w:rsidP="00545168">
            <w:pPr>
              <w:widowControl/>
              <w:jc w:val="center"/>
              <w:rPr>
                <w:color w:val="000000"/>
                <w:szCs w:val="21"/>
              </w:rPr>
            </w:pPr>
            <w:r w:rsidRPr="00545168">
              <w:rPr>
                <w:color w:val="000000"/>
                <w:szCs w:val="21"/>
              </w:rPr>
              <w:t>193.00</w:t>
            </w:r>
          </w:p>
        </w:tc>
        <w:tc>
          <w:tcPr>
            <w:tcW w:w="565" w:type="pct"/>
            <w:vAlign w:val="center"/>
          </w:tcPr>
          <w:p w14:paraId="17BD8F57" w14:textId="77777777" w:rsidR="008C2769" w:rsidRDefault="008C2769">
            <w:pPr>
              <w:jc w:val="center"/>
              <w:rPr>
                <w:rFonts w:ascii="宋体" w:hAnsi="宋体"/>
                <w:szCs w:val="21"/>
              </w:rPr>
            </w:pPr>
          </w:p>
        </w:tc>
      </w:tr>
      <w:tr w:rsidR="008C2769" w14:paraId="4133F687" w14:textId="77777777">
        <w:trPr>
          <w:trHeight w:val="735"/>
          <w:jc w:val="center"/>
        </w:trPr>
        <w:tc>
          <w:tcPr>
            <w:tcW w:w="513" w:type="pct"/>
            <w:vMerge/>
            <w:vAlign w:val="center"/>
          </w:tcPr>
          <w:p w14:paraId="0F0AAE58" w14:textId="77777777" w:rsidR="008C2769" w:rsidRDefault="008C2769">
            <w:pPr>
              <w:widowControl/>
              <w:jc w:val="center"/>
              <w:rPr>
                <w:rFonts w:ascii="宋体" w:hAnsi="宋体"/>
                <w:kern w:val="0"/>
                <w:szCs w:val="21"/>
              </w:rPr>
            </w:pPr>
          </w:p>
        </w:tc>
        <w:tc>
          <w:tcPr>
            <w:tcW w:w="835" w:type="pct"/>
            <w:vAlign w:val="center"/>
          </w:tcPr>
          <w:p w14:paraId="27CF2343" w14:textId="77777777" w:rsidR="008C2769" w:rsidRDefault="00AD3B62">
            <w:pPr>
              <w:jc w:val="center"/>
              <w:rPr>
                <w:rFonts w:ascii="宋体" w:hAnsi="宋体"/>
                <w:szCs w:val="21"/>
              </w:rPr>
            </w:pPr>
            <w:r>
              <w:rPr>
                <w:rFonts w:ascii="宋体" w:hAnsi="宋体" w:cs="宋体" w:hint="eastAsia"/>
                <w:kern w:val="0"/>
                <w:szCs w:val="21"/>
                <w:lang w:bidi="ar"/>
              </w:rPr>
              <w:t>激流救援用救生衣</w:t>
            </w:r>
          </w:p>
        </w:tc>
        <w:tc>
          <w:tcPr>
            <w:tcW w:w="420" w:type="pct"/>
            <w:vAlign w:val="center"/>
          </w:tcPr>
          <w:p w14:paraId="50888B25" w14:textId="77777777" w:rsidR="008C2769" w:rsidRDefault="00AD3B62">
            <w:pPr>
              <w:widowControl/>
              <w:jc w:val="center"/>
              <w:rPr>
                <w:rFonts w:ascii="宋体" w:hAnsi="宋体"/>
                <w:szCs w:val="21"/>
              </w:rPr>
            </w:pPr>
            <w:r>
              <w:rPr>
                <w:rFonts w:hint="eastAsia"/>
                <w:color w:val="000000"/>
                <w:szCs w:val="21"/>
              </w:rPr>
              <w:t>3860</w:t>
            </w:r>
          </w:p>
        </w:tc>
        <w:tc>
          <w:tcPr>
            <w:tcW w:w="398" w:type="pct"/>
            <w:vAlign w:val="center"/>
          </w:tcPr>
          <w:p w14:paraId="214EE110" w14:textId="77777777" w:rsidR="008C2769" w:rsidRDefault="00AD3B62">
            <w:pPr>
              <w:widowControl/>
              <w:jc w:val="center"/>
              <w:rPr>
                <w:color w:val="000000"/>
                <w:szCs w:val="21"/>
              </w:rPr>
            </w:pPr>
            <w:r>
              <w:rPr>
                <w:rFonts w:hint="eastAsia"/>
                <w:color w:val="000000"/>
                <w:szCs w:val="21"/>
              </w:rPr>
              <w:t>套</w:t>
            </w:r>
          </w:p>
        </w:tc>
        <w:tc>
          <w:tcPr>
            <w:tcW w:w="567" w:type="pct"/>
            <w:vAlign w:val="center"/>
          </w:tcPr>
          <w:p w14:paraId="6A1CD563" w14:textId="77777777" w:rsidR="008C2769" w:rsidRDefault="00AD3B62">
            <w:pPr>
              <w:widowControl/>
              <w:jc w:val="center"/>
              <w:rPr>
                <w:color w:val="000000"/>
                <w:szCs w:val="21"/>
              </w:rPr>
            </w:pPr>
            <w:r>
              <w:rPr>
                <w:rFonts w:hint="eastAsia"/>
                <w:color w:val="000000"/>
                <w:szCs w:val="21"/>
              </w:rPr>
              <w:t>0.22</w:t>
            </w:r>
          </w:p>
        </w:tc>
        <w:tc>
          <w:tcPr>
            <w:tcW w:w="567" w:type="pct"/>
            <w:vAlign w:val="center"/>
          </w:tcPr>
          <w:p w14:paraId="6F33281B" w14:textId="77777777" w:rsidR="008C2769" w:rsidRDefault="00AD3B62">
            <w:pPr>
              <w:widowControl/>
              <w:jc w:val="center"/>
              <w:rPr>
                <w:color w:val="000000"/>
                <w:szCs w:val="21"/>
              </w:rPr>
            </w:pPr>
            <w:r>
              <w:rPr>
                <w:rFonts w:hint="eastAsia"/>
                <w:color w:val="000000"/>
                <w:szCs w:val="21"/>
              </w:rPr>
              <w:t>849.2</w:t>
            </w:r>
          </w:p>
        </w:tc>
        <w:tc>
          <w:tcPr>
            <w:tcW w:w="567" w:type="pct"/>
            <w:vAlign w:val="center"/>
          </w:tcPr>
          <w:p w14:paraId="1896784A" w14:textId="77777777" w:rsidR="008C2769" w:rsidRPr="00545168" w:rsidRDefault="00AD3B62" w:rsidP="00545168">
            <w:pPr>
              <w:widowControl/>
              <w:jc w:val="center"/>
              <w:rPr>
                <w:color w:val="000000"/>
                <w:szCs w:val="21"/>
              </w:rPr>
            </w:pPr>
            <w:r>
              <w:rPr>
                <w:rFonts w:hint="eastAsia"/>
                <w:color w:val="000000"/>
                <w:szCs w:val="21"/>
              </w:rPr>
              <w:t>0.22</w:t>
            </w:r>
          </w:p>
        </w:tc>
        <w:tc>
          <w:tcPr>
            <w:tcW w:w="567" w:type="pct"/>
            <w:vAlign w:val="center"/>
          </w:tcPr>
          <w:p w14:paraId="5F9178B0" w14:textId="77777777" w:rsidR="008C2769" w:rsidRPr="00545168" w:rsidRDefault="00AD3B62" w:rsidP="00545168">
            <w:pPr>
              <w:widowControl/>
              <w:jc w:val="center"/>
              <w:rPr>
                <w:color w:val="000000"/>
                <w:szCs w:val="21"/>
              </w:rPr>
            </w:pPr>
            <w:r>
              <w:rPr>
                <w:rFonts w:hint="eastAsia"/>
                <w:color w:val="000000"/>
                <w:szCs w:val="21"/>
              </w:rPr>
              <w:t>849.2</w:t>
            </w:r>
          </w:p>
        </w:tc>
        <w:tc>
          <w:tcPr>
            <w:tcW w:w="565" w:type="pct"/>
            <w:vAlign w:val="center"/>
          </w:tcPr>
          <w:p w14:paraId="6ACFCE8D" w14:textId="77777777" w:rsidR="008C2769" w:rsidRDefault="00AD3B62">
            <w:pPr>
              <w:jc w:val="center"/>
              <w:rPr>
                <w:rFonts w:ascii="宋体" w:hAnsi="宋体"/>
                <w:szCs w:val="21"/>
              </w:rPr>
            </w:pPr>
            <w:r>
              <w:rPr>
                <w:rFonts w:ascii="宋体" w:hAnsi="宋体" w:hint="eastAsia"/>
                <w:szCs w:val="21"/>
              </w:rPr>
              <w:t>核心产品</w:t>
            </w:r>
          </w:p>
        </w:tc>
      </w:tr>
      <w:tr w:rsidR="008C2769" w14:paraId="158C35E4" w14:textId="77777777">
        <w:trPr>
          <w:trHeight w:val="735"/>
          <w:jc w:val="center"/>
        </w:trPr>
        <w:tc>
          <w:tcPr>
            <w:tcW w:w="513" w:type="pct"/>
            <w:vMerge/>
            <w:vAlign w:val="center"/>
          </w:tcPr>
          <w:p w14:paraId="018563E7" w14:textId="77777777" w:rsidR="008C2769" w:rsidRDefault="008C2769">
            <w:pPr>
              <w:widowControl/>
              <w:jc w:val="center"/>
              <w:rPr>
                <w:rFonts w:ascii="宋体" w:hAnsi="宋体"/>
                <w:kern w:val="0"/>
                <w:szCs w:val="21"/>
              </w:rPr>
            </w:pPr>
          </w:p>
        </w:tc>
        <w:tc>
          <w:tcPr>
            <w:tcW w:w="835" w:type="pct"/>
            <w:vAlign w:val="center"/>
          </w:tcPr>
          <w:p w14:paraId="755633A3" w14:textId="77777777" w:rsidR="008C2769" w:rsidRDefault="00AD3B62">
            <w:pPr>
              <w:jc w:val="center"/>
              <w:rPr>
                <w:rFonts w:ascii="宋体" w:hAnsi="宋体"/>
                <w:szCs w:val="21"/>
              </w:rPr>
            </w:pPr>
            <w:r>
              <w:rPr>
                <w:rFonts w:ascii="宋体" w:hAnsi="宋体" w:cs="宋体" w:hint="eastAsia"/>
                <w:kern w:val="0"/>
                <w:szCs w:val="21"/>
                <w:lang w:bidi="ar"/>
              </w:rPr>
              <w:t>消防专用救生衣</w:t>
            </w:r>
          </w:p>
        </w:tc>
        <w:tc>
          <w:tcPr>
            <w:tcW w:w="420" w:type="pct"/>
            <w:vAlign w:val="center"/>
          </w:tcPr>
          <w:p w14:paraId="0707E031" w14:textId="77777777" w:rsidR="008C2769" w:rsidRDefault="00AD3B62">
            <w:pPr>
              <w:widowControl/>
              <w:jc w:val="center"/>
              <w:rPr>
                <w:rFonts w:ascii="宋体" w:hAnsi="宋体"/>
                <w:szCs w:val="21"/>
              </w:rPr>
            </w:pPr>
            <w:r>
              <w:rPr>
                <w:rFonts w:hint="eastAsia"/>
                <w:color w:val="000000"/>
                <w:szCs w:val="21"/>
              </w:rPr>
              <w:t>3860</w:t>
            </w:r>
          </w:p>
        </w:tc>
        <w:tc>
          <w:tcPr>
            <w:tcW w:w="398" w:type="pct"/>
            <w:vAlign w:val="center"/>
          </w:tcPr>
          <w:p w14:paraId="54306D13" w14:textId="77777777" w:rsidR="008C2769" w:rsidRDefault="00AD3B62">
            <w:pPr>
              <w:widowControl/>
              <w:jc w:val="center"/>
              <w:rPr>
                <w:color w:val="000000"/>
                <w:szCs w:val="21"/>
              </w:rPr>
            </w:pPr>
            <w:r>
              <w:rPr>
                <w:rFonts w:hint="eastAsia"/>
                <w:color w:val="000000"/>
                <w:szCs w:val="21"/>
              </w:rPr>
              <w:t>套</w:t>
            </w:r>
          </w:p>
        </w:tc>
        <w:tc>
          <w:tcPr>
            <w:tcW w:w="567" w:type="pct"/>
            <w:vAlign w:val="center"/>
          </w:tcPr>
          <w:p w14:paraId="60D5515C" w14:textId="77777777" w:rsidR="008C2769" w:rsidRDefault="00AD3B62">
            <w:pPr>
              <w:widowControl/>
              <w:jc w:val="center"/>
              <w:rPr>
                <w:color w:val="000000"/>
                <w:szCs w:val="21"/>
              </w:rPr>
            </w:pPr>
            <w:r>
              <w:rPr>
                <w:rFonts w:hint="eastAsia"/>
                <w:color w:val="000000"/>
                <w:szCs w:val="21"/>
              </w:rPr>
              <w:t>0.12</w:t>
            </w:r>
          </w:p>
        </w:tc>
        <w:tc>
          <w:tcPr>
            <w:tcW w:w="567" w:type="pct"/>
            <w:vAlign w:val="center"/>
          </w:tcPr>
          <w:p w14:paraId="729F1FFE" w14:textId="77777777" w:rsidR="008C2769" w:rsidRDefault="00AD3B62">
            <w:pPr>
              <w:widowControl/>
              <w:jc w:val="center"/>
              <w:rPr>
                <w:color w:val="000000"/>
                <w:szCs w:val="21"/>
              </w:rPr>
            </w:pPr>
            <w:r>
              <w:rPr>
                <w:rFonts w:hint="eastAsia"/>
                <w:color w:val="000000"/>
                <w:szCs w:val="21"/>
              </w:rPr>
              <w:t>463.2</w:t>
            </w:r>
          </w:p>
        </w:tc>
        <w:tc>
          <w:tcPr>
            <w:tcW w:w="567" w:type="pct"/>
            <w:vAlign w:val="center"/>
          </w:tcPr>
          <w:p w14:paraId="5D9B50DA" w14:textId="77777777" w:rsidR="008C2769" w:rsidRPr="00545168" w:rsidRDefault="00AD3B62" w:rsidP="00545168">
            <w:pPr>
              <w:widowControl/>
              <w:jc w:val="center"/>
              <w:rPr>
                <w:color w:val="000000"/>
                <w:szCs w:val="21"/>
              </w:rPr>
            </w:pPr>
            <w:r w:rsidRPr="00545168">
              <w:rPr>
                <w:color w:val="000000"/>
                <w:szCs w:val="21"/>
              </w:rPr>
              <w:t>0.0900</w:t>
            </w:r>
          </w:p>
        </w:tc>
        <w:tc>
          <w:tcPr>
            <w:tcW w:w="567" w:type="pct"/>
            <w:vAlign w:val="center"/>
          </w:tcPr>
          <w:p w14:paraId="2A79A585" w14:textId="77777777" w:rsidR="008C2769" w:rsidRPr="00545168" w:rsidRDefault="00AD3B62" w:rsidP="00545168">
            <w:pPr>
              <w:widowControl/>
              <w:jc w:val="center"/>
              <w:rPr>
                <w:color w:val="000000"/>
                <w:szCs w:val="21"/>
              </w:rPr>
            </w:pPr>
            <w:r w:rsidRPr="00545168">
              <w:rPr>
                <w:color w:val="000000"/>
                <w:szCs w:val="21"/>
              </w:rPr>
              <w:t>347.40</w:t>
            </w:r>
          </w:p>
        </w:tc>
        <w:tc>
          <w:tcPr>
            <w:tcW w:w="565" w:type="pct"/>
            <w:vAlign w:val="center"/>
          </w:tcPr>
          <w:p w14:paraId="17CFAF7E" w14:textId="77777777" w:rsidR="008C2769" w:rsidRDefault="008C2769">
            <w:pPr>
              <w:jc w:val="center"/>
              <w:rPr>
                <w:rFonts w:ascii="宋体" w:hAnsi="宋体"/>
                <w:szCs w:val="21"/>
              </w:rPr>
            </w:pPr>
          </w:p>
        </w:tc>
      </w:tr>
    </w:tbl>
    <w:bookmarkEnd w:id="20"/>
    <w:p w14:paraId="3EFC1963" w14:textId="04C2B7AF" w:rsidR="008C2769" w:rsidRDefault="00A457DE">
      <w:pPr>
        <w:wordWrap w:val="0"/>
        <w:ind w:firstLineChars="200" w:firstLine="422"/>
        <w:rPr>
          <w:rFonts w:ascii="宋体" w:hAnsi="宋体" w:cs="宋体"/>
          <w:b/>
          <w:bCs/>
          <w:szCs w:val="21"/>
        </w:rPr>
      </w:pPr>
      <w:r>
        <w:rPr>
          <w:rFonts w:ascii="宋体" w:hAnsi="宋体" w:cs="宋体" w:hint="eastAsia"/>
          <w:b/>
          <w:bCs/>
          <w:szCs w:val="21"/>
        </w:rPr>
        <w:t>投标人</w:t>
      </w:r>
      <w:r w:rsidR="00AD3B62">
        <w:rPr>
          <w:rFonts w:ascii="宋体" w:hAnsi="宋体" w:cs="宋体" w:hint="eastAsia"/>
          <w:b/>
          <w:bCs/>
          <w:szCs w:val="21"/>
        </w:rPr>
        <w:t>可选择一个或多个包段投标，</w:t>
      </w:r>
      <w:r>
        <w:rPr>
          <w:rFonts w:ascii="宋体" w:hAnsi="宋体" w:cs="宋体" w:hint="eastAsia"/>
          <w:b/>
          <w:bCs/>
          <w:szCs w:val="21"/>
        </w:rPr>
        <w:t>投标人</w:t>
      </w:r>
      <w:r w:rsidR="00AD3B62">
        <w:rPr>
          <w:rFonts w:ascii="宋体" w:hAnsi="宋体" w:cs="宋体" w:hint="eastAsia"/>
          <w:b/>
          <w:bCs/>
          <w:szCs w:val="21"/>
        </w:rPr>
        <w:t>投标时必须对所报包段所有供货及服务进行报价，不得缺项漏项，否则按未实质性响应招标文件要求处理。本项目不接受进口产品投标，进口产品是指通过中国海关报关验放进入中国境内且产自关境外的产品。</w:t>
      </w:r>
    </w:p>
    <w:p w14:paraId="6866AF39" w14:textId="77777777" w:rsidR="008C2769" w:rsidRDefault="00AD3B62">
      <w:pPr>
        <w:wordWrap w:val="0"/>
        <w:ind w:firstLineChars="200" w:firstLine="420"/>
        <w:rPr>
          <w:rFonts w:ascii="宋体" w:hAnsi="宋体" w:cs="宋体"/>
          <w:szCs w:val="21"/>
        </w:rPr>
      </w:pPr>
      <w:r>
        <w:rPr>
          <w:rFonts w:ascii="宋体" w:hAnsi="宋体" w:cs="宋体" w:hint="eastAsia"/>
          <w:szCs w:val="21"/>
        </w:rPr>
        <w:t>7</w:t>
      </w:r>
      <w:r>
        <w:rPr>
          <w:rFonts w:ascii="宋体" w:hAnsi="宋体" w:cs="宋体"/>
          <w:szCs w:val="21"/>
        </w:rPr>
        <w:t>.</w:t>
      </w:r>
      <w:r>
        <w:rPr>
          <w:rFonts w:ascii="宋体" w:hAnsi="宋体" w:cs="宋体" w:hint="eastAsia"/>
          <w:szCs w:val="21"/>
        </w:rPr>
        <w:t>交货地点：采购人指定地点（昆明、保山、丽江、普洱、大理、迪庆、版纳、安宁、南宁、</w:t>
      </w:r>
      <w:r>
        <w:rPr>
          <w:rFonts w:ascii="宋体" w:hAnsi="宋体" w:cs="宋体" w:hint="eastAsia"/>
          <w:szCs w:val="21"/>
        </w:rPr>
        <w:lastRenderedPageBreak/>
        <w:t>贵阳）。</w:t>
      </w:r>
    </w:p>
    <w:p w14:paraId="465D09C1" w14:textId="77777777" w:rsidR="008C2769" w:rsidRDefault="00AD3B62">
      <w:pPr>
        <w:wordWrap w:val="0"/>
        <w:ind w:firstLineChars="200" w:firstLine="420"/>
        <w:rPr>
          <w:rFonts w:ascii="宋体" w:hAnsi="宋体" w:cs="宋体"/>
          <w:szCs w:val="21"/>
        </w:rPr>
      </w:pPr>
      <w:bookmarkStart w:id="21" w:name="_Hlk151815398"/>
      <w:r>
        <w:rPr>
          <w:rFonts w:ascii="宋体" w:hAnsi="宋体" w:cs="宋体"/>
          <w:szCs w:val="21"/>
        </w:rPr>
        <w:t>8.</w:t>
      </w:r>
      <w:r>
        <w:rPr>
          <w:rFonts w:ascii="宋体" w:hAnsi="宋体" w:cs="宋体" w:hint="eastAsia"/>
          <w:szCs w:val="21"/>
        </w:rPr>
        <w:t>合同履行期限（交货期限）：签订合同之日起90</w:t>
      </w:r>
      <w:proofErr w:type="gramStart"/>
      <w:r>
        <w:rPr>
          <w:rFonts w:ascii="宋体" w:hAnsi="宋体" w:cs="宋体" w:hint="eastAsia"/>
          <w:szCs w:val="21"/>
        </w:rPr>
        <w:t>日历天</w:t>
      </w:r>
      <w:proofErr w:type="gramEnd"/>
      <w:r>
        <w:rPr>
          <w:rFonts w:ascii="宋体" w:hAnsi="宋体" w:cs="宋体" w:hint="eastAsia"/>
          <w:szCs w:val="21"/>
        </w:rPr>
        <w:t>内交货。</w:t>
      </w:r>
    </w:p>
    <w:bookmarkEnd w:id="21"/>
    <w:p w14:paraId="7A4C081A" w14:textId="77777777" w:rsidR="008C2769" w:rsidRDefault="00AD3B62">
      <w:pPr>
        <w:wordWrap w:val="0"/>
        <w:ind w:firstLineChars="200" w:firstLine="420"/>
        <w:rPr>
          <w:rFonts w:ascii="宋体" w:hAnsi="宋体" w:cs="宋体"/>
          <w:szCs w:val="21"/>
        </w:rPr>
      </w:pPr>
      <w:r>
        <w:rPr>
          <w:rFonts w:ascii="宋体" w:hAnsi="宋体" w:cs="宋体"/>
          <w:szCs w:val="21"/>
        </w:rPr>
        <w:t>9.</w:t>
      </w:r>
      <w:r>
        <w:rPr>
          <w:rFonts w:ascii="宋体" w:hAnsi="宋体" w:cs="宋体" w:hint="eastAsia"/>
          <w:szCs w:val="21"/>
        </w:rPr>
        <w:t>本项目</w:t>
      </w:r>
      <w:r>
        <w:rPr>
          <w:rFonts w:ascii="宋体" w:hAnsi="宋体" w:cs="宋体" w:hint="eastAsia"/>
          <w:b/>
          <w:bCs/>
          <w:szCs w:val="21"/>
          <w:u w:val="single"/>
        </w:rPr>
        <w:t>不接受</w:t>
      </w:r>
      <w:r>
        <w:rPr>
          <w:rFonts w:ascii="宋体" w:hAnsi="宋体" w:cs="宋体" w:hint="eastAsia"/>
          <w:szCs w:val="21"/>
        </w:rPr>
        <w:t>联合体投标。</w:t>
      </w:r>
    </w:p>
    <w:p w14:paraId="51DFC93A" w14:textId="77777777" w:rsidR="008C2769" w:rsidRDefault="00AD3B62">
      <w:pPr>
        <w:pStyle w:val="2"/>
        <w:spacing w:before="120"/>
        <w:rPr>
          <w:color w:val="auto"/>
        </w:rPr>
      </w:pPr>
      <w:bookmarkStart w:id="22" w:name="_Toc168487945"/>
      <w:r>
        <w:rPr>
          <w:rFonts w:ascii="宋体" w:hAnsi="宋体" w:cs="宋体" w:hint="eastAsia"/>
          <w:color w:val="auto"/>
          <w:szCs w:val="21"/>
        </w:rPr>
        <w:t>◆</w:t>
      </w:r>
      <w:r>
        <w:rPr>
          <w:rFonts w:hint="eastAsia"/>
          <w:color w:val="auto"/>
        </w:rPr>
        <w:t>二、投标人资格要求</w:t>
      </w:r>
      <w:bookmarkEnd w:id="16"/>
      <w:bookmarkEnd w:id="17"/>
      <w:bookmarkEnd w:id="18"/>
      <w:bookmarkEnd w:id="19"/>
      <w:bookmarkEnd w:id="22"/>
    </w:p>
    <w:p w14:paraId="1137929C" w14:textId="77777777" w:rsidR="008C2769" w:rsidRDefault="00AD3B62">
      <w:pPr>
        <w:wordWrap w:val="0"/>
        <w:ind w:firstLineChars="200" w:firstLine="420"/>
        <w:rPr>
          <w:rFonts w:ascii="宋体" w:hAnsi="宋体" w:cs="宋体"/>
          <w:szCs w:val="21"/>
        </w:rPr>
      </w:pPr>
      <w:bookmarkStart w:id="23" w:name="_Hlk167374304"/>
      <w:bookmarkStart w:id="24" w:name="_Hlk104333203"/>
      <w:bookmarkStart w:id="25" w:name="_Hlk146799993"/>
      <w:bookmarkStart w:id="26" w:name="_Toc35393623"/>
      <w:bookmarkStart w:id="27" w:name="_Toc28359004"/>
      <w:bookmarkStart w:id="28" w:name="_Toc28359081"/>
      <w:bookmarkStart w:id="29" w:name="_Toc35393792"/>
      <w:r>
        <w:rPr>
          <w:rFonts w:ascii="宋体" w:hAnsi="宋体" w:cs="宋体"/>
          <w:szCs w:val="21"/>
        </w:rPr>
        <w:t>1</w:t>
      </w:r>
      <w:r>
        <w:rPr>
          <w:rFonts w:ascii="宋体" w:hAnsi="宋体" w:cs="宋体" w:hint="eastAsia"/>
          <w:szCs w:val="21"/>
        </w:rPr>
        <w:t>、满足《中华人民共和国政府采购法》第二十二条规定；</w:t>
      </w:r>
    </w:p>
    <w:p w14:paraId="1C002AAA" w14:textId="77777777" w:rsidR="008C2769" w:rsidRDefault="00AD3B62">
      <w:pPr>
        <w:wordWrap w:val="0"/>
        <w:ind w:firstLineChars="200" w:firstLine="420"/>
        <w:rPr>
          <w:rFonts w:ascii="宋体" w:hAnsi="宋体" w:cs="宋体"/>
          <w:szCs w:val="21"/>
        </w:rPr>
      </w:pPr>
      <w:r>
        <w:rPr>
          <w:rFonts w:ascii="宋体" w:hAnsi="宋体" w:cs="宋体"/>
          <w:szCs w:val="21"/>
        </w:rPr>
        <w:t>1.1</w:t>
      </w:r>
      <w:r>
        <w:rPr>
          <w:rFonts w:ascii="宋体" w:hAnsi="宋体" w:cs="宋体" w:hint="eastAsia"/>
          <w:szCs w:val="21"/>
        </w:rPr>
        <w:t>具有独立承担民事责任的能力：投标人须在中华人民共和国境内注册，具有独立承担民事责任的能力，提供法人或者其他组织的营业执照或其他法定凭证等证明文件；</w:t>
      </w:r>
    </w:p>
    <w:p w14:paraId="4D7173E1" w14:textId="77777777" w:rsidR="008C2769" w:rsidRDefault="00AD3B62">
      <w:pPr>
        <w:wordWrap w:val="0"/>
        <w:ind w:firstLineChars="200" w:firstLine="420"/>
        <w:rPr>
          <w:rFonts w:ascii="宋体" w:hAnsi="宋体" w:cs="宋体"/>
          <w:szCs w:val="21"/>
        </w:rPr>
      </w:pPr>
      <w:r>
        <w:rPr>
          <w:rFonts w:ascii="宋体" w:hAnsi="宋体" w:cs="宋体" w:hint="eastAsia"/>
          <w:szCs w:val="21"/>
        </w:rPr>
        <w:t>1.2具有良好的商业信誉和健全的财务会计制度：</w:t>
      </w:r>
    </w:p>
    <w:p w14:paraId="14775A74" w14:textId="77777777" w:rsidR="008C2769" w:rsidRDefault="00AD3B62">
      <w:pPr>
        <w:wordWrap w:val="0"/>
        <w:ind w:firstLineChars="200" w:firstLine="420"/>
        <w:rPr>
          <w:rFonts w:ascii="宋体" w:hAnsi="宋体" w:cs="宋体"/>
          <w:szCs w:val="21"/>
        </w:rPr>
      </w:pPr>
      <w:r>
        <w:rPr>
          <w:rFonts w:ascii="宋体" w:hAnsi="宋体" w:cs="宋体" w:hint="eastAsia"/>
          <w:szCs w:val="21"/>
        </w:rPr>
        <w:t>1.2.1投标人在本项目投标文件提交截止时间前在国家企业信用信息公示系统（www.gsxt.gov.cn）“企业信用信息”查询栏中查询的“行政处罚信息”、“列入经营异常名录信息”、“列入严重违法失信企业名单（黑名单）信息”信息记录或打印的企业信用信息公示报告中未出现参加政府采购活动前三年内因违法经营受到刑事处罚或者责令停产停业、吊销许可证或者执照、较大数额罚款等行政处罚、列入经营异常</w:t>
      </w:r>
      <w:proofErr w:type="gramStart"/>
      <w:r>
        <w:rPr>
          <w:rFonts w:ascii="宋体" w:hAnsi="宋体" w:cs="宋体" w:hint="eastAsia"/>
          <w:szCs w:val="21"/>
        </w:rPr>
        <w:t>名录且</w:t>
      </w:r>
      <w:proofErr w:type="gramEnd"/>
      <w:r>
        <w:rPr>
          <w:rFonts w:ascii="宋体" w:hAnsi="宋体" w:cs="宋体" w:hint="eastAsia"/>
          <w:szCs w:val="21"/>
        </w:rPr>
        <w:t>未被移出、列入严重违法失信企业名单（黑名单）且未被移出等不良情况（查询结果以采购人、采购代理机构查询结果为准）；</w:t>
      </w:r>
    </w:p>
    <w:p w14:paraId="41D5D434" w14:textId="77777777" w:rsidR="008C2769" w:rsidRDefault="00AD3B62">
      <w:pPr>
        <w:wordWrap w:val="0"/>
        <w:ind w:firstLineChars="200" w:firstLine="420"/>
        <w:rPr>
          <w:rFonts w:ascii="宋体" w:hAnsi="宋体" w:cs="宋体"/>
          <w:szCs w:val="21"/>
        </w:rPr>
      </w:pPr>
      <w:r>
        <w:rPr>
          <w:rFonts w:ascii="宋体" w:hAnsi="宋体" w:cs="宋体" w:hint="eastAsia"/>
          <w:szCs w:val="21"/>
        </w:rPr>
        <w:t>1</w:t>
      </w:r>
      <w:r>
        <w:rPr>
          <w:rFonts w:ascii="宋体" w:hAnsi="宋体" w:cs="宋体"/>
          <w:szCs w:val="21"/>
        </w:rPr>
        <w:t>.2.2</w:t>
      </w:r>
      <w:r>
        <w:rPr>
          <w:rFonts w:ascii="宋体" w:hAnsi="宋体" w:cs="宋体" w:hint="eastAsia"/>
          <w:szCs w:val="21"/>
        </w:rPr>
        <w:t>提供投标人2021年至2023年任意一年经第三方审计的审计报告及财务报表（报表至少应包括资产负债表、利润表、现金流量表）或提供自提交投标文件截止时间前三个月内开户银行出具的资信证明；新成立的投标人提供成立至今的财务报表或开户银行出具的资信证明；</w:t>
      </w:r>
    </w:p>
    <w:p w14:paraId="433AB458" w14:textId="77777777" w:rsidR="008C2769" w:rsidRDefault="00AD3B62">
      <w:pPr>
        <w:wordWrap w:val="0"/>
        <w:ind w:firstLineChars="200" w:firstLine="420"/>
        <w:rPr>
          <w:rFonts w:ascii="宋体" w:hAnsi="宋体" w:cs="宋体"/>
          <w:szCs w:val="21"/>
        </w:rPr>
      </w:pPr>
      <w:r>
        <w:rPr>
          <w:rFonts w:ascii="宋体" w:hAnsi="宋体" w:cs="宋体"/>
          <w:szCs w:val="21"/>
        </w:rPr>
        <w:t>1.3</w:t>
      </w:r>
      <w:r>
        <w:rPr>
          <w:rFonts w:ascii="宋体" w:hAnsi="宋体" w:cs="宋体" w:hint="eastAsia"/>
          <w:szCs w:val="21"/>
        </w:rPr>
        <w:t>具有履行合同所必需的设备和专业技术能力：提供投标人具有履行合同所必需的设备和专业技术能力证明材料或书面声明；</w:t>
      </w:r>
    </w:p>
    <w:p w14:paraId="3E256B8F" w14:textId="77777777" w:rsidR="008C2769" w:rsidRDefault="00AD3B62">
      <w:pPr>
        <w:wordWrap w:val="0"/>
        <w:ind w:firstLineChars="200" w:firstLine="420"/>
        <w:rPr>
          <w:rFonts w:ascii="宋体" w:hAnsi="宋体" w:cs="宋体"/>
          <w:szCs w:val="21"/>
        </w:rPr>
      </w:pPr>
      <w:r>
        <w:rPr>
          <w:rFonts w:ascii="宋体" w:hAnsi="宋体" w:cs="宋体" w:hint="eastAsia"/>
          <w:szCs w:val="21"/>
        </w:rPr>
        <w:t>1.4有依法缴纳税收和社会保障资金的良好记录：</w:t>
      </w:r>
    </w:p>
    <w:p w14:paraId="3C9C33C0" w14:textId="77777777" w:rsidR="008C2769" w:rsidRDefault="00AD3B62">
      <w:pPr>
        <w:wordWrap w:val="0"/>
        <w:ind w:firstLineChars="200" w:firstLine="420"/>
        <w:rPr>
          <w:rFonts w:ascii="宋体" w:hAnsi="宋体" w:cs="宋体"/>
          <w:szCs w:val="21"/>
        </w:rPr>
      </w:pPr>
      <w:r>
        <w:rPr>
          <w:rFonts w:ascii="宋体" w:hAnsi="宋体" w:cs="宋体" w:hint="eastAsia"/>
          <w:szCs w:val="21"/>
        </w:rPr>
        <w:t>（1）提供投标人缴税所属时间在2023年01月至本项目提交投标文件截止时间前任意1个月的税务局税收通用缴款书或银行电子缴税（费）凭证或税务局出具纳税情况的相关证明，依法免税的，应提供依法免税的相关证明文件，成立未满6个月的提供成立以来的税收缴纳凭据或情况说明；</w:t>
      </w:r>
    </w:p>
    <w:p w14:paraId="4F7A2EAE" w14:textId="77777777" w:rsidR="008C2769" w:rsidRDefault="00AD3B62">
      <w:pPr>
        <w:wordWrap w:val="0"/>
        <w:ind w:firstLineChars="200" w:firstLine="420"/>
        <w:rPr>
          <w:rFonts w:ascii="宋体" w:hAnsi="宋体" w:cs="宋体"/>
          <w:szCs w:val="21"/>
        </w:rPr>
      </w:pPr>
      <w:r>
        <w:rPr>
          <w:rFonts w:ascii="宋体" w:hAnsi="宋体" w:cs="宋体" w:hint="eastAsia"/>
          <w:szCs w:val="21"/>
        </w:rPr>
        <w:t>（2）提供投标人缴费所属时间在2023年01月至本项目提交投标文件截止时间前任意1个月的社会保险费缴款书或银行电子缴税（费）凭证或社保管理部门出具的有效的缴款证明，依法免缴的，应提供依法免缴的相关证明文件，成立未满6个月的提供成立以来的社会保障资金缴纳凭据或情况说明；</w:t>
      </w:r>
    </w:p>
    <w:p w14:paraId="1D5DB290" w14:textId="77777777" w:rsidR="008C2769" w:rsidRDefault="00AD3B62">
      <w:pPr>
        <w:wordWrap w:val="0"/>
        <w:ind w:firstLineChars="200" w:firstLine="420"/>
        <w:rPr>
          <w:rFonts w:ascii="宋体" w:hAnsi="宋体" w:cs="宋体"/>
          <w:szCs w:val="21"/>
        </w:rPr>
      </w:pPr>
      <w:r>
        <w:rPr>
          <w:rFonts w:ascii="宋体" w:hAnsi="宋体" w:cs="宋体" w:hint="eastAsia"/>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2E9800A0" w14:textId="77777777" w:rsidR="008C2769" w:rsidRDefault="00AD3B62">
      <w:pPr>
        <w:ind w:firstLineChars="100" w:firstLine="210"/>
        <w:jc w:val="left"/>
        <w:rPr>
          <w:rFonts w:ascii="宋体" w:hAnsi="宋体" w:cs="宋体"/>
          <w:szCs w:val="21"/>
        </w:rPr>
      </w:pPr>
      <w:r>
        <w:rPr>
          <w:rFonts w:ascii="宋体" w:hAnsi="宋体" w:cs="宋体" w:hint="eastAsia"/>
          <w:szCs w:val="21"/>
        </w:rPr>
        <w:t>1.6法律、行政法规规定的其他条件：</w:t>
      </w:r>
    </w:p>
    <w:p w14:paraId="185CCA73" w14:textId="77777777" w:rsidR="008C2769" w:rsidRDefault="00AD3B62">
      <w:pPr>
        <w:ind w:firstLineChars="100" w:firstLine="210"/>
        <w:jc w:val="left"/>
        <w:rPr>
          <w:rFonts w:ascii="宋体" w:hAnsi="宋体" w:cs="宋体"/>
          <w:szCs w:val="21"/>
        </w:rPr>
      </w:pPr>
      <w:r>
        <w:rPr>
          <w:rFonts w:ascii="宋体" w:hAnsi="宋体" w:cs="宋体" w:hint="eastAsia"/>
          <w:szCs w:val="21"/>
        </w:rPr>
        <w:t>（1）投标人在本项目投标文件提交截止时间前在信用中国网站（www.creditchina.gov.cn）“信用信息”查询栏中查询下载的信用信息中未出现不良信用信息查询记录（查询结果以采购</w:t>
      </w:r>
      <w:r>
        <w:rPr>
          <w:rFonts w:ascii="宋体" w:hAnsi="宋体" w:cs="宋体" w:hint="eastAsia"/>
          <w:szCs w:val="21"/>
        </w:rPr>
        <w:lastRenderedPageBreak/>
        <w:t>人、采购代理机构查询结果为准，并将查询记录和证据留存）；</w:t>
      </w:r>
    </w:p>
    <w:p w14:paraId="3ACF6CD4" w14:textId="77777777" w:rsidR="008C2769" w:rsidRDefault="00AD3B62">
      <w:pPr>
        <w:ind w:firstLineChars="100" w:firstLine="210"/>
        <w:jc w:val="left"/>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）投标人在中国政府采购网</w:t>
      </w:r>
      <w:bookmarkStart w:id="30" w:name="_Hlk106620112"/>
      <w:r>
        <w:rPr>
          <w:rFonts w:ascii="宋体" w:hAnsi="宋体" w:cs="宋体" w:hint="eastAsia"/>
          <w:szCs w:val="21"/>
        </w:rPr>
        <w:t>（</w:t>
      </w:r>
      <w:bookmarkStart w:id="31" w:name="_Hlk106626273"/>
      <w:r>
        <w:t>www.</w:t>
      </w:r>
      <w:bookmarkEnd w:id="31"/>
      <w:r>
        <w:t>ccgp.gov.cn</w:t>
      </w:r>
      <w:r>
        <w:rPr>
          <w:rFonts w:hint="eastAsia"/>
        </w:rPr>
        <w:t>）</w:t>
      </w:r>
      <w:r>
        <w:rPr>
          <w:rFonts w:ascii="宋体" w:hAnsi="宋体" w:cs="宋体" w:hint="eastAsia"/>
          <w:szCs w:val="21"/>
        </w:rPr>
        <w:t>没有政府采购严重违法失信行为记录（被禁止在一定期限内参加政府采购活动但期限届满的，或仅被处于</w:t>
      </w:r>
      <w:proofErr w:type="gramStart"/>
      <w:r>
        <w:rPr>
          <w:rFonts w:ascii="宋体" w:hAnsi="宋体" w:cs="宋体" w:hint="eastAsia"/>
          <w:szCs w:val="21"/>
        </w:rPr>
        <w:t>非较大</w:t>
      </w:r>
      <w:proofErr w:type="gramEnd"/>
      <w:r>
        <w:rPr>
          <w:rFonts w:ascii="宋体" w:hAnsi="宋体" w:cs="宋体" w:hint="eastAsia"/>
          <w:szCs w:val="21"/>
        </w:rPr>
        <w:t>数额罚款的除外）</w:t>
      </w:r>
      <w:r>
        <w:rPr>
          <w:rFonts w:hint="eastAsia"/>
          <w:b/>
          <w:bCs/>
        </w:rPr>
        <w:t>。</w:t>
      </w:r>
      <w:bookmarkEnd w:id="30"/>
      <w:r>
        <w:rPr>
          <w:rFonts w:ascii="宋体" w:hAnsi="宋体" w:cs="宋体" w:hint="eastAsia"/>
          <w:szCs w:val="21"/>
        </w:rPr>
        <w:t>（查询时间为本公告发布之日起至提交投标文件截止之日止，查询结果以采购人、采购代理机构查询结果为准，并将查询记录和证据留存）；</w:t>
      </w:r>
    </w:p>
    <w:bookmarkEnd w:id="23"/>
    <w:p w14:paraId="428ECCB2" w14:textId="77777777" w:rsidR="008C2769" w:rsidRDefault="00AD3B62">
      <w:pPr>
        <w:wordWrap w:val="0"/>
        <w:ind w:firstLineChars="200" w:firstLine="422"/>
        <w:rPr>
          <w:rFonts w:ascii="宋体" w:hAnsi="宋体" w:cs="宋体"/>
          <w:b/>
          <w:bCs/>
          <w:szCs w:val="21"/>
        </w:rPr>
      </w:pPr>
      <w:r>
        <w:rPr>
          <w:rFonts w:ascii="宋体" w:hAnsi="宋体" w:cs="宋体" w:hint="eastAsia"/>
          <w:b/>
          <w:bCs/>
          <w:szCs w:val="21"/>
        </w:rPr>
        <w:t>2、落实政府采购政策需满足的资格要求：本项目为非专门面向中小</w:t>
      </w:r>
      <w:proofErr w:type="gramStart"/>
      <w:r>
        <w:rPr>
          <w:rFonts w:ascii="宋体" w:hAnsi="宋体" w:cs="宋体" w:hint="eastAsia"/>
          <w:b/>
          <w:bCs/>
          <w:szCs w:val="21"/>
        </w:rPr>
        <w:t>微企业</w:t>
      </w:r>
      <w:proofErr w:type="gramEnd"/>
      <w:r>
        <w:rPr>
          <w:rFonts w:ascii="宋体" w:hAnsi="宋体" w:cs="宋体" w:hint="eastAsia"/>
          <w:b/>
          <w:bCs/>
          <w:szCs w:val="21"/>
        </w:rPr>
        <w:t>采购的项目。</w:t>
      </w:r>
    </w:p>
    <w:p w14:paraId="7B4F8DAB" w14:textId="77777777" w:rsidR="008C2769" w:rsidRDefault="00AD3B62">
      <w:pPr>
        <w:wordWrap w:val="0"/>
        <w:ind w:firstLineChars="200" w:firstLine="420"/>
        <w:rPr>
          <w:rFonts w:ascii="宋体" w:hAnsi="宋体" w:cs="宋体"/>
          <w:szCs w:val="21"/>
        </w:rPr>
      </w:pPr>
      <w:r>
        <w:rPr>
          <w:rFonts w:ascii="宋体" w:hAnsi="宋体" w:cs="宋体"/>
          <w:szCs w:val="21"/>
        </w:rPr>
        <w:t>3</w:t>
      </w:r>
      <w:r>
        <w:rPr>
          <w:rFonts w:ascii="宋体" w:hAnsi="宋体" w:cs="宋体" w:hint="eastAsia"/>
          <w:szCs w:val="21"/>
        </w:rPr>
        <w:t>、本项目的特定资格要求：</w:t>
      </w:r>
    </w:p>
    <w:p w14:paraId="35FAE47D" w14:textId="77777777" w:rsidR="008C2769" w:rsidRDefault="00AD3B62">
      <w:pPr>
        <w:wordWrap w:val="0"/>
        <w:ind w:firstLineChars="200" w:firstLine="420"/>
        <w:rPr>
          <w:rFonts w:ascii="宋体" w:hAnsi="宋体" w:cs="宋体"/>
          <w:szCs w:val="21"/>
        </w:rPr>
      </w:pPr>
      <w:r>
        <w:rPr>
          <w:rFonts w:ascii="宋体" w:hAnsi="宋体" w:cs="宋体" w:hint="eastAsia"/>
          <w:szCs w:val="21"/>
        </w:rPr>
        <w:t>（1）投标人须对本项目所涉及内容进行保密，不得泄露与本项目有关的内容，提供承诺函。</w:t>
      </w:r>
    </w:p>
    <w:p w14:paraId="751C638D" w14:textId="77777777" w:rsidR="008C2769" w:rsidRDefault="00AD3B62">
      <w:pPr>
        <w:wordWrap w:val="0"/>
        <w:ind w:firstLineChars="200" w:firstLine="420"/>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）本项目不接受联合体投标。</w:t>
      </w:r>
      <w:bookmarkEnd w:id="24"/>
    </w:p>
    <w:p w14:paraId="5D2417C0" w14:textId="77777777" w:rsidR="008C2769" w:rsidRDefault="00AD3B62">
      <w:pPr>
        <w:pStyle w:val="2"/>
        <w:spacing w:before="120"/>
        <w:rPr>
          <w:color w:val="auto"/>
        </w:rPr>
      </w:pPr>
      <w:bookmarkStart w:id="32" w:name="_Toc168487946"/>
      <w:bookmarkEnd w:id="25"/>
      <w:r>
        <w:rPr>
          <w:rFonts w:hint="eastAsia"/>
          <w:color w:val="auto"/>
        </w:rPr>
        <w:t>三、获取招标文件</w:t>
      </w:r>
      <w:bookmarkEnd w:id="26"/>
      <w:bookmarkEnd w:id="27"/>
      <w:bookmarkEnd w:id="28"/>
      <w:bookmarkEnd w:id="29"/>
      <w:bookmarkEnd w:id="32"/>
    </w:p>
    <w:p w14:paraId="4CB00095" w14:textId="7596382A" w:rsidR="008C2769" w:rsidRDefault="00AD3B62">
      <w:pPr>
        <w:wordWrap w:val="0"/>
        <w:ind w:firstLineChars="200" w:firstLine="420"/>
        <w:rPr>
          <w:rFonts w:ascii="宋体" w:hAnsi="宋体" w:cs="宋体"/>
          <w:kern w:val="0"/>
          <w:szCs w:val="21"/>
        </w:rPr>
      </w:pPr>
      <w:bookmarkStart w:id="33" w:name="_Hlk108444459"/>
      <w:r>
        <w:rPr>
          <w:rFonts w:ascii="宋体" w:hAnsi="宋体" w:cs="宋体" w:hint="eastAsia"/>
          <w:kern w:val="0"/>
          <w:szCs w:val="21"/>
        </w:rPr>
        <w:t>网上获取招标文件：投标人于</w:t>
      </w:r>
      <w:r w:rsidR="00522D74">
        <w:rPr>
          <w:rFonts w:ascii="宋体" w:hAnsi="宋体" w:cs="宋体" w:hint="eastAsia"/>
          <w:kern w:val="0"/>
          <w:szCs w:val="21"/>
          <w:u w:val="single"/>
        </w:rPr>
        <w:t>202</w:t>
      </w:r>
      <w:r w:rsidR="00522D74">
        <w:rPr>
          <w:rFonts w:ascii="宋体" w:hAnsi="宋体" w:cs="宋体"/>
          <w:kern w:val="0"/>
          <w:szCs w:val="21"/>
          <w:u w:val="single"/>
        </w:rPr>
        <w:t>4</w:t>
      </w:r>
      <w:r w:rsidR="00522D74">
        <w:rPr>
          <w:rFonts w:ascii="宋体" w:hAnsi="宋体" w:cs="宋体" w:hint="eastAsia"/>
          <w:kern w:val="0"/>
          <w:szCs w:val="21"/>
          <w:u w:val="single"/>
        </w:rPr>
        <w:t>年</w:t>
      </w:r>
      <w:r w:rsidR="00522D74">
        <w:rPr>
          <w:rFonts w:ascii="宋体" w:hAnsi="宋体" w:cs="宋体"/>
          <w:kern w:val="0"/>
          <w:szCs w:val="21"/>
          <w:u w:val="single"/>
        </w:rPr>
        <w:t>6</w:t>
      </w:r>
      <w:r w:rsidR="00522D74">
        <w:rPr>
          <w:rFonts w:ascii="宋体" w:hAnsi="宋体" w:cs="宋体" w:hint="eastAsia"/>
          <w:kern w:val="0"/>
          <w:szCs w:val="21"/>
          <w:u w:val="single"/>
        </w:rPr>
        <w:t>月</w:t>
      </w:r>
      <w:r w:rsidR="00522D74">
        <w:rPr>
          <w:rFonts w:ascii="宋体" w:hAnsi="宋体" w:cs="宋体"/>
          <w:kern w:val="0"/>
          <w:szCs w:val="21"/>
          <w:u w:val="single"/>
        </w:rPr>
        <w:t>5</w:t>
      </w:r>
      <w:r w:rsidR="00522D74">
        <w:rPr>
          <w:rFonts w:ascii="宋体" w:hAnsi="宋体" w:cs="宋体" w:hint="eastAsia"/>
          <w:kern w:val="0"/>
          <w:szCs w:val="21"/>
          <w:u w:val="single"/>
        </w:rPr>
        <w:t>日</w:t>
      </w:r>
      <w:r w:rsidR="00522D74">
        <w:rPr>
          <w:rFonts w:ascii="宋体" w:hAnsi="宋体" w:cs="宋体"/>
          <w:kern w:val="0"/>
          <w:szCs w:val="21"/>
          <w:u w:val="single"/>
        </w:rPr>
        <w:t>17</w:t>
      </w:r>
      <w:r w:rsidR="00522D74">
        <w:rPr>
          <w:rFonts w:ascii="宋体" w:hAnsi="宋体" w:cs="宋体" w:hint="eastAsia"/>
          <w:kern w:val="0"/>
          <w:szCs w:val="21"/>
          <w:u w:val="single"/>
        </w:rPr>
        <w:t>:0</w:t>
      </w:r>
      <w:r w:rsidR="00522D74">
        <w:rPr>
          <w:rFonts w:ascii="宋体" w:hAnsi="宋体" w:cs="宋体"/>
          <w:kern w:val="0"/>
          <w:szCs w:val="21"/>
          <w:u w:val="single"/>
        </w:rPr>
        <w:t>0</w:t>
      </w:r>
      <w:r w:rsidR="00522D74">
        <w:rPr>
          <w:rFonts w:ascii="宋体" w:hAnsi="宋体" w:cs="宋体" w:hint="eastAsia"/>
          <w:kern w:val="0"/>
          <w:szCs w:val="21"/>
          <w:u w:val="single"/>
        </w:rPr>
        <w:t>至202</w:t>
      </w:r>
      <w:r w:rsidR="00522D74">
        <w:rPr>
          <w:rFonts w:ascii="宋体" w:hAnsi="宋体" w:cs="宋体"/>
          <w:kern w:val="0"/>
          <w:szCs w:val="21"/>
          <w:u w:val="single"/>
        </w:rPr>
        <w:t>4</w:t>
      </w:r>
      <w:r w:rsidR="00522D74">
        <w:rPr>
          <w:rFonts w:ascii="宋体" w:hAnsi="宋体" w:cs="宋体" w:hint="eastAsia"/>
          <w:kern w:val="0"/>
          <w:szCs w:val="21"/>
          <w:u w:val="single"/>
        </w:rPr>
        <w:t>年</w:t>
      </w:r>
      <w:r w:rsidR="00522D74">
        <w:rPr>
          <w:rFonts w:ascii="宋体" w:hAnsi="宋体" w:cs="宋体"/>
          <w:kern w:val="0"/>
          <w:szCs w:val="21"/>
          <w:u w:val="single"/>
        </w:rPr>
        <w:t>6</w:t>
      </w:r>
      <w:r w:rsidR="00522D74">
        <w:rPr>
          <w:rFonts w:ascii="宋体" w:hAnsi="宋体" w:cs="宋体" w:hint="eastAsia"/>
          <w:kern w:val="0"/>
          <w:szCs w:val="21"/>
          <w:u w:val="single"/>
        </w:rPr>
        <w:t>月</w:t>
      </w:r>
      <w:r w:rsidR="00522D74">
        <w:rPr>
          <w:rFonts w:ascii="宋体" w:hAnsi="宋体" w:cs="宋体"/>
          <w:kern w:val="0"/>
          <w:szCs w:val="21"/>
          <w:u w:val="single"/>
        </w:rPr>
        <w:t>14</w:t>
      </w:r>
      <w:r w:rsidR="00522D74">
        <w:rPr>
          <w:rFonts w:ascii="宋体" w:hAnsi="宋体" w:cs="宋体" w:hint="eastAsia"/>
          <w:kern w:val="0"/>
          <w:szCs w:val="21"/>
          <w:u w:val="single"/>
        </w:rPr>
        <w:t>日</w:t>
      </w:r>
      <w:r w:rsidR="00522D74">
        <w:rPr>
          <w:rFonts w:ascii="宋体" w:hAnsi="宋体" w:cs="宋体"/>
          <w:kern w:val="0"/>
          <w:szCs w:val="21"/>
          <w:u w:val="single"/>
        </w:rPr>
        <w:t>17</w:t>
      </w:r>
      <w:r w:rsidR="00522D74">
        <w:rPr>
          <w:rFonts w:ascii="宋体" w:hAnsi="宋体" w:cs="宋体" w:hint="eastAsia"/>
          <w:kern w:val="0"/>
          <w:szCs w:val="21"/>
          <w:u w:val="single"/>
        </w:rPr>
        <w:t>:</w:t>
      </w:r>
      <w:r w:rsidR="00522D74">
        <w:rPr>
          <w:rFonts w:ascii="宋体" w:hAnsi="宋体" w:cs="宋体"/>
          <w:kern w:val="0"/>
          <w:szCs w:val="21"/>
          <w:u w:val="single"/>
        </w:rPr>
        <w:t>00</w:t>
      </w:r>
      <w:r>
        <w:rPr>
          <w:rFonts w:ascii="宋体" w:hAnsi="宋体" w:cs="宋体" w:hint="eastAsia"/>
          <w:kern w:val="0"/>
          <w:szCs w:val="21"/>
        </w:rPr>
        <w:t>，登录云南省公共资源交易信息网（省本级）（网址：https://ggzy.yn.gov.cn/homePage）进行注册以及企业数字证书（CA）的办理。注册及企业数字证书（CA）办理完成之后进入云南省公共资源交易信息网（省本级）（网址：https://ggzy.yn.gov.cn/homePage）凭企业数字证书（CA）</w:t>
      </w:r>
      <w:r w:rsidR="00E04EAB">
        <w:rPr>
          <w:rFonts w:ascii="宋体" w:hAnsi="宋体" w:cs="宋体" w:hint="eastAsia"/>
          <w:kern w:val="0"/>
          <w:szCs w:val="21"/>
        </w:rPr>
        <w:t>登录</w:t>
      </w:r>
      <w:r>
        <w:rPr>
          <w:rFonts w:ascii="宋体" w:hAnsi="宋体" w:cs="宋体" w:hint="eastAsia"/>
          <w:kern w:val="0"/>
          <w:szCs w:val="21"/>
        </w:rPr>
        <w:t>获取招标文件及下载电子招标文件。(电子招标文件格式为*.ZCZBJ)。（如有疑问可咨询24小时技术支持热线：010-86483801）</w:t>
      </w:r>
    </w:p>
    <w:p w14:paraId="17133A2F"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注：如果投标人之前已经在云南省公共资源交易信息网（省本级）进行过注册并办理过企业数字证书（CA），此次无需重复办理，可直接登录云南省公共资源交易信息网（省本级）（网址：</w:t>
      </w:r>
      <w:r>
        <w:rPr>
          <w:rFonts w:ascii="宋体" w:hAnsi="宋体" w:cs="宋体"/>
          <w:kern w:val="0"/>
          <w:szCs w:val="21"/>
        </w:rPr>
        <w:t>https://ggzy.yn.gov.cn/homePage</w:t>
      </w:r>
      <w:r>
        <w:rPr>
          <w:rFonts w:ascii="宋体" w:hAnsi="宋体" w:cs="宋体" w:hint="eastAsia"/>
          <w:kern w:val="0"/>
          <w:szCs w:val="21"/>
        </w:rPr>
        <w:t>）获取招标文件并下载电子招标文件。未在招标公告规定的时间、地点获取招标文件的潜在投标人不得参与本项目投标。</w:t>
      </w:r>
    </w:p>
    <w:p w14:paraId="57ABDFAF"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方式：网上获取。</w:t>
      </w:r>
    </w:p>
    <w:p w14:paraId="77B128C5"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售价：0.00元。</w:t>
      </w:r>
    </w:p>
    <w:p w14:paraId="6275F27E" w14:textId="77777777" w:rsidR="008C2769" w:rsidRDefault="00AD3B62">
      <w:pPr>
        <w:pStyle w:val="2"/>
        <w:spacing w:before="120"/>
        <w:rPr>
          <w:color w:val="auto"/>
        </w:rPr>
      </w:pPr>
      <w:bookmarkStart w:id="34" w:name="_Toc28359005"/>
      <w:bookmarkStart w:id="35" w:name="_Toc28359082"/>
      <w:bookmarkStart w:id="36" w:name="_Toc35393793"/>
      <w:bookmarkStart w:id="37" w:name="_Toc35393624"/>
      <w:bookmarkStart w:id="38" w:name="_Toc168487947"/>
      <w:r>
        <w:rPr>
          <w:rFonts w:hint="eastAsia"/>
          <w:color w:val="auto"/>
        </w:rPr>
        <w:t>四、提交投标文件</w:t>
      </w:r>
      <w:bookmarkEnd w:id="34"/>
      <w:bookmarkEnd w:id="35"/>
      <w:r>
        <w:rPr>
          <w:rFonts w:hint="eastAsia"/>
          <w:color w:val="auto"/>
        </w:rPr>
        <w:t>截止时间、开标时间和地点</w:t>
      </w:r>
      <w:bookmarkEnd w:id="36"/>
      <w:bookmarkEnd w:id="37"/>
      <w:bookmarkEnd w:id="38"/>
    </w:p>
    <w:p w14:paraId="61E4BF63" w14:textId="4E29AEF3" w:rsidR="008C2769" w:rsidRDefault="00AD3B62">
      <w:pPr>
        <w:ind w:firstLineChars="200" w:firstLine="420"/>
        <w:rPr>
          <w:rFonts w:ascii="宋体" w:hAnsi="宋体" w:cs="仿宋"/>
          <w:szCs w:val="21"/>
        </w:rPr>
      </w:pPr>
      <w:bookmarkStart w:id="39" w:name="_Toc28359084"/>
      <w:bookmarkStart w:id="40" w:name="_Toc35393625"/>
      <w:bookmarkStart w:id="41" w:name="_Toc35393794"/>
      <w:bookmarkStart w:id="42" w:name="_Toc28359007"/>
      <w:r>
        <w:rPr>
          <w:rFonts w:ascii="宋体" w:hAnsi="宋体" w:cs="仿宋"/>
          <w:szCs w:val="21"/>
        </w:rPr>
        <w:t>4</w:t>
      </w:r>
      <w:r>
        <w:rPr>
          <w:rFonts w:ascii="宋体" w:hAnsi="宋体" w:cs="仿宋" w:hint="eastAsia"/>
          <w:szCs w:val="21"/>
        </w:rPr>
        <w:t>.</w:t>
      </w:r>
      <w:r>
        <w:rPr>
          <w:rFonts w:ascii="宋体" w:hAnsi="宋体" w:cs="仿宋"/>
          <w:szCs w:val="21"/>
        </w:rPr>
        <w:t>1</w:t>
      </w:r>
      <w:r>
        <w:rPr>
          <w:rFonts w:ascii="宋体" w:hAnsi="宋体" w:cs="仿宋" w:hint="eastAsia"/>
          <w:szCs w:val="21"/>
        </w:rPr>
        <w:t>投标截止时间：</w:t>
      </w:r>
      <w:bookmarkStart w:id="43" w:name="_Hlk99283608"/>
      <w:r>
        <w:rPr>
          <w:rFonts w:ascii="宋体" w:hAnsi="宋体" w:cs="仿宋" w:hint="eastAsia"/>
          <w:szCs w:val="21"/>
          <w:u w:val="single"/>
        </w:rPr>
        <w:t>202</w:t>
      </w:r>
      <w:r>
        <w:rPr>
          <w:rFonts w:ascii="宋体" w:hAnsi="宋体" w:cs="仿宋"/>
          <w:szCs w:val="21"/>
          <w:u w:val="single"/>
        </w:rPr>
        <w:t>4</w:t>
      </w:r>
      <w:r>
        <w:rPr>
          <w:rFonts w:ascii="宋体" w:hAnsi="宋体" w:cs="仿宋" w:hint="eastAsia"/>
          <w:szCs w:val="21"/>
        </w:rPr>
        <w:t>年</w:t>
      </w:r>
      <w:r w:rsidR="00F80677">
        <w:rPr>
          <w:rFonts w:ascii="宋体" w:hAnsi="宋体" w:cs="仿宋"/>
          <w:szCs w:val="21"/>
          <w:u w:val="single"/>
        </w:rPr>
        <w:t>6</w:t>
      </w:r>
      <w:r>
        <w:rPr>
          <w:rFonts w:ascii="宋体" w:hAnsi="宋体" w:cs="仿宋" w:hint="eastAsia"/>
          <w:szCs w:val="21"/>
        </w:rPr>
        <w:t>月</w:t>
      </w:r>
      <w:r w:rsidR="00F80677">
        <w:rPr>
          <w:rFonts w:ascii="宋体" w:hAnsi="宋体" w:cs="仿宋"/>
          <w:szCs w:val="21"/>
          <w:u w:val="single"/>
        </w:rPr>
        <w:t>28</w:t>
      </w:r>
      <w:r>
        <w:rPr>
          <w:rFonts w:ascii="宋体" w:hAnsi="宋体" w:cs="仿宋" w:hint="eastAsia"/>
          <w:szCs w:val="21"/>
        </w:rPr>
        <w:t>日</w:t>
      </w:r>
      <w:r w:rsidR="00F80677">
        <w:rPr>
          <w:rFonts w:ascii="宋体" w:hAnsi="宋体" w:cs="仿宋"/>
          <w:szCs w:val="21"/>
          <w:u w:val="single"/>
        </w:rPr>
        <w:t>09</w:t>
      </w:r>
      <w:r>
        <w:rPr>
          <w:rFonts w:ascii="宋体" w:hAnsi="宋体" w:cs="仿宋" w:hint="eastAsia"/>
          <w:szCs w:val="21"/>
        </w:rPr>
        <w:t>时</w:t>
      </w:r>
      <w:r w:rsidR="00F80677">
        <w:rPr>
          <w:rFonts w:ascii="宋体" w:hAnsi="宋体" w:cs="仿宋"/>
          <w:szCs w:val="21"/>
          <w:u w:val="single"/>
        </w:rPr>
        <w:t>00</w:t>
      </w:r>
      <w:r>
        <w:rPr>
          <w:rFonts w:ascii="宋体" w:hAnsi="宋体" w:cs="仿宋" w:hint="eastAsia"/>
          <w:szCs w:val="21"/>
        </w:rPr>
        <w:t>分</w:t>
      </w:r>
      <w:bookmarkEnd w:id="43"/>
      <w:r>
        <w:rPr>
          <w:rFonts w:ascii="宋体" w:hAnsi="宋体" w:cs="仿宋" w:hint="eastAsia"/>
          <w:szCs w:val="21"/>
        </w:rPr>
        <w:t>（北京时间）。</w:t>
      </w:r>
    </w:p>
    <w:p w14:paraId="1F8F1D39" w14:textId="5B059D49" w:rsidR="008C2769" w:rsidRDefault="00AD3B62">
      <w:pPr>
        <w:ind w:firstLineChars="200" w:firstLine="420"/>
        <w:rPr>
          <w:rFonts w:ascii="宋体" w:hAnsi="宋体" w:cs="仿宋"/>
          <w:szCs w:val="21"/>
        </w:rPr>
      </w:pPr>
      <w:r>
        <w:rPr>
          <w:rFonts w:ascii="宋体" w:hAnsi="宋体" w:cs="仿宋"/>
          <w:szCs w:val="21"/>
        </w:rPr>
        <w:t>4.2</w:t>
      </w:r>
      <w:r>
        <w:rPr>
          <w:rFonts w:ascii="宋体" w:hAnsi="宋体" w:cs="仿宋" w:hint="eastAsia"/>
          <w:szCs w:val="21"/>
        </w:rPr>
        <w:t>开标时间：</w:t>
      </w:r>
      <w:r w:rsidR="00F80677">
        <w:rPr>
          <w:rFonts w:ascii="宋体" w:hAnsi="宋体" w:cs="仿宋" w:hint="eastAsia"/>
          <w:szCs w:val="21"/>
          <w:u w:val="single"/>
        </w:rPr>
        <w:t>202</w:t>
      </w:r>
      <w:r w:rsidR="00F80677">
        <w:rPr>
          <w:rFonts w:ascii="宋体" w:hAnsi="宋体" w:cs="仿宋"/>
          <w:szCs w:val="21"/>
          <w:u w:val="single"/>
        </w:rPr>
        <w:t>4</w:t>
      </w:r>
      <w:r w:rsidR="00F80677">
        <w:rPr>
          <w:rFonts w:ascii="宋体" w:hAnsi="宋体" w:cs="仿宋" w:hint="eastAsia"/>
          <w:szCs w:val="21"/>
        </w:rPr>
        <w:t>年</w:t>
      </w:r>
      <w:r w:rsidR="00F80677">
        <w:rPr>
          <w:rFonts w:ascii="宋体" w:hAnsi="宋体" w:cs="仿宋"/>
          <w:szCs w:val="21"/>
          <w:u w:val="single"/>
        </w:rPr>
        <w:t>6</w:t>
      </w:r>
      <w:r w:rsidR="00F80677">
        <w:rPr>
          <w:rFonts w:ascii="宋体" w:hAnsi="宋体" w:cs="仿宋" w:hint="eastAsia"/>
          <w:szCs w:val="21"/>
        </w:rPr>
        <w:t>月</w:t>
      </w:r>
      <w:r w:rsidR="00F80677">
        <w:rPr>
          <w:rFonts w:ascii="宋体" w:hAnsi="宋体" w:cs="仿宋"/>
          <w:szCs w:val="21"/>
          <w:u w:val="single"/>
        </w:rPr>
        <w:t>28</w:t>
      </w:r>
      <w:r w:rsidR="00F80677">
        <w:rPr>
          <w:rFonts w:ascii="宋体" w:hAnsi="宋体" w:cs="仿宋" w:hint="eastAsia"/>
          <w:szCs w:val="21"/>
        </w:rPr>
        <w:t>日</w:t>
      </w:r>
      <w:r w:rsidR="00F80677">
        <w:rPr>
          <w:rFonts w:ascii="宋体" w:hAnsi="宋体" w:cs="仿宋"/>
          <w:szCs w:val="21"/>
          <w:u w:val="single"/>
        </w:rPr>
        <w:t>09</w:t>
      </w:r>
      <w:r w:rsidR="00F80677">
        <w:rPr>
          <w:rFonts w:ascii="宋体" w:hAnsi="宋体" w:cs="仿宋" w:hint="eastAsia"/>
          <w:szCs w:val="21"/>
        </w:rPr>
        <w:t>时</w:t>
      </w:r>
      <w:r w:rsidR="00F80677">
        <w:rPr>
          <w:rFonts w:ascii="宋体" w:hAnsi="宋体" w:cs="仿宋"/>
          <w:szCs w:val="21"/>
          <w:u w:val="single"/>
        </w:rPr>
        <w:t>00</w:t>
      </w:r>
      <w:r w:rsidR="00F80677">
        <w:rPr>
          <w:rFonts w:ascii="宋体" w:hAnsi="宋体" w:cs="仿宋" w:hint="eastAsia"/>
          <w:szCs w:val="21"/>
        </w:rPr>
        <w:t>分</w:t>
      </w:r>
      <w:r>
        <w:rPr>
          <w:rFonts w:ascii="宋体" w:hAnsi="宋体" w:cs="仿宋" w:hint="eastAsia"/>
          <w:szCs w:val="21"/>
        </w:rPr>
        <w:t>（北京时间）；</w:t>
      </w:r>
    </w:p>
    <w:p w14:paraId="5060C888" w14:textId="395C7683" w:rsidR="008C2769" w:rsidRDefault="00AD3B62">
      <w:pPr>
        <w:ind w:firstLineChars="200" w:firstLine="420"/>
        <w:rPr>
          <w:rFonts w:ascii="宋体" w:hAnsi="宋体" w:cs="仿宋"/>
          <w:szCs w:val="21"/>
        </w:rPr>
      </w:pPr>
      <w:bookmarkStart w:id="44" w:name="_Hlk150939393"/>
      <w:bookmarkEnd w:id="33"/>
      <w:r>
        <w:rPr>
          <w:rFonts w:ascii="宋体" w:hAnsi="宋体" w:cs="仿宋"/>
          <w:szCs w:val="21"/>
        </w:rPr>
        <w:t>4.3</w:t>
      </w:r>
      <w:r>
        <w:rPr>
          <w:rFonts w:ascii="宋体" w:hAnsi="宋体" w:cs="仿宋" w:hint="eastAsia"/>
          <w:szCs w:val="21"/>
        </w:rPr>
        <w:t>开标地点：云南省公共资源交易中心二楼开标</w:t>
      </w:r>
      <w:bookmarkStart w:id="45" w:name="_Hlk168490574"/>
      <w:r w:rsidR="001D7E9C">
        <w:rPr>
          <w:rFonts w:ascii="宋体" w:hAnsi="宋体" w:cs="仿宋" w:hint="eastAsia"/>
          <w:szCs w:val="21"/>
        </w:rPr>
        <w:t>室3</w:t>
      </w:r>
      <w:bookmarkEnd w:id="45"/>
      <w:r>
        <w:rPr>
          <w:rFonts w:ascii="宋体" w:hAnsi="宋体" w:cs="仿宋" w:hint="eastAsia"/>
          <w:szCs w:val="21"/>
        </w:rPr>
        <w:t>(地址：昆明市高</w:t>
      </w:r>
      <w:proofErr w:type="gramStart"/>
      <w:r>
        <w:rPr>
          <w:rFonts w:ascii="宋体" w:hAnsi="宋体" w:cs="仿宋" w:hint="eastAsia"/>
          <w:szCs w:val="21"/>
        </w:rPr>
        <w:t>新区科</w:t>
      </w:r>
      <w:proofErr w:type="gramEnd"/>
      <w:r>
        <w:rPr>
          <w:rFonts w:ascii="宋体" w:hAnsi="宋体" w:cs="仿宋" w:hint="eastAsia"/>
          <w:szCs w:val="21"/>
        </w:rPr>
        <w:t>发路269号)，投标人须登录云南省公共资源交易信息网（省本级）（网址：</w:t>
      </w:r>
      <w:bookmarkStart w:id="46" w:name="_Hlk150527232"/>
      <w:r>
        <w:rPr>
          <w:rFonts w:ascii="宋体" w:hAnsi="宋体" w:cs="仿宋" w:hint="eastAsia"/>
          <w:szCs w:val="21"/>
        </w:rPr>
        <w:t>https://ggzy.yn.gov.cn/homePage</w:t>
      </w:r>
      <w:bookmarkEnd w:id="46"/>
      <w:r>
        <w:rPr>
          <w:rFonts w:ascii="宋体" w:hAnsi="宋体" w:cs="仿宋" w:hint="eastAsia"/>
          <w:szCs w:val="21"/>
        </w:rPr>
        <w:t>），投标人须在递交投标文件截止时间前完成投标文件的上传，投标截止时间前未完成投标文件传输的，视为撤回投标文件。</w:t>
      </w:r>
    </w:p>
    <w:bookmarkEnd w:id="44"/>
    <w:p w14:paraId="2BF9E56B" w14:textId="77777777" w:rsidR="008C2769" w:rsidRDefault="00AD3B62">
      <w:pPr>
        <w:ind w:firstLineChars="200" w:firstLine="420"/>
        <w:rPr>
          <w:rFonts w:ascii="宋体" w:hAnsi="宋体" w:cs="仿宋"/>
          <w:szCs w:val="21"/>
        </w:rPr>
      </w:pPr>
      <w:r>
        <w:rPr>
          <w:rFonts w:ascii="宋体" w:hAnsi="宋体" w:cs="仿宋" w:hint="eastAsia"/>
          <w:szCs w:val="21"/>
        </w:rPr>
        <w:t>4</w:t>
      </w:r>
      <w:r>
        <w:rPr>
          <w:rFonts w:ascii="宋体" w:hAnsi="宋体" w:cs="仿宋"/>
          <w:szCs w:val="21"/>
        </w:rPr>
        <w:t>.4</w:t>
      </w:r>
      <w:r>
        <w:rPr>
          <w:rFonts w:ascii="宋体" w:hAnsi="宋体" w:cs="仿宋" w:hint="eastAsia"/>
          <w:szCs w:val="21"/>
        </w:rPr>
        <w:t>本项目采用网上开标远程解密方式进行</w:t>
      </w:r>
    </w:p>
    <w:p w14:paraId="2CE315CF" w14:textId="77777777" w:rsidR="008C2769" w:rsidRDefault="00AD3B62">
      <w:pPr>
        <w:ind w:firstLineChars="200" w:firstLine="420"/>
        <w:rPr>
          <w:rFonts w:ascii="宋体" w:hAnsi="宋体" w:cs="仿宋"/>
          <w:szCs w:val="21"/>
        </w:rPr>
      </w:pPr>
      <w:r>
        <w:rPr>
          <w:rFonts w:ascii="宋体" w:hAnsi="宋体" w:cs="仿宋" w:hint="eastAsia"/>
          <w:szCs w:val="21"/>
        </w:rPr>
        <w:t>（1）投标人应按照招标文件要求在网上进行解密，非必要不到开标现场。各投标单位对上传的相关证件及证明资料合法性、真实性、精准</w:t>
      </w:r>
      <w:proofErr w:type="gramStart"/>
      <w:r>
        <w:rPr>
          <w:rFonts w:ascii="宋体" w:hAnsi="宋体" w:cs="仿宋" w:hint="eastAsia"/>
          <w:szCs w:val="21"/>
        </w:rPr>
        <w:t>性负责</w:t>
      </w:r>
      <w:proofErr w:type="gramEnd"/>
      <w:r>
        <w:rPr>
          <w:rFonts w:ascii="宋体" w:hAnsi="宋体" w:cs="仿宋" w:hint="eastAsia"/>
          <w:szCs w:val="21"/>
        </w:rPr>
        <w:t>(确保上传的相关资料清晰可辨，如评标过程中，评标委员会无法辨别影响投标的，责任由投标人自行承担)，如发现提供虚假材料的，一经查实取消</w:t>
      </w:r>
      <w:r>
        <w:rPr>
          <w:rFonts w:ascii="宋体" w:hAnsi="宋体" w:cs="仿宋" w:hint="eastAsia"/>
          <w:szCs w:val="21"/>
        </w:rPr>
        <w:lastRenderedPageBreak/>
        <w:t>投标、中标资格，并依据相关法律、法规进行处罚；</w:t>
      </w:r>
    </w:p>
    <w:p w14:paraId="1EC87B2C" w14:textId="77777777" w:rsidR="008C2769" w:rsidRDefault="00AD3B62">
      <w:pPr>
        <w:ind w:firstLineChars="200" w:firstLine="420"/>
        <w:rPr>
          <w:rFonts w:ascii="宋体" w:hAnsi="宋体" w:cs="仿宋"/>
          <w:szCs w:val="21"/>
        </w:rPr>
      </w:pPr>
      <w:r>
        <w:rPr>
          <w:rFonts w:ascii="宋体" w:hAnsi="宋体" w:cs="仿宋" w:hint="eastAsia"/>
          <w:szCs w:val="21"/>
        </w:rPr>
        <w:t>（2）智能开标解密流程:详见《云南省公共资源交易信息网（省本级）》(网址：https://ggzy.yn.gov.cn/serviceGuide/index)点击“操作指南”,根据操作指南完成解密、查看开标一览表和签名确认等相关操作；</w:t>
      </w:r>
    </w:p>
    <w:p w14:paraId="0C29F9B7" w14:textId="77777777" w:rsidR="008C2769" w:rsidRDefault="00AD3B62">
      <w:pPr>
        <w:ind w:firstLineChars="200" w:firstLine="420"/>
        <w:rPr>
          <w:rFonts w:ascii="宋体" w:hAnsi="宋体" w:cs="仿宋"/>
          <w:szCs w:val="21"/>
        </w:rPr>
      </w:pPr>
      <w:r>
        <w:rPr>
          <w:rFonts w:ascii="宋体" w:hAnsi="宋体" w:cs="仿宋" w:hint="eastAsia"/>
          <w:szCs w:val="21"/>
        </w:rPr>
        <w:t>（3）开标当天投标人无法正常登录系统、无法正常解密应及时联系</w:t>
      </w:r>
      <w:proofErr w:type="gramStart"/>
      <w:r>
        <w:rPr>
          <w:rFonts w:ascii="宋体" w:hAnsi="宋体" w:cs="仿宋" w:hint="eastAsia"/>
          <w:szCs w:val="21"/>
        </w:rPr>
        <w:t>筑龙客服说明</w:t>
      </w:r>
      <w:proofErr w:type="gramEnd"/>
      <w:r>
        <w:rPr>
          <w:rFonts w:ascii="宋体" w:hAnsi="宋体" w:cs="仿宋" w:hint="eastAsia"/>
          <w:szCs w:val="21"/>
        </w:rPr>
        <w:t>问题并请求远程协助检查确认问题,同时联系采购人(代理机构)说明情况。技术支持服务电话: 010-86483801,服务QQ: 400-9618-998；</w:t>
      </w:r>
    </w:p>
    <w:p w14:paraId="415D93D5" w14:textId="77777777" w:rsidR="008C2769" w:rsidRDefault="00AD3B62">
      <w:pPr>
        <w:ind w:firstLineChars="200" w:firstLine="420"/>
        <w:rPr>
          <w:rFonts w:ascii="宋体" w:hAnsi="宋体" w:cs="仿宋"/>
          <w:szCs w:val="21"/>
        </w:rPr>
      </w:pPr>
      <w:r>
        <w:rPr>
          <w:rFonts w:ascii="宋体" w:hAnsi="宋体" w:cs="仿宋" w:hint="eastAsia"/>
          <w:szCs w:val="21"/>
        </w:rPr>
        <w:t>（4）逾期未解密的投标文件,后果由投标人自行承担。</w:t>
      </w:r>
    </w:p>
    <w:p w14:paraId="3DFD2E9E" w14:textId="4626EEDA" w:rsidR="008C2769" w:rsidRDefault="00AD3B62">
      <w:pPr>
        <w:ind w:firstLineChars="200" w:firstLine="420"/>
        <w:rPr>
          <w:rFonts w:ascii="宋体" w:hAnsi="宋体" w:cs="仿宋"/>
          <w:szCs w:val="21"/>
        </w:rPr>
      </w:pPr>
      <w:r>
        <w:rPr>
          <w:rFonts w:ascii="宋体" w:hAnsi="宋体" w:cs="仿宋"/>
          <w:szCs w:val="21"/>
        </w:rPr>
        <w:t>4</w:t>
      </w:r>
      <w:r>
        <w:rPr>
          <w:rFonts w:ascii="宋体" w:hAnsi="宋体" w:cs="仿宋" w:hint="eastAsia"/>
          <w:szCs w:val="21"/>
        </w:rPr>
        <w:t>.</w:t>
      </w:r>
      <w:r>
        <w:rPr>
          <w:rFonts w:ascii="宋体" w:hAnsi="宋体" w:cs="仿宋"/>
          <w:szCs w:val="21"/>
        </w:rPr>
        <w:t>5</w:t>
      </w:r>
      <w:r>
        <w:rPr>
          <w:rFonts w:ascii="宋体" w:hAnsi="宋体" w:cs="仿宋" w:hint="eastAsia"/>
          <w:szCs w:val="21"/>
        </w:rPr>
        <w:t>到规定解密截止时间后已解密的</w:t>
      </w:r>
      <w:r w:rsidR="00A457DE">
        <w:rPr>
          <w:rFonts w:ascii="宋体" w:hAnsi="宋体" w:cs="仿宋" w:hint="eastAsia"/>
          <w:szCs w:val="21"/>
        </w:rPr>
        <w:t>投标人</w:t>
      </w:r>
      <w:r>
        <w:rPr>
          <w:rFonts w:ascii="宋体" w:hAnsi="宋体" w:cs="仿宋" w:hint="eastAsia"/>
          <w:szCs w:val="21"/>
        </w:rPr>
        <w:t>不足三家的，按规定重新招标。</w:t>
      </w:r>
    </w:p>
    <w:p w14:paraId="34F22DE1" w14:textId="77777777" w:rsidR="008C2769" w:rsidRPr="00F80677" w:rsidRDefault="00AD3B62">
      <w:pPr>
        <w:pStyle w:val="2"/>
        <w:spacing w:before="120"/>
        <w:rPr>
          <w:color w:val="auto"/>
        </w:rPr>
      </w:pPr>
      <w:bookmarkStart w:id="47" w:name="_Toc168487948"/>
      <w:r>
        <w:rPr>
          <w:rFonts w:hint="eastAsia"/>
          <w:color w:val="auto"/>
        </w:rPr>
        <w:t>五、公告期限</w:t>
      </w:r>
      <w:bookmarkEnd w:id="39"/>
      <w:bookmarkEnd w:id="40"/>
      <w:bookmarkEnd w:id="41"/>
      <w:bookmarkEnd w:id="42"/>
      <w:bookmarkEnd w:id="47"/>
    </w:p>
    <w:p w14:paraId="49D6D958" w14:textId="5F90A7B6" w:rsidR="008C2769" w:rsidRPr="00F80677" w:rsidRDefault="00AD3B62">
      <w:pPr>
        <w:wordWrap w:val="0"/>
        <w:ind w:firstLineChars="200" w:firstLine="420"/>
        <w:rPr>
          <w:rFonts w:ascii="宋体" w:hAnsi="宋体" w:cs="宋体"/>
          <w:kern w:val="0"/>
          <w:szCs w:val="21"/>
        </w:rPr>
      </w:pPr>
      <w:r w:rsidRPr="00F80677">
        <w:rPr>
          <w:rFonts w:ascii="宋体" w:hAnsi="宋体" w:cs="宋体" w:hint="eastAsia"/>
          <w:kern w:val="0"/>
          <w:szCs w:val="21"/>
        </w:rPr>
        <w:t>自本公告发布之日起</w:t>
      </w:r>
      <w:r w:rsidR="00522D74">
        <w:rPr>
          <w:rFonts w:ascii="宋体" w:hAnsi="宋体" w:cs="宋体"/>
          <w:kern w:val="0"/>
          <w:szCs w:val="21"/>
        </w:rPr>
        <w:t>6</w:t>
      </w:r>
      <w:r w:rsidRPr="00F80677">
        <w:rPr>
          <w:rFonts w:ascii="宋体" w:hAnsi="宋体" w:cs="宋体" w:hint="eastAsia"/>
          <w:kern w:val="0"/>
          <w:szCs w:val="21"/>
        </w:rPr>
        <w:t>个工作日。</w:t>
      </w:r>
    </w:p>
    <w:p w14:paraId="525CDF2E" w14:textId="77777777" w:rsidR="008C2769" w:rsidRDefault="00AD3B62">
      <w:pPr>
        <w:pStyle w:val="2"/>
        <w:spacing w:before="120"/>
        <w:rPr>
          <w:color w:val="auto"/>
        </w:rPr>
      </w:pPr>
      <w:bookmarkStart w:id="48" w:name="_Toc35393795"/>
      <w:bookmarkStart w:id="49" w:name="_Toc35393626"/>
      <w:bookmarkStart w:id="50" w:name="_Toc168487949"/>
      <w:r>
        <w:rPr>
          <w:rFonts w:hint="eastAsia"/>
          <w:color w:val="auto"/>
        </w:rPr>
        <w:t>六、其他补充事宜</w:t>
      </w:r>
      <w:bookmarkEnd w:id="48"/>
      <w:bookmarkEnd w:id="49"/>
      <w:bookmarkEnd w:id="50"/>
    </w:p>
    <w:p w14:paraId="4FEADC39" w14:textId="77777777" w:rsidR="008C2769" w:rsidRDefault="00AD3B62">
      <w:pPr>
        <w:wordWrap w:val="0"/>
        <w:ind w:firstLineChars="200" w:firstLine="420"/>
        <w:rPr>
          <w:rFonts w:ascii="宋体" w:hAnsi="宋体" w:cs="宋体"/>
          <w:kern w:val="0"/>
          <w:szCs w:val="21"/>
        </w:rPr>
      </w:pPr>
      <w:bookmarkStart w:id="51" w:name="_Toc35393796"/>
      <w:bookmarkStart w:id="52" w:name="_Toc28359085"/>
      <w:bookmarkStart w:id="53" w:name="_Toc35393627"/>
      <w:bookmarkStart w:id="54" w:name="_Toc28359008"/>
      <w:r>
        <w:rPr>
          <w:rFonts w:ascii="宋体" w:hAnsi="宋体" w:cs="宋体" w:hint="eastAsia"/>
          <w:kern w:val="0"/>
          <w:szCs w:val="21"/>
        </w:rPr>
        <w:t>1.本项目招标公告在《中国政府采购网》、《云南省公共资源交易信息网（省本级）》上发布。</w:t>
      </w:r>
    </w:p>
    <w:p w14:paraId="000F61DC"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2.采购项目需要落实的政府采购政策：</w:t>
      </w:r>
      <w:r>
        <w:rPr>
          <w:rFonts w:ascii="宋体" w:hAnsi="宋体" w:cs="宋体" w:hint="eastAsia"/>
          <w:szCs w:val="21"/>
        </w:rPr>
        <w:t>节能产品、环境标志产品、</w:t>
      </w:r>
      <w:r>
        <w:rPr>
          <w:rFonts w:ascii="宋体" w:hAnsi="宋体" w:cs="宋体" w:hint="eastAsia"/>
          <w:kern w:val="0"/>
          <w:szCs w:val="21"/>
        </w:rPr>
        <w:t>促进中小企业发展、促进残疾人就业、支持监狱企业发展、政府采购活动中查询及使用信用记录等，政府采购政策具体落实情况详见本项目招标文件。</w:t>
      </w:r>
    </w:p>
    <w:p w14:paraId="6929DEA8"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3、具体内容详见附件《招标公告》。</w:t>
      </w:r>
    </w:p>
    <w:p w14:paraId="064FB38B" w14:textId="77777777" w:rsidR="008C2769" w:rsidRDefault="00AD3B62">
      <w:pPr>
        <w:pStyle w:val="2"/>
        <w:spacing w:before="120"/>
        <w:rPr>
          <w:color w:val="auto"/>
        </w:rPr>
      </w:pPr>
      <w:bookmarkStart w:id="55" w:name="_Toc168487950"/>
      <w:r>
        <w:rPr>
          <w:rFonts w:hint="eastAsia"/>
          <w:color w:val="auto"/>
        </w:rPr>
        <w:t>七、对本次招标提出询问，请按以下方式联系。</w:t>
      </w:r>
      <w:bookmarkEnd w:id="51"/>
      <w:bookmarkEnd w:id="52"/>
      <w:bookmarkEnd w:id="53"/>
      <w:bookmarkEnd w:id="54"/>
      <w:bookmarkEnd w:id="55"/>
    </w:p>
    <w:p w14:paraId="3AA79AD0"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7.1.采购人信息</w:t>
      </w:r>
    </w:p>
    <w:p w14:paraId="4AEAE3B2"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名称：云南省森林消防总队</w:t>
      </w:r>
    </w:p>
    <w:p w14:paraId="302DFE1B"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地址：云南省昆明市五华区龙泉路476号</w:t>
      </w:r>
    </w:p>
    <w:p w14:paraId="6F7A0E7F"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联系人：甘老师</w:t>
      </w:r>
    </w:p>
    <w:p w14:paraId="388B2349"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联系方式：</w:t>
      </w:r>
      <w:bookmarkStart w:id="56" w:name="_Toc28359086"/>
      <w:bookmarkStart w:id="57" w:name="_Toc28359009"/>
      <w:r>
        <w:rPr>
          <w:rFonts w:ascii="宋体" w:hAnsi="宋体" w:cs="宋体"/>
          <w:kern w:val="0"/>
          <w:szCs w:val="21"/>
        </w:rPr>
        <w:t>0871-65816999</w:t>
      </w:r>
    </w:p>
    <w:p w14:paraId="4CD578D1"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7.2.采购代理机构信息</w:t>
      </w:r>
      <w:bookmarkEnd w:id="56"/>
      <w:bookmarkEnd w:id="57"/>
    </w:p>
    <w:p w14:paraId="3488C6D6"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名称：昆明华辰招标代理有限公司</w:t>
      </w:r>
    </w:p>
    <w:p w14:paraId="7E40E292"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地址：</w:t>
      </w:r>
      <w:r>
        <w:rPr>
          <w:rFonts w:ascii="宋体" w:hAnsi="宋体" w:cs="宋体" w:hint="eastAsia"/>
          <w:szCs w:val="21"/>
        </w:rPr>
        <w:t>昆明市北京路900号</w:t>
      </w:r>
      <w:proofErr w:type="gramStart"/>
      <w:r>
        <w:rPr>
          <w:rFonts w:ascii="宋体" w:hAnsi="宋体" w:cs="宋体" w:hint="eastAsia"/>
          <w:szCs w:val="21"/>
        </w:rPr>
        <w:t>颐</w:t>
      </w:r>
      <w:proofErr w:type="gramEnd"/>
      <w:r>
        <w:rPr>
          <w:rFonts w:ascii="宋体" w:hAnsi="宋体" w:cs="宋体" w:hint="eastAsia"/>
          <w:szCs w:val="21"/>
        </w:rPr>
        <w:t>高数码中心A座15楼</w:t>
      </w:r>
    </w:p>
    <w:p w14:paraId="1A40EB49"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联系人：</w:t>
      </w:r>
      <w:r>
        <w:rPr>
          <w:rFonts w:ascii="宋体" w:hAnsi="宋体" w:cs="宋体" w:hint="eastAsia"/>
          <w:szCs w:val="21"/>
        </w:rPr>
        <w:t>陈兴旺、赵</w:t>
      </w:r>
      <w:proofErr w:type="gramStart"/>
      <w:r>
        <w:rPr>
          <w:rFonts w:ascii="宋体" w:hAnsi="宋体" w:cs="宋体" w:hint="eastAsia"/>
          <w:szCs w:val="21"/>
        </w:rPr>
        <w:t>稣钰</w:t>
      </w:r>
      <w:proofErr w:type="gramEnd"/>
      <w:r>
        <w:rPr>
          <w:rFonts w:ascii="宋体" w:hAnsi="宋体" w:cs="宋体" w:hint="eastAsia"/>
          <w:szCs w:val="21"/>
        </w:rPr>
        <w:t>、</w:t>
      </w:r>
      <w:proofErr w:type="gramStart"/>
      <w:r>
        <w:rPr>
          <w:rFonts w:ascii="宋体" w:hAnsi="宋体" w:cs="宋体" w:hint="eastAsia"/>
          <w:szCs w:val="21"/>
        </w:rPr>
        <w:t>侯圣美</w:t>
      </w:r>
      <w:proofErr w:type="gramEnd"/>
    </w:p>
    <w:p w14:paraId="478F06E4" w14:textId="77777777" w:rsidR="008C2769" w:rsidRDefault="00AD3B62">
      <w:pPr>
        <w:wordWrap w:val="0"/>
        <w:ind w:firstLineChars="200" w:firstLine="420"/>
        <w:rPr>
          <w:rFonts w:ascii="宋体" w:hAnsi="宋体" w:cs="宋体"/>
          <w:kern w:val="0"/>
          <w:szCs w:val="21"/>
        </w:rPr>
      </w:pPr>
      <w:bookmarkStart w:id="58" w:name="_Hlk150539286"/>
      <w:r>
        <w:rPr>
          <w:rFonts w:ascii="宋体" w:hAnsi="宋体" w:cs="宋体" w:hint="eastAsia"/>
          <w:kern w:val="0"/>
          <w:szCs w:val="21"/>
        </w:rPr>
        <w:t>联系方式：</w:t>
      </w:r>
      <w:bookmarkStart w:id="59" w:name="_Toc28359087"/>
      <w:bookmarkStart w:id="60" w:name="_Toc28359010"/>
      <w:r>
        <w:rPr>
          <w:rFonts w:ascii="宋体" w:hAnsi="宋体" w:cs="宋体" w:hint="eastAsia"/>
          <w:kern w:val="0"/>
          <w:szCs w:val="21"/>
        </w:rPr>
        <w:t>0</w:t>
      </w:r>
      <w:r>
        <w:rPr>
          <w:rFonts w:ascii="宋体" w:hAnsi="宋体" w:cs="宋体"/>
          <w:kern w:val="0"/>
          <w:szCs w:val="21"/>
        </w:rPr>
        <w:t>871-64885079</w:t>
      </w:r>
      <w:r>
        <w:rPr>
          <w:rFonts w:ascii="宋体" w:hAnsi="宋体" w:cs="宋体" w:hint="eastAsia"/>
          <w:kern w:val="0"/>
          <w:szCs w:val="21"/>
        </w:rPr>
        <w:t>、</w:t>
      </w:r>
      <w:r>
        <w:rPr>
          <w:rFonts w:ascii="宋体" w:hAnsi="宋体" w:cs="宋体"/>
          <w:kern w:val="0"/>
          <w:szCs w:val="21"/>
        </w:rPr>
        <w:t>18787185844</w:t>
      </w:r>
    </w:p>
    <w:p w14:paraId="55083B95"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传真：</w:t>
      </w:r>
      <w:r>
        <w:rPr>
          <w:rFonts w:ascii="宋体" w:hAnsi="宋体" w:cs="宋体"/>
          <w:szCs w:val="21"/>
        </w:rPr>
        <w:t>0871-64885090</w:t>
      </w:r>
    </w:p>
    <w:p w14:paraId="37E2AC67" w14:textId="77777777" w:rsidR="008C2769" w:rsidRDefault="00AD3B62">
      <w:pPr>
        <w:wordWrap w:val="0"/>
        <w:ind w:firstLineChars="200" w:firstLine="420"/>
        <w:rPr>
          <w:rFonts w:ascii="宋体" w:hAnsi="宋体" w:cs="宋体"/>
          <w:kern w:val="0"/>
          <w:szCs w:val="21"/>
        </w:rPr>
      </w:pPr>
      <w:r>
        <w:rPr>
          <w:rFonts w:ascii="宋体" w:hAnsi="宋体" w:cs="宋体" w:hint="eastAsia"/>
          <w:kern w:val="0"/>
          <w:szCs w:val="21"/>
        </w:rPr>
        <w:t>7.3.项目联系方式</w:t>
      </w:r>
      <w:bookmarkEnd w:id="59"/>
      <w:bookmarkEnd w:id="60"/>
    </w:p>
    <w:p w14:paraId="0DFCCD21" w14:textId="77777777" w:rsidR="008C2769" w:rsidRDefault="00AD3B62">
      <w:pPr>
        <w:wordWrap w:val="0"/>
        <w:ind w:firstLineChars="200" w:firstLine="420"/>
        <w:rPr>
          <w:rFonts w:ascii="宋体" w:hAnsi="宋体" w:cs="宋体"/>
          <w:kern w:val="0"/>
          <w:szCs w:val="21"/>
        </w:rPr>
      </w:pPr>
      <w:bookmarkStart w:id="61" w:name="_Hlk104329909"/>
      <w:r>
        <w:rPr>
          <w:rFonts w:ascii="宋体" w:hAnsi="宋体" w:cs="宋体" w:hint="eastAsia"/>
          <w:kern w:val="0"/>
          <w:szCs w:val="21"/>
        </w:rPr>
        <w:t>项目联系人：</w:t>
      </w:r>
      <w:r>
        <w:rPr>
          <w:rFonts w:ascii="宋体" w:hAnsi="宋体" w:cs="宋体" w:hint="eastAsia"/>
          <w:szCs w:val="21"/>
        </w:rPr>
        <w:t>陈兴旺、赵</w:t>
      </w:r>
      <w:proofErr w:type="gramStart"/>
      <w:r>
        <w:rPr>
          <w:rFonts w:ascii="宋体" w:hAnsi="宋体" w:cs="宋体" w:hint="eastAsia"/>
          <w:szCs w:val="21"/>
        </w:rPr>
        <w:t>稣钰</w:t>
      </w:r>
      <w:proofErr w:type="gramEnd"/>
      <w:r>
        <w:rPr>
          <w:rFonts w:ascii="宋体" w:hAnsi="宋体" w:cs="宋体" w:hint="eastAsia"/>
          <w:szCs w:val="21"/>
        </w:rPr>
        <w:t>、</w:t>
      </w:r>
      <w:proofErr w:type="gramStart"/>
      <w:r>
        <w:rPr>
          <w:rFonts w:ascii="宋体" w:hAnsi="宋体" w:cs="宋体" w:hint="eastAsia"/>
          <w:szCs w:val="21"/>
        </w:rPr>
        <w:t>侯圣美</w:t>
      </w:r>
      <w:proofErr w:type="gramEnd"/>
    </w:p>
    <w:p w14:paraId="36561912" w14:textId="7C549A12" w:rsidR="008C2769" w:rsidRDefault="00AD3B62">
      <w:pPr>
        <w:wordWrap w:val="0"/>
        <w:ind w:firstLineChars="200" w:firstLine="420"/>
        <w:rPr>
          <w:rFonts w:ascii="宋体" w:hAnsi="宋体" w:cs="宋体"/>
          <w:kern w:val="0"/>
          <w:szCs w:val="21"/>
        </w:rPr>
      </w:pPr>
      <w:r>
        <w:rPr>
          <w:rFonts w:ascii="宋体" w:hAnsi="宋体" w:cs="宋体" w:hint="eastAsia"/>
          <w:kern w:val="0"/>
          <w:szCs w:val="21"/>
        </w:rPr>
        <w:t>电话：0</w:t>
      </w:r>
      <w:r>
        <w:rPr>
          <w:rFonts w:ascii="宋体" w:hAnsi="宋体" w:cs="宋体"/>
          <w:kern w:val="0"/>
          <w:szCs w:val="21"/>
        </w:rPr>
        <w:t>871-64885079</w:t>
      </w:r>
      <w:r>
        <w:rPr>
          <w:rFonts w:ascii="宋体" w:hAnsi="宋体" w:cs="宋体" w:hint="eastAsia"/>
          <w:kern w:val="0"/>
          <w:szCs w:val="21"/>
        </w:rPr>
        <w:t>、</w:t>
      </w:r>
      <w:r>
        <w:rPr>
          <w:rFonts w:ascii="宋体" w:hAnsi="宋体" w:cs="宋体"/>
          <w:kern w:val="0"/>
          <w:szCs w:val="21"/>
        </w:rPr>
        <w:t>18787185844</w:t>
      </w:r>
    </w:p>
    <w:p w14:paraId="751425D5" w14:textId="77777777" w:rsidR="00534BC0" w:rsidRPr="00DF100E" w:rsidRDefault="00534BC0" w:rsidP="00534BC0">
      <w:pPr>
        <w:wordWrap w:val="0"/>
        <w:ind w:firstLineChars="200" w:firstLine="420"/>
        <w:rPr>
          <w:rFonts w:ascii="宋体" w:hAnsi="宋体" w:cs="宋体" w:hint="eastAsia"/>
          <w:kern w:val="0"/>
          <w:szCs w:val="21"/>
        </w:rPr>
      </w:pPr>
      <w:r>
        <w:rPr>
          <w:rFonts w:ascii="宋体" w:hAnsi="宋体" w:cs="宋体" w:hint="eastAsia"/>
          <w:kern w:val="0"/>
          <w:szCs w:val="21"/>
        </w:rPr>
        <w:lastRenderedPageBreak/>
        <w:t>7</w:t>
      </w:r>
      <w:r>
        <w:rPr>
          <w:rFonts w:ascii="宋体" w:hAnsi="宋体" w:cs="宋体"/>
          <w:kern w:val="0"/>
          <w:szCs w:val="21"/>
        </w:rPr>
        <w:t>.4</w:t>
      </w:r>
      <w:r w:rsidRPr="00DF100E">
        <w:rPr>
          <w:rFonts w:ascii="宋体" w:hAnsi="宋体" w:cs="宋体" w:hint="eastAsia"/>
          <w:kern w:val="0"/>
          <w:szCs w:val="21"/>
        </w:rPr>
        <w:t>监督部门：云南省森林消防总队纪检督察处</w:t>
      </w:r>
    </w:p>
    <w:p w14:paraId="20FC4D00" w14:textId="77777777" w:rsidR="00534BC0" w:rsidRPr="00DF100E" w:rsidRDefault="00534BC0" w:rsidP="00534BC0">
      <w:pPr>
        <w:wordWrap w:val="0"/>
        <w:ind w:firstLineChars="200" w:firstLine="420"/>
        <w:rPr>
          <w:rFonts w:ascii="宋体" w:hAnsi="宋体" w:cs="宋体" w:hint="eastAsia"/>
          <w:kern w:val="0"/>
          <w:szCs w:val="21"/>
        </w:rPr>
      </w:pPr>
      <w:r w:rsidRPr="00DF100E">
        <w:rPr>
          <w:rFonts w:ascii="宋体" w:hAnsi="宋体" w:cs="宋体" w:hint="eastAsia"/>
          <w:kern w:val="0"/>
          <w:szCs w:val="21"/>
        </w:rPr>
        <w:t>联系人：欧阳俊宇</w:t>
      </w:r>
    </w:p>
    <w:p w14:paraId="0A22ACC7" w14:textId="77777777" w:rsidR="00534BC0" w:rsidRDefault="00534BC0" w:rsidP="00534BC0">
      <w:pPr>
        <w:wordWrap w:val="0"/>
        <w:ind w:firstLineChars="200" w:firstLine="420"/>
        <w:rPr>
          <w:rFonts w:ascii="宋体" w:hAnsi="宋体" w:cs="宋体"/>
          <w:kern w:val="0"/>
          <w:szCs w:val="21"/>
        </w:rPr>
      </w:pPr>
      <w:r w:rsidRPr="00DF100E">
        <w:rPr>
          <w:rFonts w:ascii="宋体" w:hAnsi="宋体" w:cs="宋体" w:hint="eastAsia"/>
          <w:kern w:val="0"/>
          <w:szCs w:val="21"/>
        </w:rPr>
        <w:t>电  话：0871- 68366999转2032</w:t>
      </w:r>
    </w:p>
    <w:p w14:paraId="54A79A8D" w14:textId="77777777" w:rsidR="00534BC0" w:rsidRPr="00534BC0" w:rsidRDefault="00534BC0">
      <w:pPr>
        <w:wordWrap w:val="0"/>
        <w:ind w:firstLineChars="200" w:firstLine="420"/>
        <w:rPr>
          <w:rFonts w:ascii="宋体" w:hAnsi="宋体" w:cs="宋体"/>
          <w:kern w:val="0"/>
          <w:szCs w:val="21"/>
        </w:rPr>
      </w:pPr>
    </w:p>
    <w:bookmarkEnd w:id="58"/>
    <w:p w14:paraId="200C9637" w14:textId="77777777" w:rsidR="008C2769" w:rsidRDefault="008C2769">
      <w:pPr>
        <w:widowControl/>
        <w:wordWrap w:val="0"/>
        <w:ind w:firstLineChars="200" w:firstLine="420"/>
        <w:jc w:val="left"/>
        <w:rPr>
          <w:rFonts w:ascii="宋体" w:hAnsi="宋体" w:cs="宋体"/>
          <w:kern w:val="0"/>
          <w:szCs w:val="21"/>
        </w:rPr>
      </w:pPr>
    </w:p>
    <w:p w14:paraId="1DEB8B2F" w14:textId="77777777" w:rsidR="008C2769" w:rsidRDefault="00AD3B62">
      <w:pPr>
        <w:pStyle w:val="2"/>
        <w:spacing w:before="120"/>
        <w:rPr>
          <w:color w:val="auto"/>
          <w:sz w:val="24"/>
          <w:szCs w:val="24"/>
        </w:rPr>
      </w:pPr>
      <w:bookmarkStart w:id="62" w:name="_Toc168487951"/>
      <w:bookmarkEnd w:id="61"/>
      <w:r>
        <w:rPr>
          <w:rFonts w:hint="eastAsia"/>
          <w:color w:val="auto"/>
        </w:rPr>
        <w:t>八、交易平台技术支持</w:t>
      </w:r>
      <w:bookmarkEnd w:id="62"/>
    </w:p>
    <w:p w14:paraId="70473D53"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8.1 联系方式：</w:t>
      </w:r>
    </w:p>
    <w:p w14:paraId="78087C48"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 xml:space="preserve">电子投标文件制作及上传技术支持电话：010-86483801 </w:t>
      </w:r>
    </w:p>
    <w:p w14:paraId="7894BBFB"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QQ：4009618998</w:t>
      </w:r>
    </w:p>
    <w:p w14:paraId="7CFC86B0"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地址：云南省公共资源交易中心五楼（昆明市高</w:t>
      </w:r>
      <w:proofErr w:type="gramStart"/>
      <w:r>
        <w:rPr>
          <w:rFonts w:ascii="宋体" w:hAnsi="宋体" w:cs="宋体" w:hint="eastAsia"/>
          <w:szCs w:val="21"/>
        </w:rPr>
        <w:t>新区科</w:t>
      </w:r>
      <w:proofErr w:type="gramEnd"/>
      <w:r>
        <w:rPr>
          <w:rFonts w:ascii="宋体" w:hAnsi="宋体" w:cs="宋体" w:hint="eastAsia"/>
          <w:szCs w:val="21"/>
        </w:rPr>
        <w:t>发路269号交易大厦）</w:t>
      </w:r>
    </w:p>
    <w:p w14:paraId="7EC80D89" w14:textId="77777777" w:rsidR="008C2769" w:rsidRDefault="00AD3B62">
      <w:pPr>
        <w:widowControl/>
        <w:wordWrap w:val="0"/>
        <w:ind w:firstLineChars="200" w:firstLine="420"/>
        <w:jc w:val="left"/>
        <w:rPr>
          <w:rFonts w:ascii="宋体" w:hAnsi="宋体" w:cs="宋体"/>
          <w:szCs w:val="21"/>
        </w:rPr>
      </w:pPr>
      <w:bookmarkStart w:id="63" w:name="_Hlk106626617"/>
      <w:r>
        <w:rPr>
          <w:rFonts w:ascii="宋体" w:hAnsi="宋体" w:cs="宋体" w:hint="eastAsia"/>
          <w:szCs w:val="21"/>
        </w:rPr>
        <w:t>投标人可到云南省公共资源交易电子服务系统（</w:t>
      </w:r>
      <w:r>
        <w:rPr>
          <w:rFonts w:ascii="宋体" w:hAnsi="宋体" w:cs="宋体"/>
          <w:szCs w:val="21"/>
        </w:rPr>
        <w:t>https://ggzy.yn.gov.cn/serviceGuide/index</w:t>
      </w:r>
      <w:r>
        <w:rPr>
          <w:rFonts w:ascii="宋体" w:hAnsi="宋体" w:cs="宋体" w:hint="eastAsia"/>
          <w:szCs w:val="21"/>
        </w:rPr>
        <w:t>）点击【操作指南】按钮进行学习。</w:t>
      </w:r>
    </w:p>
    <w:bookmarkEnd w:id="63"/>
    <w:p w14:paraId="5BBC4DDC"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企业数字证书（CA）办理技术支持电话：0871-65385613</w:t>
      </w:r>
    </w:p>
    <w:p w14:paraId="6203CBF5"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企业数字证书（CA）办理地址：云南省昆明市高</w:t>
      </w:r>
      <w:proofErr w:type="gramStart"/>
      <w:r>
        <w:rPr>
          <w:rFonts w:ascii="宋体" w:hAnsi="宋体" w:cs="宋体" w:hint="eastAsia"/>
          <w:szCs w:val="21"/>
        </w:rPr>
        <w:t>新区科</w:t>
      </w:r>
      <w:proofErr w:type="gramEnd"/>
      <w:r>
        <w:rPr>
          <w:rFonts w:ascii="宋体" w:hAnsi="宋体" w:cs="宋体" w:hint="eastAsia"/>
          <w:szCs w:val="21"/>
        </w:rPr>
        <w:t>发路269号云南省公共资源交易中心1楼大厅</w:t>
      </w:r>
      <w:proofErr w:type="gramStart"/>
      <w:r>
        <w:rPr>
          <w:rFonts w:ascii="宋体" w:hAnsi="宋体" w:cs="宋体" w:hint="eastAsia"/>
          <w:szCs w:val="21"/>
        </w:rPr>
        <w:t>—数字</w:t>
      </w:r>
      <w:proofErr w:type="gramEnd"/>
      <w:r>
        <w:rPr>
          <w:rFonts w:ascii="宋体" w:hAnsi="宋体" w:cs="宋体" w:hint="eastAsia"/>
          <w:szCs w:val="21"/>
        </w:rPr>
        <w:t>证书办理窗口。</w:t>
      </w:r>
    </w:p>
    <w:p w14:paraId="46B46A71"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8.2 投标人办理数字证书相关资料及附件：</w:t>
      </w:r>
    </w:p>
    <w:p w14:paraId="1264553C"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需提供的资料清单：</w:t>
      </w:r>
    </w:p>
    <w:p w14:paraId="2E268CA8"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1、公司营业执照；</w:t>
      </w:r>
    </w:p>
    <w:p w14:paraId="17EEC2CE"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2、法人身份证；</w:t>
      </w:r>
    </w:p>
    <w:p w14:paraId="3DB40E09"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3、经办人身份证；</w:t>
      </w:r>
    </w:p>
    <w:p w14:paraId="3F8B47C3"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4、基本账户开户证；</w:t>
      </w:r>
    </w:p>
    <w:p w14:paraId="5D4CCB2C" w14:textId="77777777" w:rsidR="008C2769" w:rsidRDefault="00AD3B62">
      <w:pPr>
        <w:widowControl/>
        <w:wordWrap w:val="0"/>
        <w:ind w:firstLineChars="200" w:firstLine="422"/>
        <w:jc w:val="left"/>
        <w:rPr>
          <w:rFonts w:ascii="宋体" w:hAnsi="宋体" w:cs="宋体"/>
          <w:b/>
          <w:szCs w:val="21"/>
        </w:rPr>
      </w:pPr>
      <w:r>
        <w:rPr>
          <w:rFonts w:ascii="宋体" w:hAnsi="宋体" w:cs="宋体" w:hint="eastAsia"/>
          <w:b/>
          <w:szCs w:val="21"/>
        </w:rPr>
        <w:t>以上资料须提供复印件并加盖投标人公章。</w:t>
      </w:r>
    </w:p>
    <w:p w14:paraId="661B2DD3"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5、《企业证书申请表》；</w:t>
      </w:r>
    </w:p>
    <w:p w14:paraId="3BB9E57F"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6、《企业投标人电子公章申请表》；</w:t>
      </w:r>
    </w:p>
    <w:p w14:paraId="65A61DEA"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7、《个人证书申请表》；</w:t>
      </w:r>
    </w:p>
    <w:p w14:paraId="30D67F9D" w14:textId="77777777" w:rsidR="008C2769" w:rsidRDefault="00AD3B62">
      <w:pPr>
        <w:widowControl/>
        <w:wordWrap w:val="0"/>
        <w:ind w:firstLineChars="200" w:firstLine="420"/>
        <w:jc w:val="left"/>
        <w:rPr>
          <w:rFonts w:ascii="宋体" w:hAnsi="宋体" w:cs="宋体"/>
          <w:szCs w:val="21"/>
        </w:rPr>
      </w:pPr>
      <w:r>
        <w:rPr>
          <w:rFonts w:ascii="宋体" w:hAnsi="宋体" w:cs="宋体" w:hint="eastAsia"/>
          <w:szCs w:val="21"/>
        </w:rPr>
        <w:t>8、《法定代表人电子签名申请表》。</w:t>
      </w:r>
    </w:p>
    <w:p w14:paraId="2FEA6933" w14:textId="77777777" w:rsidR="008C2769" w:rsidRDefault="008C2769"/>
    <w:p w14:paraId="4ED2A816" w14:textId="77777777" w:rsidR="008C2769" w:rsidRDefault="008C2769">
      <w:pPr>
        <w:widowControl/>
        <w:wordWrap w:val="0"/>
        <w:jc w:val="left"/>
        <w:rPr>
          <w:rFonts w:ascii="宋体" w:hAnsi="宋体" w:cs="宋体"/>
          <w:szCs w:val="21"/>
        </w:rPr>
      </w:pPr>
      <w:bookmarkStart w:id="64" w:name="_Toc29379732"/>
      <w:bookmarkEnd w:id="4"/>
      <w:bookmarkEnd w:id="6"/>
    </w:p>
    <w:p w14:paraId="028736AD" w14:textId="77777777" w:rsidR="008C2769" w:rsidRDefault="00AD3B62">
      <w:pPr>
        <w:wordWrap w:val="0"/>
        <w:jc w:val="center"/>
        <w:rPr>
          <w:rFonts w:ascii="宋体" w:hAnsi="宋体" w:cs="宋体"/>
          <w:bCs/>
          <w:szCs w:val="21"/>
        </w:rPr>
      </w:pPr>
      <w:r>
        <w:rPr>
          <w:rFonts w:ascii="宋体" w:hAnsi="宋体" w:cs="宋体" w:hint="eastAsia"/>
          <w:bCs/>
          <w:szCs w:val="21"/>
        </w:rPr>
        <w:br w:type="page"/>
      </w:r>
    </w:p>
    <w:p w14:paraId="184946CB" w14:textId="77777777" w:rsidR="008C2769" w:rsidRDefault="00AD3B62">
      <w:pPr>
        <w:pStyle w:val="2"/>
        <w:spacing w:before="120"/>
        <w:ind w:leftChars="850" w:left="1785" w:rightChars="850" w:right="1785"/>
        <w:jc w:val="center"/>
        <w:rPr>
          <w:color w:val="auto"/>
        </w:rPr>
      </w:pPr>
      <w:bookmarkStart w:id="65" w:name="_Toc168487952"/>
      <w:bookmarkStart w:id="66" w:name="_Toc26061"/>
      <w:bookmarkStart w:id="67" w:name="_Toc480817641"/>
      <w:bookmarkStart w:id="68" w:name="_Toc489145701"/>
      <w:bookmarkStart w:id="69" w:name="_Toc378239348"/>
      <w:bookmarkStart w:id="70" w:name="_Toc213908411"/>
      <w:r>
        <w:rPr>
          <w:rFonts w:hint="eastAsia"/>
          <w:color w:val="auto"/>
        </w:rPr>
        <w:lastRenderedPageBreak/>
        <w:t>九、云南省公共资源交易电子化招标文件应注明电子化交易的内容</w:t>
      </w:r>
      <w:bookmarkEnd w:id="65"/>
    </w:p>
    <w:p w14:paraId="4E2D9936" w14:textId="77777777" w:rsidR="008C2769" w:rsidRDefault="00AD3B62">
      <w:pPr>
        <w:jc w:val="center"/>
        <w:rPr>
          <w:rFonts w:ascii="宋体" w:hAnsi="宋体" w:cs="仿宋"/>
        </w:rPr>
      </w:pPr>
      <w:r>
        <w:rPr>
          <w:rFonts w:ascii="宋体" w:hAnsi="宋体" w:cs="仿宋" w:hint="eastAsia"/>
        </w:rPr>
        <w:t>（适用于政府采购网上智能开标招标文件编制）</w:t>
      </w:r>
    </w:p>
    <w:p w14:paraId="465B97B1" w14:textId="77777777" w:rsidR="008C2769" w:rsidRDefault="00AD3B62">
      <w:pPr>
        <w:ind w:firstLine="480"/>
        <w:rPr>
          <w:rFonts w:ascii="宋体" w:hAnsi="宋体" w:cs="仿宋"/>
        </w:rPr>
      </w:pPr>
      <w:r>
        <w:rPr>
          <w:rFonts w:ascii="宋体" w:hAnsi="宋体" w:cs="仿宋" w:hint="eastAsia"/>
        </w:rPr>
        <w:t>为规范云南省公共资源电子化交易，采购人、采购代理机构在编制电子化招标文件时明确电子化交易的内容，详细内容如下：</w:t>
      </w:r>
    </w:p>
    <w:p w14:paraId="42D72A6E" w14:textId="77777777" w:rsidR="008C2769" w:rsidRDefault="00AD3B62">
      <w:pPr>
        <w:ind w:firstLine="480"/>
        <w:rPr>
          <w:rFonts w:ascii="宋体" w:hAnsi="宋体" w:cs="仿宋"/>
        </w:rPr>
      </w:pPr>
      <w:r>
        <w:rPr>
          <w:rFonts w:ascii="宋体" w:hAnsi="宋体" w:cs="仿宋" w:hint="eastAsia"/>
        </w:rPr>
        <w:t>1、电子招标文件获取</w:t>
      </w:r>
    </w:p>
    <w:p w14:paraId="5383A297" w14:textId="77777777" w:rsidR="008C2769" w:rsidRDefault="00AD3B62">
      <w:pPr>
        <w:ind w:firstLine="480"/>
        <w:rPr>
          <w:rFonts w:ascii="宋体" w:hAnsi="宋体" w:cs="仿宋"/>
        </w:rPr>
      </w:pPr>
      <w:r>
        <w:rPr>
          <w:rFonts w:ascii="宋体" w:hAnsi="宋体" w:cs="仿宋" w:hint="eastAsia"/>
        </w:rPr>
        <w:t>凡有意参加投标者，请于文件获取截止时间前（北京时间，下同），凭企业数字证书（CA）登录云南省公共资源交易信息网（省本级）（网址：https://ggzy.yn.gov.cn/homePage），在网上获取招标文件及其他采购资料（电子招标文件格式为*.ZCZBJ），数字证书（CA）详见其办理流程。</w:t>
      </w:r>
    </w:p>
    <w:p w14:paraId="7C015285" w14:textId="77777777" w:rsidR="008C2769" w:rsidRDefault="00AD3B62">
      <w:pPr>
        <w:ind w:firstLine="480"/>
        <w:rPr>
          <w:rFonts w:ascii="宋体" w:hAnsi="宋体" w:cs="仿宋"/>
        </w:rPr>
      </w:pPr>
      <w:r>
        <w:rPr>
          <w:rFonts w:ascii="宋体" w:hAnsi="宋体" w:cs="仿宋" w:hint="eastAsia"/>
        </w:rPr>
        <w:t>2、电子招标文件澄清与答疑</w:t>
      </w:r>
    </w:p>
    <w:p w14:paraId="59C7A616" w14:textId="77777777" w:rsidR="008C2769" w:rsidRDefault="00AD3B62">
      <w:pPr>
        <w:ind w:firstLine="480"/>
        <w:rPr>
          <w:rFonts w:ascii="宋体" w:hAnsi="宋体" w:cs="仿宋"/>
        </w:rPr>
      </w:pPr>
      <w:r>
        <w:rPr>
          <w:rFonts w:ascii="宋体" w:hAnsi="宋体" w:cs="仿宋" w:hint="eastAsia"/>
        </w:rPr>
        <w:t>所有获取了招标文件的潜在投标人，可凭企业数字证书（CA）登录云南省公共资源交易信息网（省本级）（网址：https://ggzy.yn.gov.cn/homePage），在规定的时间前通过在线方式匿名进行询问、质疑。</w:t>
      </w:r>
    </w:p>
    <w:p w14:paraId="5B3B77E0" w14:textId="77777777" w:rsidR="008C2769" w:rsidRDefault="00AD3B62">
      <w:pPr>
        <w:ind w:firstLine="480"/>
        <w:rPr>
          <w:rFonts w:ascii="宋体" w:hAnsi="宋体" w:cs="仿宋"/>
        </w:rPr>
      </w:pPr>
      <w:r>
        <w:rPr>
          <w:rFonts w:ascii="宋体" w:hAnsi="宋体" w:cs="仿宋" w:hint="eastAsia"/>
        </w:rPr>
        <w:t>投标人应仔细阅读和检查招标文件的全部内容。如发现缺页或附件不全，应在规定的时间前向采购人提出询问，以便采购人补齐。如有疑问，应在规定的时间前以在线不署名提交质疑，要求采购人对招标文件予以澄清。</w:t>
      </w:r>
    </w:p>
    <w:p w14:paraId="1372BD12" w14:textId="77777777" w:rsidR="008C2769" w:rsidRDefault="00AD3B62">
      <w:pPr>
        <w:ind w:firstLine="480"/>
        <w:rPr>
          <w:rFonts w:ascii="宋体" w:hAnsi="宋体" w:cs="仿宋"/>
        </w:rPr>
      </w:pPr>
      <w:r>
        <w:rPr>
          <w:rFonts w:ascii="宋体" w:hAnsi="宋体" w:cs="仿宋" w:hint="eastAsia"/>
        </w:rPr>
        <w:t>3、电子招标文件的修改</w:t>
      </w:r>
    </w:p>
    <w:p w14:paraId="33CC1636" w14:textId="77777777" w:rsidR="008C2769" w:rsidRDefault="00AD3B62">
      <w:pPr>
        <w:ind w:firstLine="480"/>
        <w:rPr>
          <w:rFonts w:ascii="宋体" w:hAnsi="宋体" w:cs="仿宋"/>
        </w:rPr>
      </w:pPr>
      <w:r>
        <w:rPr>
          <w:rFonts w:ascii="宋体" w:hAnsi="宋体" w:cs="仿宋" w:hint="eastAsia"/>
        </w:rPr>
        <w:t>（1）采购人对招标文件中的涉及评标办法、评审项目等重要评审内容做出变更，将同时发布补遗文件进行说明，以保证各投标人都能重新下载并用于编制电子投标文件。</w:t>
      </w:r>
    </w:p>
    <w:p w14:paraId="377CD1B6" w14:textId="77777777" w:rsidR="008C2769" w:rsidRDefault="00AD3B62">
      <w:pPr>
        <w:ind w:firstLine="480"/>
        <w:rPr>
          <w:rFonts w:ascii="宋体" w:hAnsi="宋体" w:cs="仿宋"/>
        </w:rPr>
      </w:pPr>
      <w:r>
        <w:rPr>
          <w:rFonts w:ascii="宋体" w:hAnsi="宋体" w:cs="仿宋" w:hint="eastAsia"/>
        </w:rPr>
        <w:t>（2）投标人应在投标截止时间前及时登录云南省公共资源交易信息网（省本级）（网址：https://ggzy.yn.gov.cn/homePage）中查看有关该项目招标文件的答疑、补遗内容。否则，后果自负。</w:t>
      </w:r>
    </w:p>
    <w:p w14:paraId="4A860085" w14:textId="77777777" w:rsidR="008C2769" w:rsidRDefault="00AD3B62">
      <w:pPr>
        <w:ind w:firstLine="480"/>
        <w:rPr>
          <w:rFonts w:ascii="宋体" w:hAnsi="宋体" w:cs="仿宋"/>
        </w:rPr>
      </w:pPr>
      <w:r>
        <w:rPr>
          <w:rFonts w:ascii="宋体" w:hAnsi="宋体" w:cs="仿宋" w:hint="eastAsia"/>
        </w:rPr>
        <w:t>（3）招标文件澄清、招标文件修改文件内容均以网上电子文件为准，当招标文件、招标文件澄清、招标文件修改文件内容后前相互矛盾时，以最新发布的招标文件为准。</w:t>
      </w:r>
    </w:p>
    <w:p w14:paraId="11CEBA26" w14:textId="77777777" w:rsidR="008C2769" w:rsidRDefault="00AD3B62">
      <w:pPr>
        <w:ind w:firstLine="480"/>
        <w:rPr>
          <w:rFonts w:ascii="宋体" w:hAnsi="宋体" w:cs="仿宋"/>
        </w:rPr>
      </w:pPr>
      <w:r>
        <w:rPr>
          <w:rFonts w:ascii="宋体" w:hAnsi="宋体" w:cs="仿宋" w:hint="eastAsia"/>
        </w:rPr>
        <w:t>4、电子投标文件的组成及要求</w:t>
      </w:r>
    </w:p>
    <w:p w14:paraId="42C7F063" w14:textId="77777777" w:rsidR="008C2769" w:rsidRDefault="00AD3B62">
      <w:pPr>
        <w:ind w:firstLine="480"/>
        <w:rPr>
          <w:rFonts w:ascii="宋体" w:hAnsi="宋体" w:cs="仿宋"/>
        </w:rPr>
      </w:pPr>
      <w:r>
        <w:rPr>
          <w:rFonts w:ascii="宋体" w:hAnsi="宋体" w:cs="仿宋" w:hint="eastAsia"/>
        </w:rPr>
        <w:t>（1）投标文件全部采用电子文档，格式为*.ZCTBJ，使用云南省政府采购投标文件编制系统完成编制，并完成电子签名及加密。</w:t>
      </w:r>
    </w:p>
    <w:p w14:paraId="0B5DE2BB" w14:textId="77777777" w:rsidR="008C2769" w:rsidRDefault="00AD3B62">
      <w:pPr>
        <w:ind w:firstLine="480"/>
        <w:rPr>
          <w:rFonts w:ascii="宋体" w:hAnsi="宋体" w:cs="仿宋"/>
        </w:rPr>
      </w:pPr>
      <w:r>
        <w:rPr>
          <w:rFonts w:ascii="宋体" w:hAnsi="宋体" w:cs="仿宋" w:hint="eastAsia"/>
        </w:rPr>
        <w:t>（2）在编制标投标文件时，图片建议使用JPG格式，并且每张图片的</w:t>
      </w:r>
      <w:proofErr w:type="gramStart"/>
      <w:r>
        <w:rPr>
          <w:rFonts w:ascii="宋体" w:hAnsi="宋体" w:cs="仿宋" w:hint="eastAsia"/>
        </w:rPr>
        <w:t>分辩率</w:t>
      </w:r>
      <w:proofErr w:type="gramEnd"/>
      <w:r>
        <w:rPr>
          <w:rFonts w:ascii="宋体" w:hAnsi="宋体" w:cs="仿宋" w:hint="eastAsia"/>
        </w:rPr>
        <w:t>应小于100dpi，每份投标文件须小于100M。</w:t>
      </w:r>
    </w:p>
    <w:p w14:paraId="2BCFCE77" w14:textId="77777777" w:rsidR="008C2769" w:rsidRDefault="00AD3B62">
      <w:pPr>
        <w:ind w:firstLine="480"/>
        <w:rPr>
          <w:rFonts w:ascii="宋体" w:hAnsi="宋体" w:cs="仿宋"/>
        </w:rPr>
      </w:pPr>
      <w:r>
        <w:rPr>
          <w:rFonts w:ascii="宋体" w:hAnsi="宋体" w:cs="仿宋" w:hint="eastAsia"/>
        </w:rPr>
        <w:t>5、电子投标文件的递交</w:t>
      </w:r>
    </w:p>
    <w:p w14:paraId="5E307D5A" w14:textId="77777777" w:rsidR="008C2769" w:rsidRDefault="00AD3B62">
      <w:pPr>
        <w:ind w:firstLine="480"/>
        <w:rPr>
          <w:rFonts w:ascii="宋体" w:hAnsi="宋体" w:cs="仿宋"/>
        </w:rPr>
      </w:pPr>
      <w:r>
        <w:rPr>
          <w:rFonts w:ascii="宋体" w:hAnsi="宋体" w:cs="仿宋" w:hint="eastAsia"/>
        </w:rPr>
        <w:t>投标文件递交截止时间前，投标人应根据招标文件要求，须登录云南省公共资源交易信息网（省本级）（网址：https://ggzy.yn.gov.cn/homePage），在投标截止时间前完成所有电子投标文件的递交，且完成电子签名确认，并打印“上传投标文件回执”，以确保文件上传成功。投标文件在截</w:t>
      </w:r>
      <w:r>
        <w:rPr>
          <w:rFonts w:ascii="宋体" w:hAnsi="宋体" w:cs="仿宋" w:hint="eastAsia"/>
        </w:rPr>
        <w:lastRenderedPageBreak/>
        <w:t>止时间前未完成电子签名确认的，视为无效投标，不能进入开标阶段。</w:t>
      </w:r>
    </w:p>
    <w:p w14:paraId="0545C289" w14:textId="77777777" w:rsidR="008C2769" w:rsidRDefault="00AD3B62">
      <w:pPr>
        <w:ind w:firstLine="480"/>
        <w:rPr>
          <w:rFonts w:ascii="宋体" w:hAnsi="宋体" w:cs="仿宋"/>
        </w:rPr>
      </w:pPr>
      <w:r>
        <w:rPr>
          <w:rFonts w:ascii="宋体" w:hAnsi="宋体" w:cs="仿宋" w:hint="eastAsia"/>
        </w:rPr>
        <w:t>同时，投标人应自行下载已上</w:t>
      </w:r>
      <w:proofErr w:type="gramStart"/>
      <w:r>
        <w:rPr>
          <w:rFonts w:ascii="宋体" w:hAnsi="宋体" w:cs="仿宋" w:hint="eastAsia"/>
        </w:rPr>
        <w:t>传成功</w:t>
      </w:r>
      <w:proofErr w:type="gramEnd"/>
      <w:r>
        <w:rPr>
          <w:rFonts w:ascii="宋体" w:hAnsi="宋体" w:cs="仿宋" w:hint="eastAsia"/>
        </w:rPr>
        <w:t>的投标文件，并进行查看、解密和核验投标文件，以确保上传投标文件的正确性。</w:t>
      </w:r>
    </w:p>
    <w:p w14:paraId="6044B744" w14:textId="77777777" w:rsidR="008C2769" w:rsidRDefault="00AD3B62">
      <w:pPr>
        <w:ind w:firstLine="480"/>
        <w:rPr>
          <w:rFonts w:ascii="宋体" w:hAnsi="宋体" w:cs="仿宋"/>
        </w:rPr>
      </w:pPr>
      <w:r>
        <w:rPr>
          <w:rFonts w:ascii="宋体" w:hAnsi="宋体" w:cs="仿宋" w:hint="eastAsia"/>
        </w:rPr>
        <w:t>6、电子投标文件的撤回、修改和重新递交</w:t>
      </w:r>
    </w:p>
    <w:p w14:paraId="4737A011" w14:textId="77777777" w:rsidR="008C2769" w:rsidRDefault="00AD3B62">
      <w:pPr>
        <w:ind w:firstLine="480"/>
        <w:rPr>
          <w:rFonts w:ascii="宋体" w:hAnsi="宋体" w:cs="仿宋"/>
        </w:rPr>
      </w:pPr>
      <w:r>
        <w:rPr>
          <w:rFonts w:ascii="宋体" w:hAnsi="宋体" w:cs="仿宋" w:hint="eastAsia"/>
        </w:rPr>
        <w:t>（1）在投标截止时间前，投标人可以撤回在网上已递交的投标文件，修改后重新递交，无须书面形式通知采购人。</w:t>
      </w:r>
    </w:p>
    <w:p w14:paraId="3C048963" w14:textId="77777777" w:rsidR="008C2769" w:rsidRDefault="00AD3B62">
      <w:pPr>
        <w:ind w:firstLine="480"/>
        <w:rPr>
          <w:rFonts w:ascii="宋体" w:hAnsi="宋体" w:cs="仿宋"/>
        </w:rPr>
      </w:pPr>
      <w:r>
        <w:rPr>
          <w:rFonts w:ascii="宋体" w:hAnsi="宋体" w:cs="仿宋" w:hint="eastAsia"/>
        </w:rPr>
        <w:t>（2）修改的投标文件应按照</w:t>
      </w:r>
      <w:proofErr w:type="gramStart"/>
      <w:r>
        <w:rPr>
          <w:rFonts w:ascii="宋体" w:hAnsi="宋体" w:cs="仿宋" w:hint="eastAsia"/>
        </w:rPr>
        <w:t>本说明</w:t>
      </w:r>
      <w:proofErr w:type="gramEnd"/>
      <w:r>
        <w:rPr>
          <w:rFonts w:ascii="宋体" w:hAnsi="宋体" w:cs="仿宋" w:hint="eastAsia"/>
        </w:rPr>
        <w:t>第4点、第5点的要求进行重新编制、加密和递交。</w:t>
      </w:r>
    </w:p>
    <w:p w14:paraId="1517734F" w14:textId="77777777" w:rsidR="008C2769" w:rsidRDefault="00AD3B62">
      <w:pPr>
        <w:ind w:firstLine="480"/>
        <w:rPr>
          <w:rFonts w:ascii="宋体" w:hAnsi="宋体" w:cs="仿宋"/>
        </w:rPr>
      </w:pPr>
      <w:r>
        <w:rPr>
          <w:rFonts w:ascii="宋体" w:hAnsi="宋体" w:cs="仿宋" w:hint="eastAsia"/>
        </w:rPr>
        <w:t>7、电子开标及投标文件解密</w:t>
      </w:r>
    </w:p>
    <w:p w14:paraId="3FAF5718" w14:textId="77777777" w:rsidR="008C2769" w:rsidRDefault="00AD3B62">
      <w:pPr>
        <w:ind w:firstLine="480"/>
        <w:rPr>
          <w:rFonts w:ascii="宋体" w:hAnsi="宋体" w:cs="仿宋"/>
        </w:rPr>
      </w:pPr>
      <w:r>
        <w:rPr>
          <w:rFonts w:ascii="宋体" w:hAnsi="宋体" w:cs="仿宋" w:hint="eastAsia"/>
        </w:rPr>
        <w:t>网上智能开标及远程解密</w:t>
      </w:r>
    </w:p>
    <w:p w14:paraId="44AD12CE" w14:textId="77777777" w:rsidR="008C2769" w:rsidRDefault="00AD3B62">
      <w:pPr>
        <w:wordWrap w:val="0"/>
        <w:ind w:firstLine="480"/>
        <w:rPr>
          <w:rFonts w:ascii="宋体" w:hAnsi="宋体" w:cs="仿宋"/>
          <w:szCs w:val="21"/>
        </w:rPr>
      </w:pPr>
      <w:r>
        <w:rPr>
          <w:rFonts w:ascii="宋体" w:hAnsi="宋体" w:cs="仿宋" w:hint="eastAsia"/>
        </w:rPr>
        <w:t>（1）投标</w:t>
      </w:r>
      <w:r>
        <w:rPr>
          <w:rFonts w:ascii="宋体" w:hAnsi="宋体" w:cs="仿宋" w:hint="eastAsia"/>
          <w:szCs w:val="21"/>
        </w:rPr>
        <w:t>人登录</w:t>
      </w:r>
      <w:r>
        <w:rPr>
          <w:rFonts w:ascii="宋体" w:hAnsi="宋体" w:cs="仿宋" w:hint="eastAsia"/>
          <w:bCs/>
          <w:szCs w:val="21"/>
        </w:rPr>
        <w:t>云南省公共资源交易信息网（省本级）</w:t>
      </w:r>
      <w:r>
        <w:rPr>
          <w:rFonts w:ascii="宋体" w:hAnsi="宋体" w:cs="仿宋" w:hint="eastAsia"/>
          <w:szCs w:val="21"/>
        </w:rPr>
        <w:t>(网址：</w:t>
      </w:r>
      <w:r>
        <w:rPr>
          <w:rFonts w:ascii="宋体" w:hAnsi="宋体" w:cs="仿宋"/>
          <w:szCs w:val="21"/>
        </w:rPr>
        <w:t>https://ggzy.yn.gov.cn/serviceGuide/index)</w:t>
      </w:r>
      <w:r>
        <w:rPr>
          <w:rFonts w:ascii="宋体" w:hAnsi="宋体" w:cs="仿宋" w:hint="eastAsia"/>
          <w:szCs w:val="21"/>
        </w:rPr>
        <w:t>进行</w:t>
      </w:r>
      <w:r>
        <w:rPr>
          <w:rFonts w:ascii="宋体" w:hAnsi="宋体" w:cs="仿宋"/>
          <w:szCs w:val="21"/>
        </w:rPr>
        <w:t>学习完成远程解密、查看开标一览表等相关操作。本项目解密时间为0.5小时，若投标人未在规定时间完成所有投标文件解密，则视为无效投标，不再进入评标阶段。</w:t>
      </w:r>
    </w:p>
    <w:p w14:paraId="3EB72F92" w14:textId="77777777" w:rsidR="008C2769" w:rsidRDefault="00AD3B62">
      <w:pPr>
        <w:ind w:firstLine="480"/>
        <w:rPr>
          <w:rFonts w:ascii="宋体" w:hAnsi="宋体" w:cs="仿宋"/>
        </w:rPr>
      </w:pPr>
      <w:r>
        <w:rPr>
          <w:rFonts w:ascii="宋体" w:hAnsi="宋体" w:cs="仿宋" w:hint="eastAsia"/>
        </w:rPr>
        <w:t>（2）因开标系统、开标现场网络、设备及其他特殊原因，导致不能正常解密投标文件的，经核实和上报相关部门同意后，可再次下达网上解密指令来延长解密时间。</w:t>
      </w:r>
    </w:p>
    <w:p w14:paraId="14A8B980" w14:textId="77777777" w:rsidR="008C2769" w:rsidRDefault="00AD3B62">
      <w:pPr>
        <w:ind w:firstLine="480"/>
        <w:rPr>
          <w:rFonts w:ascii="宋体" w:hAnsi="宋体" w:cs="仿宋"/>
        </w:rPr>
      </w:pPr>
      <w:r>
        <w:rPr>
          <w:rFonts w:ascii="宋体" w:hAnsi="宋体" w:cs="仿宋" w:hint="eastAsia"/>
        </w:rPr>
        <w:t>（3）开标过程中如有问题，可以在线提出异议，由代理机构给予回复。在规定的异议询问时间内未提出异议的，则视为对开标结果无异议。</w:t>
      </w:r>
    </w:p>
    <w:p w14:paraId="27E12597" w14:textId="77777777" w:rsidR="008C2769" w:rsidRDefault="00AD3B62">
      <w:pPr>
        <w:ind w:firstLine="480"/>
        <w:rPr>
          <w:rFonts w:ascii="宋体" w:hAnsi="宋体" w:cs="仿宋"/>
        </w:rPr>
      </w:pPr>
      <w:r>
        <w:rPr>
          <w:rFonts w:ascii="宋体" w:hAnsi="宋体" w:cs="仿宋" w:hint="eastAsia"/>
        </w:rPr>
        <w:t>8、技术支持</w:t>
      </w:r>
    </w:p>
    <w:p w14:paraId="036BCD47" w14:textId="77777777" w:rsidR="008C2769" w:rsidRDefault="00AD3B62">
      <w:pPr>
        <w:ind w:firstLine="480"/>
        <w:rPr>
          <w:rFonts w:ascii="宋体" w:hAnsi="宋体" w:cs="仿宋"/>
        </w:rPr>
      </w:pPr>
      <w:r>
        <w:rPr>
          <w:rFonts w:ascii="宋体" w:hAnsi="宋体" w:cs="仿宋" w:hint="eastAsia"/>
        </w:rPr>
        <w:t>交易平台技术支持</w:t>
      </w:r>
    </w:p>
    <w:p w14:paraId="59AED1D7" w14:textId="77777777" w:rsidR="008C2769" w:rsidRDefault="00AD3B62">
      <w:pPr>
        <w:ind w:firstLine="480"/>
        <w:rPr>
          <w:rFonts w:ascii="宋体" w:hAnsi="宋体" w:cs="仿宋"/>
        </w:rPr>
      </w:pPr>
      <w:r>
        <w:rPr>
          <w:rFonts w:ascii="宋体" w:hAnsi="宋体" w:cs="仿宋" w:hint="eastAsia"/>
        </w:rPr>
        <w:t>服务电话：010-86483801</w:t>
      </w:r>
    </w:p>
    <w:p w14:paraId="22B51606" w14:textId="77777777" w:rsidR="008C2769" w:rsidRDefault="00AD3B62">
      <w:r>
        <w:rPr>
          <w:rFonts w:hint="eastAsia"/>
        </w:rPr>
        <w:br w:type="page"/>
      </w:r>
    </w:p>
    <w:p w14:paraId="181AB3C2" w14:textId="77777777" w:rsidR="008C2769" w:rsidRDefault="00AD3B62">
      <w:pPr>
        <w:pStyle w:val="1"/>
      </w:pPr>
      <w:bookmarkStart w:id="71" w:name="_Toc168487953"/>
      <w:r>
        <w:rPr>
          <w:rFonts w:hint="eastAsia"/>
        </w:rPr>
        <w:lastRenderedPageBreak/>
        <w:t>第二章</w:t>
      </w:r>
      <w:r>
        <w:rPr>
          <w:rFonts w:hint="eastAsia"/>
        </w:rPr>
        <w:t xml:space="preserve"> </w:t>
      </w:r>
      <w:r>
        <w:rPr>
          <w:rFonts w:hint="eastAsia"/>
        </w:rPr>
        <w:t>投标人须知</w:t>
      </w:r>
      <w:bookmarkEnd w:id="66"/>
      <w:bookmarkEnd w:id="67"/>
      <w:bookmarkEnd w:id="68"/>
      <w:bookmarkEnd w:id="69"/>
      <w:bookmarkEnd w:id="71"/>
    </w:p>
    <w:p w14:paraId="536EC934" w14:textId="77777777" w:rsidR="008C2769" w:rsidRDefault="00AD3B62">
      <w:pPr>
        <w:pStyle w:val="2"/>
        <w:wordWrap w:val="0"/>
        <w:spacing w:before="120"/>
        <w:jc w:val="center"/>
        <w:rPr>
          <w:rFonts w:ascii="宋体" w:hAnsi="宋体" w:cs="宋体"/>
          <w:color w:val="auto"/>
          <w:kern w:val="0"/>
          <w:szCs w:val="28"/>
        </w:rPr>
      </w:pPr>
      <w:bookmarkStart w:id="72" w:name="_Toc3440"/>
      <w:bookmarkStart w:id="73" w:name="_Toc378239349"/>
      <w:bookmarkStart w:id="74" w:name="_Toc18039"/>
      <w:bookmarkStart w:id="75" w:name="_Toc378239168"/>
      <w:bookmarkStart w:id="76" w:name="_Toc69"/>
      <w:bookmarkStart w:id="77" w:name="_Toc378239076"/>
      <w:bookmarkStart w:id="78" w:name="_Toc12595"/>
      <w:bookmarkStart w:id="79" w:name="_Toc401342132"/>
      <w:bookmarkStart w:id="80" w:name="_Toc480817642"/>
      <w:bookmarkStart w:id="81" w:name="_Toc489145702"/>
      <w:bookmarkStart w:id="82" w:name="_Toc488633603"/>
      <w:bookmarkStart w:id="83" w:name="_Toc168487954"/>
      <w:r>
        <w:rPr>
          <w:rFonts w:ascii="宋体" w:hAnsi="宋体" w:cs="宋体" w:hint="eastAsia"/>
          <w:color w:val="auto"/>
          <w:kern w:val="0"/>
          <w:szCs w:val="28"/>
        </w:rPr>
        <w:t>投标人须知前附表</w:t>
      </w:r>
      <w:bookmarkEnd w:id="72"/>
      <w:bookmarkEnd w:id="73"/>
      <w:bookmarkEnd w:id="74"/>
      <w:bookmarkEnd w:id="75"/>
      <w:bookmarkEnd w:id="76"/>
      <w:bookmarkEnd w:id="77"/>
      <w:bookmarkEnd w:id="78"/>
      <w:bookmarkEnd w:id="79"/>
      <w:bookmarkEnd w:id="80"/>
      <w:bookmarkEnd w:id="81"/>
      <w:bookmarkEnd w:id="82"/>
      <w:bookmarkEnd w:id="83"/>
    </w:p>
    <w:tbl>
      <w:tblPr>
        <w:tblW w:w="8983" w:type="dxa"/>
        <w:tblInd w:w="108" w:type="dxa"/>
        <w:tblLayout w:type="fixed"/>
        <w:tblLook w:val="04A0" w:firstRow="1" w:lastRow="0" w:firstColumn="1" w:lastColumn="0" w:noHBand="0" w:noVBand="1"/>
      </w:tblPr>
      <w:tblGrid>
        <w:gridCol w:w="993"/>
        <w:gridCol w:w="2296"/>
        <w:gridCol w:w="5694"/>
      </w:tblGrid>
      <w:tr w:rsidR="008C2769" w14:paraId="7F55BD73" w14:textId="77777777" w:rsidTr="000C6D17">
        <w:trPr>
          <w:trHeight w:val="474"/>
        </w:trPr>
        <w:tc>
          <w:tcPr>
            <w:tcW w:w="993" w:type="dxa"/>
            <w:tcBorders>
              <w:top w:val="single" w:sz="4" w:space="0" w:color="auto"/>
              <w:left w:val="single" w:sz="4" w:space="0" w:color="auto"/>
              <w:bottom w:val="single" w:sz="4" w:space="0" w:color="auto"/>
              <w:right w:val="single" w:sz="4" w:space="0" w:color="auto"/>
            </w:tcBorders>
            <w:vAlign w:val="center"/>
          </w:tcPr>
          <w:p w14:paraId="5C29C4C7" w14:textId="77777777" w:rsidR="008C2769" w:rsidRDefault="00AD3B62">
            <w:pPr>
              <w:wordWrap w:val="0"/>
              <w:jc w:val="center"/>
              <w:rPr>
                <w:rFonts w:ascii="宋体" w:hAnsi="宋体" w:cs="宋体"/>
                <w:b/>
                <w:szCs w:val="21"/>
              </w:rPr>
            </w:pPr>
            <w:r>
              <w:rPr>
                <w:rFonts w:ascii="宋体" w:hAnsi="宋体" w:cs="宋体" w:hint="eastAsia"/>
                <w:b/>
                <w:szCs w:val="21"/>
              </w:rPr>
              <w:t>条款号</w:t>
            </w:r>
          </w:p>
        </w:tc>
        <w:tc>
          <w:tcPr>
            <w:tcW w:w="2296" w:type="dxa"/>
            <w:tcBorders>
              <w:top w:val="single" w:sz="4" w:space="0" w:color="auto"/>
              <w:left w:val="single" w:sz="4" w:space="0" w:color="auto"/>
              <w:bottom w:val="single" w:sz="4" w:space="0" w:color="auto"/>
              <w:right w:val="single" w:sz="4" w:space="0" w:color="auto"/>
            </w:tcBorders>
            <w:vAlign w:val="center"/>
          </w:tcPr>
          <w:p w14:paraId="496EEDEB" w14:textId="77777777" w:rsidR="008C2769" w:rsidRDefault="00AD3B62">
            <w:pPr>
              <w:wordWrap w:val="0"/>
              <w:jc w:val="center"/>
              <w:rPr>
                <w:rFonts w:ascii="宋体" w:hAnsi="宋体" w:cs="宋体"/>
                <w:b/>
                <w:szCs w:val="21"/>
              </w:rPr>
            </w:pPr>
            <w:r>
              <w:rPr>
                <w:rFonts w:ascii="宋体" w:hAnsi="宋体" w:cs="宋体" w:hint="eastAsia"/>
                <w:b/>
                <w:szCs w:val="21"/>
              </w:rPr>
              <w:t>条  款  名  称</w:t>
            </w:r>
          </w:p>
        </w:tc>
        <w:tc>
          <w:tcPr>
            <w:tcW w:w="5694" w:type="dxa"/>
            <w:tcBorders>
              <w:top w:val="single" w:sz="4" w:space="0" w:color="auto"/>
              <w:left w:val="single" w:sz="4" w:space="0" w:color="auto"/>
              <w:bottom w:val="single" w:sz="4" w:space="0" w:color="auto"/>
              <w:right w:val="single" w:sz="4" w:space="0" w:color="auto"/>
            </w:tcBorders>
            <w:vAlign w:val="center"/>
          </w:tcPr>
          <w:p w14:paraId="3FAA323A" w14:textId="77777777" w:rsidR="008C2769" w:rsidRDefault="00AD3B62">
            <w:pPr>
              <w:wordWrap w:val="0"/>
              <w:jc w:val="center"/>
              <w:rPr>
                <w:rFonts w:ascii="宋体" w:hAnsi="宋体" w:cs="宋体"/>
                <w:b/>
                <w:szCs w:val="21"/>
              </w:rPr>
            </w:pPr>
            <w:r>
              <w:rPr>
                <w:rFonts w:ascii="宋体" w:hAnsi="宋体" w:cs="宋体" w:hint="eastAsia"/>
                <w:b/>
                <w:szCs w:val="21"/>
              </w:rPr>
              <w:t>编  列  内  容</w:t>
            </w:r>
          </w:p>
        </w:tc>
      </w:tr>
      <w:tr w:rsidR="008C2769" w14:paraId="7146ECC0" w14:textId="77777777" w:rsidTr="000C6D17">
        <w:trPr>
          <w:trHeight w:val="473"/>
        </w:trPr>
        <w:tc>
          <w:tcPr>
            <w:tcW w:w="993" w:type="dxa"/>
            <w:tcBorders>
              <w:top w:val="single" w:sz="4" w:space="0" w:color="auto"/>
              <w:left w:val="single" w:sz="4" w:space="0" w:color="auto"/>
              <w:bottom w:val="single" w:sz="4" w:space="0" w:color="auto"/>
              <w:right w:val="single" w:sz="4" w:space="0" w:color="auto"/>
            </w:tcBorders>
            <w:vAlign w:val="center"/>
          </w:tcPr>
          <w:p w14:paraId="1751D193" w14:textId="77777777" w:rsidR="008C2769" w:rsidRDefault="00AD3B62">
            <w:pPr>
              <w:wordWrap w:val="0"/>
              <w:jc w:val="center"/>
              <w:rPr>
                <w:rFonts w:ascii="宋体" w:hAnsi="宋体" w:cs="宋体"/>
                <w:szCs w:val="21"/>
              </w:rPr>
            </w:pPr>
            <w:r>
              <w:rPr>
                <w:rFonts w:ascii="宋体" w:hAnsi="宋体" w:cs="宋体" w:hint="eastAsia"/>
                <w:szCs w:val="21"/>
              </w:rPr>
              <w:t>1.2</w:t>
            </w:r>
          </w:p>
        </w:tc>
        <w:tc>
          <w:tcPr>
            <w:tcW w:w="2296" w:type="dxa"/>
            <w:tcBorders>
              <w:top w:val="single" w:sz="4" w:space="0" w:color="auto"/>
              <w:left w:val="single" w:sz="4" w:space="0" w:color="auto"/>
              <w:bottom w:val="single" w:sz="4" w:space="0" w:color="auto"/>
              <w:right w:val="single" w:sz="4" w:space="0" w:color="auto"/>
            </w:tcBorders>
            <w:vAlign w:val="center"/>
          </w:tcPr>
          <w:p w14:paraId="38E1C45A" w14:textId="77777777" w:rsidR="008C2769" w:rsidRDefault="00AD3B62">
            <w:pPr>
              <w:wordWrap w:val="0"/>
              <w:jc w:val="center"/>
              <w:rPr>
                <w:rFonts w:ascii="宋体" w:hAnsi="宋体" w:cs="宋体"/>
                <w:szCs w:val="21"/>
              </w:rPr>
            </w:pPr>
            <w:r>
              <w:rPr>
                <w:rFonts w:ascii="宋体" w:hAnsi="宋体" w:cs="宋体" w:hint="eastAsia"/>
                <w:szCs w:val="21"/>
              </w:rPr>
              <w:t>采购人</w:t>
            </w:r>
          </w:p>
        </w:tc>
        <w:tc>
          <w:tcPr>
            <w:tcW w:w="5694" w:type="dxa"/>
            <w:tcBorders>
              <w:top w:val="single" w:sz="4" w:space="0" w:color="auto"/>
              <w:left w:val="single" w:sz="4" w:space="0" w:color="auto"/>
              <w:bottom w:val="single" w:sz="4" w:space="0" w:color="auto"/>
              <w:right w:val="single" w:sz="4" w:space="0" w:color="auto"/>
            </w:tcBorders>
            <w:vAlign w:val="center"/>
          </w:tcPr>
          <w:p w14:paraId="48368344" w14:textId="77777777" w:rsidR="008C2769" w:rsidRDefault="00AD3B62">
            <w:pPr>
              <w:jc w:val="left"/>
              <w:rPr>
                <w:rFonts w:ascii="宋体" w:hAnsi="宋体"/>
                <w:szCs w:val="21"/>
              </w:rPr>
            </w:pPr>
            <w:r>
              <w:rPr>
                <w:rFonts w:ascii="宋体" w:hAnsi="宋体" w:hint="eastAsia"/>
                <w:szCs w:val="21"/>
              </w:rPr>
              <w:t>名称：云南省森林消防总队</w:t>
            </w:r>
          </w:p>
          <w:p w14:paraId="6E56A7FC" w14:textId="77777777" w:rsidR="008C2769" w:rsidRDefault="00AD3B62">
            <w:pPr>
              <w:jc w:val="left"/>
              <w:rPr>
                <w:rFonts w:ascii="宋体" w:hAnsi="宋体"/>
                <w:szCs w:val="21"/>
              </w:rPr>
            </w:pPr>
            <w:r>
              <w:rPr>
                <w:rFonts w:ascii="宋体" w:hAnsi="宋体" w:hint="eastAsia"/>
                <w:szCs w:val="21"/>
              </w:rPr>
              <w:t>地址：云南省昆明市五华区龙泉路476号</w:t>
            </w:r>
          </w:p>
          <w:p w14:paraId="0D77580D" w14:textId="77777777" w:rsidR="008C2769" w:rsidRDefault="00AD3B62">
            <w:pPr>
              <w:jc w:val="left"/>
              <w:rPr>
                <w:rFonts w:ascii="宋体" w:hAnsi="宋体"/>
                <w:szCs w:val="21"/>
              </w:rPr>
            </w:pPr>
            <w:r>
              <w:rPr>
                <w:rFonts w:ascii="宋体" w:hAnsi="宋体" w:hint="eastAsia"/>
                <w:szCs w:val="21"/>
              </w:rPr>
              <w:t>联系人：甘老师</w:t>
            </w:r>
          </w:p>
          <w:p w14:paraId="3679949C" w14:textId="77777777" w:rsidR="008C2769" w:rsidRDefault="00AD3B62">
            <w:pPr>
              <w:rPr>
                <w:rFonts w:ascii="宋体" w:hAnsi="宋体" w:cs="宋体"/>
                <w:szCs w:val="21"/>
              </w:rPr>
            </w:pPr>
            <w:r>
              <w:rPr>
                <w:rFonts w:ascii="宋体" w:hAnsi="宋体" w:hint="eastAsia"/>
                <w:szCs w:val="21"/>
              </w:rPr>
              <w:t>联系方式：0871-65816999</w:t>
            </w:r>
          </w:p>
        </w:tc>
      </w:tr>
      <w:tr w:rsidR="008C2769" w14:paraId="580E5EE1" w14:textId="77777777" w:rsidTr="000C6D17">
        <w:trPr>
          <w:trHeight w:val="425"/>
        </w:trPr>
        <w:tc>
          <w:tcPr>
            <w:tcW w:w="993" w:type="dxa"/>
            <w:tcBorders>
              <w:top w:val="single" w:sz="4" w:space="0" w:color="auto"/>
              <w:left w:val="single" w:sz="4" w:space="0" w:color="auto"/>
              <w:bottom w:val="single" w:sz="4" w:space="0" w:color="auto"/>
              <w:right w:val="single" w:sz="4" w:space="0" w:color="auto"/>
            </w:tcBorders>
            <w:vAlign w:val="center"/>
          </w:tcPr>
          <w:p w14:paraId="48F577E9" w14:textId="77777777" w:rsidR="008C2769" w:rsidRDefault="00AD3B62">
            <w:pPr>
              <w:wordWrap w:val="0"/>
              <w:jc w:val="center"/>
              <w:rPr>
                <w:rFonts w:ascii="宋体" w:hAnsi="宋体" w:cs="宋体"/>
                <w:szCs w:val="21"/>
              </w:rPr>
            </w:pPr>
            <w:r>
              <w:rPr>
                <w:rFonts w:ascii="宋体" w:hAnsi="宋体" w:cs="宋体" w:hint="eastAsia"/>
                <w:szCs w:val="21"/>
              </w:rPr>
              <w:t>1.3</w:t>
            </w:r>
          </w:p>
        </w:tc>
        <w:tc>
          <w:tcPr>
            <w:tcW w:w="2296" w:type="dxa"/>
            <w:tcBorders>
              <w:top w:val="single" w:sz="4" w:space="0" w:color="auto"/>
              <w:left w:val="single" w:sz="4" w:space="0" w:color="auto"/>
              <w:bottom w:val="single" w:sz="4" w:space="0" w:color="auto"/>
              <w:right w:val="single" w:sz="4" w:space="0" w:color="auto"/>
            </w:tcBorders>
            <w:vAlign w:val="center"/>
          </w:tcPr>
          <w:p w14:paraId="0C0610B8" w14:textId="77777777" w:rsidR="008C2769" w:rsidRDefault="00AD3B62">
            <w:pPr>
              <w:wordWrap w:val="0"/>
              <w:jc w:val="center"/>
              <w:rPr>
                <w:rFonts w:ascii="宋体" w:hAnsi="宋体" w:cs="宋体"/>
                <w:szCs w:val="21"/>
              </w:rPr>
            </w:pPr>
            <w:r>
              <w:rPr>
                <w:rFonts w:ascii="宋体" w:hAnsi="宋体" w:cs="宋体" w:hint="eastAsia"/>
                <w:szCs w:val="21"/>
              </w:rPr>
              <w:t>采购代理机构</w:t>
            </w:r>
          </w:p>
        </w:tc>
        <w:tc>
          <w:tcPr>
            <w:tcW w:w="5694" w:type="dxa"/>
            <w:tcBorders>
              <w:top w:val="single" w:sz="4" w:space="0" w:color="auto"/>
              <w:left w:val="single" w:sz="4" w:space="0" w:color="auto"/>
              <w:bottom w:val="single" w:sz="4" w:space="0" w:color="auto"/>
              <w:right w:val="single" w:sz="4" w:space="0" w:color="auto"/>
            </w:tcBorders>
            <w:vAlign w:val="center"/>
          </w:tcPr>
          <w:p w14:paraId="5FBC2BF9" w14:textId="77777777" w:rsidR="008C2769" w:rsidRDefault="00AD3B62">
            <w:pPr>
              <w:jc w:val="left"/>
              <w:rPr>
                <w:rFonts w:ascii="宋体" w:hAnsi="宋体"/>
                <w:szCs w:val="21"/>
              </w:rPr>
            </w:pPr>
            <w:r>
              <w:rPr>
                <w:rFonts w:ascii="宋体" w:hAnsi="宋体" w:hint="eastAsia"/>
                <w:szCs w:val="21"/>
              </w:rPr>
              <w:t>名  称：昆明华辰招标代理有限公司</w:t>
            </w:r>
          </w:p>
          <w:p w14:paraId="50EFD416" w14:textId="77777777" w:rsidR="008C2769" w:rsidRDefault="00AD3B62">
            <w:pPr>
              <w:jc w:val="left"/>
              <w:rPr>
                <w:rFonts w:ascii="宋体" w:hAnsi="宋体"/>
                <w:szCs w:val="21"/>
              </w:rPr>
            </w:pPr>
            <w:r>
              <w:rPr>
                <w:rFonts w:ascii="宋体" w:hAnsi="宋体" w:hint="eastAsia"/>
                <w:szCs w:val="21"/>
              </w:rPr>
              <w:t>地  址：昆明市北京路900号</w:t>
            </w:r>
            <w:proofErr w:type="gramStart"/>
            <w:r>
              <w:rPr>
                <w:rFonts w:ascii="宋体" w:hAnsi="宋体" w:hint="eastAsia"/>
                <w:szCs w:val="21"/>
              </w:rPr>
              <w:t>颐</w:t>
            </w:r>
            <w:proofErr w:type="gramEnd"/>
            <w:r>
              <w:rPr>
                <w:rFonts w:ascii="宋体" w:hAnsi="宋体" w:hint="eastAsia"/>
                <w:szCs w:val="21"/>
              </w:rPr>
              <w:t>高数码A座15楼</w:t>
            </w:r>
          </w:p>
          <w:p w14:paraId="1BA827A9" w14:textId="77777777" w:rsidR="008C2769" w:rsidRDefault="00AD3B62">
            <w:pPr>
              <w:jc w:val="left"/>
              <w:rPr>
                <w:rFonts w:ascii="宋体" w:hAnsi="宋体"/>
                <w:szCs w:val="21"/>
              </w:rPr>
            </w:pPr>
            <w:r>
              <w:rPr>
                <w:rFonts w:ascii="宋体" w:hAnsi="宋体" w:hint="eastAsia"/>
                <w:szCs w:val="21"/>
              </w:rPr>
              <w:t>联系人：陈兴旺、赵</w:t>
            </w:r>
            <w:proofErr w:type="gramStart"/>
            <w:r>
              <w:rPr>
                <w:rFonts w:ascii="宋体" w:hAnsi="宋体" w:hint="eastAsia"/>
                <w:szCs w:val="21"/>
              </w:rPr>
              <w:t>稣钰</w:t>
            </w:r>
            <w:proofErr w:type="gramEnd"/>
            <w:r>
              <w:rPr>
                <w:rFonts w:ascii="宋体" w:hAnsi="宋体" w:hint="eastAsia"/>
                <w:szCs w:val="21"/>
              </w:rPr>
              <w:t>、</w:t>
            </w:r>
            <w:proofErr w:type="gramStart"/>
            <w:r>
              <w:rPr>
                <w:rFonts w:ascii="宋体" w:hAnsi="宋体" w:hint="eastAsia"/>
                <w:szCs w:val="21"/>
              </w:rPr>
              <w:t>侯圣美</w:t>
            </w:r>
            <w:proofErr w:type="gramEnd"/>
          </w:p>
          <w:p w14:paraId="1D0645CE" w14:textId="77777777" w:rsidR="008C2769" w:rsidRDefault="00AD3B62">
            <w:pPr>
              <w:jc w:val="left"/>
              <w:rPr>
                <w:rFonts w:ascii="宋体" w:hAnsi="宋体"/>
                <w:szCs w:val="21"/>
              </w:rPr>
            </w:pPr>
            <w:r>
              <w:rPr>
                <w:rFonts w:ascii="宋体" w:hAnsi="宋体" w:hint="eastAsia"/>
                <w:szCs w:val="21"/>
              </w:rPr>
              <w:t>联系电话：</w:t>
            </w:r>
            <w:r>
              <w:rPr>
                <w:rFonts w:ascii="宋体" w:hAnsi="宋体" w:cs="宋体" w:hint="eastAsia"/>
                <w:kern w:val="0"/>
                <w:szCs w:val="21"/>
              </w:rPr>
              <w:t>0</w:t>
            </w:r>
            <w:r>
              <w:rPr>
                <w:rFonts w:ascii="宋体" w:hAnsi="宋体" w:cs="宋体"/>
                <w:kern w:val="0"/>
                <w:szCs w:val="21"/>
              </w:rPr>
              <w:t>871-64885079</w:t>
            </w:r>
            <w:r>
              <w:rPr>
                <w:rFonts w:ascii="宋体" w:hAnsi="宋体" w:cs="宋体" w:hint="eastAsia"/>
                <w:kern w:val="0"/>
                <w:szCs w:val="21"/>
              </w:rPr>
              <w:t>、</w:t>
            </w:r>
            <w:r>
              <w:rPr>
                <w:rFonts w:ascii="宋体" w:hAnsi="宋体" w:cs="宋体"/>
                <w:kern w:val="0"/>
                <w:szCs w:val="21"/>
              </w:rPr>
              <w:t>18787185844</w:t>
            </w:r>
          </w:p>
          <w:p w14:paraId="14B0A749" w14:textId="77777777" w:rsidR="008C2769" w:rsidRDefault="00AD3B62">
            <w:pPr>
              <w:rPr>
                <w:rFonts w:ascii="宋体" w:hAnsi="宋体" w:cs="宋体"/>
                <w:szCs w:val="21"/>
              </w:rPr>
            </w:pPr>
            <w:r>
              <w:rPr>
                <w:rFonts w:ascii="宋体" w:hAnsi="宋体" w:hint="eastAsia"/>
                <w:szCs w:val="21"/>
              </w:rPr>
              <w:t>邮箱：739874220@qq.com</w:t>
            </w:r>
          </w:p>
        </w:tc>
      </w:tr>
      <w:tr w:rsidR="008C2769" w14:paraId="499FC33E" w14:textId="77777777" w:rsidTr="000C6D17">
        <w:trPr>
          <w:trHeight w:val="601"/>
        </w:trPr>
        <w:tc>
          <w:tcPr>
            <w:tcW w:w="993" w:type="dxa"/>
            <w:tcBorders>
              <w:top w:val="single" w:sz="4" w:space="0" w:color="auto"/>
              <w:left w:val="single" w:sz="4" w:space="0" w:color="auto"/>
              <w:bottom w:val="single" w:sz="4" w:space="0" w:color="auto"/>
              <w:right w:val="single" w:sz="4" w:space="0" w:color="auto"/>
            </w:tcBorders>
            <w:vAlign w:val="center"/>
          </w:tcPr>
          <w:p w14:paraId="3A5AC2E4" w14:textId="77777777" w:rsidR="008C2769" w:rsidRDefault="00AD3B62">
            <w:pPr>
              <w:wordWrap w:val="0"/>
              <w:jc w:val="center"/>
              <w:rPr>
                <w:rFonts w:ascii="宋体" w:hAnsi="宋体" w:cs="宋体"/>
                <w:szCs w:val="21"/>
              </w:rPr>
            </w:pPr>
            <w:r>
              <w:rPr>
                <w:rFonts w:ascii="宋体" w:hAnsi="宋体" w:cs="宋体" w:hint="eastAsia"/>
                <w:szCs w:val="21"/>
              </w:rPr>
              <w:t>1.4</w:t>
            </w:r>
          </w:p>
        </w:tc>
        <w:tc>
          <w:tcPr>
            <w:tcW w:w="2296" w:type="dxa"/>
            <w:tcBorders>
              <w:top w:val="single" w:sz="4" w:space="0" w:color="auto"/>
              <w:left w:val="single" w:sz="4" w:space="0" w:color="auto"/>
              <w:bottom w:val="single" w:sz="4" w:space="0" w:color="auto"/>
              <w:right w:val="single" w:sz="4" w:space="0" w:color="auto"/>
            </w:tcBorders>
            <w:vAlign w:val="center"/>
          </w:tcPr>
          <w:p w14:paraId="46F386E9" w14:textId="77777777" w:rsidR="008C2769" w:rsidRDefault="00AD3B62">
            <w:pPr>
              <w:wordWrap w:val="0"/>
              <w:jc w:val="center"/>
              <w:rPr>
                <w:rFonts w:ascii="宋体" w:hAnsi="宋体" w:cs="宋体"/>
                <w:szCs w:val="21"/>
              </w:rPr>
            </w:pPr>
            <w:r>
              <w:rPr>
                <w:rFonts w:ascii="宋体" w:hAnsi="宋体" w:cs="宋体" w:hint="eastAsia"/>
                <w:szCs w:val="21"/>
              </w:rPr>
              <w:t>项目名称及项目编号</w:t>
            </w:r>
          </w:p>
        </w:tc>
        <w:tc>
          <w:tcPr>
            <w:tcW w:w="5694" w:type="dxa"/>
            <w:tcBorders>
              <w:top w:val="single" w:sz="4" w:space="0" w:color="auto"/>
              <w:left w:val="single" w:sz="4" w:space="0" w:color="auto"/>
              <w:bottom w:val="single" w:sz="4" w:space="0" w:color="auto"/>
              <w:right w:val="single" w:sz="4" w:space="0" w:color="auto"/>
            </w:tcBorders>
            <w:vAlign w:val="center"/>
          </w:tcPr>
          <w:p w14:paraId="078B6992" w14:textId="77777777" w:rsidR="008C2769" w:rsidRDefault="00AD3B62">
            <w:pPr>
              <w:wordWrap w:val="0"/>
              <w:rPr>
                <w:rFonts w:ascii="宋体" w:hAnsi="宋体" w:cs="宋体"/>
                <w:szCs w:val="21"/>
              </w:rPr>
            </w:pPr>
            <w:r>
              <w:rPr>
                <w:rFonts w:ascii="宋体" w:hAnsi="宋体" w:cs="宋体" w:hint="eastAsia"/>
                <w:szCs w:val="21"/>
              </w:rPr>
              <w:t>项目名称：云南省森林消防总队个人防护装备（防护</w:t>
            </w:r>
            <w:proofErr w:type="gramStart"/>
            <w:r>
              <w:rPr>
                <w:rFonts w:ascii="宋体" w:hAnsi="宋体" w:cs="宋体" w:hint="eastAsia"/>
                <w:szCs w:val="21"/>
              </w:rPr>
              <w:t>靴</w:t>
            </w:r>
            <w:proofErr w:type="gramEnd"/>
            <w:r>
              <w:rPr>
                <w:rFonts w:ascii="宋体" w:hAnsi="宋体" w:cs="宋体" w:hint="eastAsia"/>
                <w:szCs w:val="21"/>
              </w:rPr>
              <w:t>皮类、水域单兵防护装备）购置项目</w:t>
            </w:r>
          </w:p>
          <w:p w14:paraId="0A5DC01D" w14:textId="77777777" w:rsidR="008C2769" w:rsidRDefault="00AD3B62">
            <w:pPr>
              <w:wordWrap w:val="0"/>
              <w:rPr>
                <w:rFonts w:ascii="宋体" w:hAnsi="宋体" w:cs="宋体"/>
                <w:szCs w:val="21"/>
              </w:rPr>
            </w:pPr>
            <w:r>
              <w:rPr>
                <w:rFonts w:ascii="宋体" w:hAnsi="宋体" w:cs="宋体" w:hint="eastAsia"/>
                <w:szCs w:val="21"/>
              </w:rPr>
              <w:t>项目编号：HCZB01202405047</w:t>
            </w:r>
          </w:p>
        </w:tc>
      </w:tr>
      <w:tr w:rsidR="008C2769" w14:paraId="493CA40D" w14:textId="77777777" w:rsidTr="000C6D17">
        <w:trPr>
          <w:trHeight w:val="517"/>
        </w:trPr>
        <w:tc>
          <w:tcPr>
            <w:tcW w:w="993" w:type="dxa"/>
            <w:tcBorders>
              <w:top w:val="single" w:sz="4" w:space="0" w:color="auto"/>
              <w:left w:val="single" w:sz="4" w:space="0" w:color="auto"/>
              <w:bottom w:val="single" w:sz="4" w:space="0" w:color="auto"/>
              <w:right w:val="single" w:sz="4" w:space="0" w:color="auto"/>
            </w:tcBorders>
            <w:vAlign w:val="center"/>
          </w:tcPr>
          <w:p w14:paraId="11120FE5" w14:textId="77777777" w:rsidR="008C2769" w:rsidRDefault="00AD3B62">
            <w:pPr>
              <w:wordWrap w:val="0"/>
              <w:jc w:val="center"/>
              <w:rPr>
                <w:rFonts w:ascii="宋体" w:hAnsi="宋体" w:cs="宋体"/>
                <w:szCs w:val="21"/>
              </w:rPr>
            </w:pPr>
            <w:r>
              <w:rPr>
                <w:rFonts w:ascii="宋体" w:hAnsi="宋体" w:cs="宋体" w:hint="eastAsia"/>
                <w:szCs w:val="21"/>
              </w:rPr>
              <w:t>2.1</w:t>
            </w:r>
          </w:p>
        </w:tc>
        <w:tc>
          <w:tcPr>
            <w:tcW w:w="2296" w:type="dxa"/>
            <w:tcBorders>
              <w:top w:val="single" w:sz="4" w:space="0" w:color="auto"/>
              <w:left w:val="single" w:sz="4" w:space="0" w:color="auto"/>
              <w:bottom w:val="single" w:sz="4" w:space="0" w:color="auto"/>
              <w:right w:val="single" w:sz="4" w:space="0" w:color="auto"/>
            </w:tcBorders>
            <w:vAlign w:val="center"/>
          </w:tcPr>
          <w:p w14:paraId="7CF88D05" w14:textId="77777777" w:rsidR="008C2769" w:rsidRDefault="00AD3B62">
            <w:pPr>
              <w:wordWrap w:val="0"/>
              <w:jc w:val="center"/>
              <w:rPr>
                <w:rFonts w:ascii="宋体" w:hAnsi="宋体" w:cs="宋体"/>
                <w:szCs w:val="21"/>
              </w:rPr>
            </w:pPr>
            <w:r>
              <w:rPr>
                <w:rFonts w:ascii="宋体" w:hAnsi="宋体" w:cs="宋体" w:hint="eastAsia"/>
                <w:szCs w:val="21"/>
              </w:rPr>
              <w:t>预算金额</w:t>
            </w:r>
          </w:p>
        </w:tc>
        <w:tc>
          <w:tcPr>
            <w:tcW w:w="5694" w:type="dxa"/>
            <w:tcBorders>
              <w:top w:val="single" w:sz="4" w:space="0" w:color="auto"/>
              <w:left w:val="single" w:sz="4" w:space="0" w:color="auto"/>
              <w:bottom w:val="single" w:sz="4" w:space="0" w:color="auto"/>
              <w:right w:val="single" w:sz="4" w:space="0" w:color="auto"/>
            </w:tcBorders>
            <w:vAlign w:val="center"/>
          </w:tcPr>
          <w:p w14:paraId="6646E7EF" w14:textId="77777777" w:rsidR="008C2769" w:rsidRDefault="00AD3B62">
            <w:pPr>
              <w:wordWrap w:val="0"/>
              <w:rPr>
                <w:rFonts w:ascii="宋体" w:hAnsi="宋体" w:cs="宋体"/>
                <w:szCs w:val="21"/>
              </w:rPr>
            </w:pPr>
            <w:r>
              <w:rPr>
                <w:rFonts w:ascii="宋体" w:hAnsi="宋体" w:cs="宋体" w:hint="eastAsia"/>
                <w:bCs/>
                <w:szCs w:val="21"/>
              </w:rPr>
              <w:t>详见招标文件第一章《招标公告》“一、项目基本情况”</w:t>
            </w:r>
          </w:p>
        </w:tc>
      </w:tr>
      <w:tr w:rsidR="008C2769" w14:paraId="3DE36B56" w14:textId="77777777" w:rsidTr="000C6D17">
        <w:trPr>
          <w:trHeight w:val="517"/>
        </w:trPr>
        <w:tc>
          <w:tcPr>
            <w:tcW w:w="993" w:type="dxa"/>
            <w:tcBorders>
              <w:top w:val="single" w:sz="4" w:space="0" w:color="auto"/>
              <w:left w:val="single" w:sz="4" w:space="0" w:color="auto"/>
              <w:bottom w:val="single" w:sz="4" w:space="0" w:color="auto"/>
              <w:right w:val="single" w:sz="4" w:space="0" w:color="auto"/>
            </w:tcBorders>
            <w:vAlign w:val="center"/>
          </w:tcPr>
          <w:p w14:paraId="366E539A" w14:textId="77777777" w:rsidR="008C2769" w:rsidRDefault="00AD3B62">
            <w:pPr>
              <w:wordWrap w:val="0"/>
              <w:jc w:val="center"/>
              <w:rPr>
                <w:rFonts w:ascii="宋体" w:hAnsi="宋体" w:cs="宋体"/>
                <w:szCs w:val="21"/>
              </w:rPr>
            </w:pPr>
            <w:r>
              <w:rPr>
                <w:rFonts w:ascii="宋体" w:hAnsi="宋体" w:cs="宋体" w:hint="eastAsia"/>
                <w:szCs w:val="21"/>
              </w:rPr>
              <w:t>3.1</w:t>
            </w:r>
          </w:p>
        </w:tc>
        <w:tc>
          <w:tcPr>
            <w:tcW w:w="2296" w:type="dxa"/>
            <w:tcBorders>
              <w:top w:val="single" w:sz="4" w:space="0" w:color="auto"/>
              <w:left w:val="single" w:sz="4" w:space="0" w:color="auto"/>
              <w:bottom w:val="single" w:sz="4" w:space="0" w:color="auto"/>
              <w:right w:val="single" w:sz="4" w:space="0" w:color="auto"/>
            </w:tcBorders>
            <w:vAlign w:val="center"/>
          </w:tcPr>
          <w:p w14:paraId="4189FC5C" w14:textId="77777777" w:rsidR="008C2769" w:rsidRDefault="00AD3B62">
            <w:pPr>
              <w:wordWrap w:val="0"/>
              <w:jc w:val="center"/>
              <w:rPr>
                <w:rFonts w:ascii="宋体" w:hAnsi="宋体" w:cs="宋体"/>
                <w:szCs w:val="21"/>
              </w:rPr>
            </w:pPr>
            <w:r>
              <w:rPr>
                <w:rFonts w:ascii="宋体" w:hAnsi="宋体" w:cs="宋体" w:hint="eastAsia"/>
                <w:szCs w:val="21"/>
              </w:rPr>
              <w:t>采购需求</w:t>
            </w:r>
          </w:p>
        </w:tc>
        <w:tc>
          <w:tcPr>
            <w:tcW w:w="5694" w:type="dxa"/>
            <w:tcBorders>
              <w:top w:val="single" w:sz="4" w:space="0" w:color="auto"/>
              <w:left w:val="single" w:sz="4" w:space="0" w:color="auto"/>
              <w:bottom w:val="single" w:sz="4" w:space="0" w:color="auto"/>
              <w:right w:val="single" w:sz="4" w:space="0" w:color="auto"/>
            </w:tcBorders>
            <w:vAlign w:val="center"/>
          </w:tcPr>
          <w:p w14:paraId="65A31EDA" w14:textId="77777777" w:rsidR="008C2769" w:rsidRDefault="00AD3B62">
            <w:pPr>
              <w:wordWrap w:val="0"/>
              <w:rPr>
                <w:rFonts w:ascii="宋体" w:hAnsi="宋体" w:cs="宋体"/>
                <w:kern w:val="0"/>
                <w:szCs w:val="21"/>
              </w:rPr>
            </w:pPr>
            <w:r>
              <w:rPr>
                <w:rFonts w:ascii="宋体" w:hAnsi="宋体" w:cs="宋体" w:hint="eastAsia"/>
                <w:bCs/>
                <w:szCs w:val="21"/>
              </w:rPr>
              <w:t>详见招标文件第一章《招标公告》“一、项目基本情况”</w:t>
            </w:r>
            <w:r>
              <w:rPr>
                <w:rFonts w:ascii="宋体" w:hAnsi="宋体" w:cs="宋体" w:hint="eastAsia"/>
                <w:szCs w:val="21"/>
              </w:rPr>
              <w:t>，</w:t>
            </w:r>
            <w:r>
              <w:rPr>
                <w:rFonts w:ascii="宋体" w:hAnsi="宋体" w:cs="宋体" w:hint="eastAsia"/>
                <w:bCs/>
                <w:szCs w:val="21"/>
              </w:rPr>
              <w:t>具体要求等详见本招标文件第五章《采购需求》。</w:t>
            </w:r>
          </w:p>
        </w:tc>
      </w:tr>
      <w:tr w:rsidR="008C2769" w14:paraId="7F32AD85" w14:textId="77777777" w:rsidTr="000C6D17">
        <w:trPr>
          <w:trHeight w:val="797"/>
        </w:trPr>
        <w:tc>
          <w:tcPr>
            <w:tcW w:w="993" w:type="dxa"/>
            <w:tcBorders>
              <w:top w:val="single" w:sz="4" w:space="0" w:color="auto"/>
              <w:left w:val="single" w:sz="4" w:space="0" w:color="auto"/>
              <w:bottom w:val="single" w:sz="4" w:space="0" w:color="auto"/>
              <w:right w:val="single" w:sz="4" w:space="0" w:color="auto"/>
            </w:tcBorders>
            <w:vAlign w:val="center"/>
          </w:tcPr>
          <w:p w14:paraId="5899896C" w14:textId="77777777" w:rsidR="008C2769" w:rsidRDefault="00AD3B62">
            <w:pPr>
              <w:wordWrap w:val="0"/>
              <w:jc w:val="center"/>
              <w:rPr>
                <w:rFonts w:ascii="宋体" w:hAnsi="宋体" w:cs="宋体"/>
                <w:szCs w:val="21"/>
              </w:rPr>
            </w:pPr>
            <w:r>
              <w:rPr>
                <w:rFonts w:ascii="宋体" w:hAnsi="宋体" w:cs="宋体" w:hint="eastAsia"/>
                <w:szCs w:val="21"/>
              </w:rPr>
              <w:t>3.2</w:t>
            </w:r>
          </w:p>
        </w:tc>
        <w:tc>
          <w:tcPr>
            <w:tcW w:w="2296" w:type="dxa"/>
            <w:tcBorders>
              <w:top w:val="single" w:sz="4" w:space="0" w:color="auto"/>
              <w:left w:val="single" w:sz="4" w:space="0" w:color="auto"/>
              <w:bottom w:val="single" w:sz="4" w:space="0" w:color="auto"/>
              <w:right w:val="single" w:sz="4" w:space="0" w:color="auto"/>
            </w:tcBorders>
            <w:vAlign w:val="center"/>
          </w:tcPr>
          <w:p w14:paraId="1539E381" w14:textId="77777777" w:rsidR="008C2769" w:rsidRDefault="00AD3B62">
            <w:pPr>
              <w:wordWrap w:val="0"/>
              <w:jc w:val="center"/>
              <w:rPr>
                <w:rFonts w:ascii="宋体" w:hAnsi="宋体" w:cs="宋体"/>
                <w:szCs w:val="21"/>
              </w:rPr>
            </w:pPr>
            <w:r>
              <w:rPr>
                <w:rFonts w:ascii="宋体" w:hAnsi="宋体" w:cs="宋体" w:hint="eastAsia"/>
                <w:bCs/>
                <w:szCs w:val="21"/>
              </w:rPr>
              <w:t>交货期限</w:t>
            </w:r>
            <w:r>
              <w:rPr>
                <w:rFonts w:ascii="宋体" w:hAnsi="宋体" w:cs="宋体" w:hint="eastAsia"/>
                <w:szCs w:val="21"/>
              </w:rPr>
              <w:t>、</w:t>
            </w:r>
            <w:r>
              <w:rPr>
                <w:rFonts w:ascii="宋体" w:hAnsi="宋体" w:cs="宋体" w:hint="eastAsia"/>
                <w:bCs/>
                <w:szCs w:val="21"/>
              </w:rPr>
              <w:t>交货地点</w:t>
            </w:r>
          </w:p>
        </w:tc>
        <w:tc>
          <w:tcPr>
            <w:tcW w:w="5694" w:type="dxa"/>
            <w:tcBorders>
              <w:top w:val="single" w:sz="4" w:space="0" w:color="auto"/>
              <w:left w:val="single" w:sz="4" w:space="0" w:color="auto"/>
              <w:bottom w:val="single" w:sz="4" w:space="0" w:color="auto"/>
              <w:right w:val="single" w:sz="4" w:space="0" w:color="auto"/>
            </w:tcBorders>
            <w:vAlign w:val="center"/>
          </w:tcPr>
          <w:p w14:paraId="68D99B96" w14:textId="77777777" w:rsidR="008C2769" w:rsidRDefault="00AD3B62">
            <w:pPr>
              <w:wordWrap w:val="0"/>
              <w:rPr>
                <w:rFonts w:ascii="宋体" w:hAnsi="宋体" w:cs="宋体"/>
                <w:szCs w:val="21"/>
              </w:rPr>
            </w:pPr>
            <w:r>
              <w:rPr>
                <w:rFonts w:ascii="宋体" w:hAnsi="宋体" w:cs="宋体" w:hint="eastAsia"/>
                <w:bCs/>
                <w:szCs w:val="21"/>
              </w:rPr>
              <w:t>详见招标文件第一章《招标公告》“一、项目基本情况”</w:t>
            </w:r>
          </w:p>
        </w:tc>
      </w:tr>
      <w:tr w:rsidR="008C2769" w14:paraId="4782180F" w14:textId="77777777" w:rsidTr="000C6D17">
        <w:trPr>
          <w:trHeight w:val="336"/>
        </w:trPr>
        <w:tc>
          <w:tcPr>
            <w:tcW w:w="993" w:type="dxa"/>
            <w:tcBorders>
              <w:top w:val="single" w:sz="4" w:space="0" w:color="auto"/>
              <w:left w:val="single" w:sz="4" w:space="0" w:color="auto"/>
              <w:bottom w:val="single" w:sz="4" w:space="0" w:color="auto"/>
              <w:right w:val="single" w:sz="4" w:space="0" w:color="auto"/>
            </w:tcBorders>
            <w:vAlign w:val="center"/>
          </w:tcPr>
          <w:p w14:paraId="5637B3F6" w14:textId="77777777" w:rsidR="008C2769" w:rsidRDefault="00AD3B62">
            <w:pPr>
              <w:wordWrap w:val="0"/>
              <w:jc w:val="center"/>
              <w:rPr>
                <w:rFonts w:ascii="宋体" w:hAnsi="宋体" w:cs="宋体"/>
                <w:szCs w:val="21"/>
              </w:rPr>
            </w:pPr>
            <w:r>
              <w:rPr>
                <w:rFonts w:ascii="宋体" w:hAnsi="宋体" w:cs="宋体" w:hint="eastAsia"/>
                <w:szCs w:val="21"/>
              </w:rPr>
              <w:t>4.1</w:t>
            </w:r>
          </w:p>
        </w:tc>
        <w:tc>
          <w:tcPr>
            <w:tcW w:w="2296" w:type="dxa"/>
            <w:tcBorders>
              <w:top w:val="single" w:sz="4" w:space="0" w:color="auto"/>
              <w:left w:val="single" w:sz="4" w:space="0" w:color="auto"/>
              <w:bottom w:val="single" w:sz="4" w:space="0" w:color="auto"/>
              <w:right w:val="single" w:sz="4" w:space="0" w:color="auto"/>
            </w:tcBorders>
            <w:vAlign w:val="center"/>
          </w:tcPr>
          <w:p w14:paraId="31FFCCE5" w14:textId="77777777" w:rsidR="008C2769" w:rsidRDefault="00AD3B62">
            <w:pPr>
              <w:wordWrap w:val="0"/>
              <w:jc w:val="center"/>
              <w:rPr>
                <w:rFonts w:ascii="宋体" w:hAnsi="宋体" w:cs="宋体"/>
                <w:bCs/>
                <w:szCs w:val="21"/>
              </w:rPr>
            </w:pPr>
            <w:r>
              <w:rPr>
                <w:rFonts w:ascii="宋体" w:hAnsi="宋体" w:cs="宋体" w:hint="eastAsia"/>
                <w:bCs/>
                <w:szCs w:val="21"/>
              </w:rPr>
              <w:t>投标人资格要求</w:t>
            </w:r>
          </w:p>
        </w:tc>
        <w:tc>
          <w:tcPr>
            <w:tcW w:w="5694" w:type="dxa"/>
            <w:tcBorders>
              <w:top w:val="single" w:sz="4" w:space="0" w:color="auto"/>
              <w:left w:val="single" w:sz="4" w:space="0" w:color="auto"/>
              <w:bottom w:val="single" w:sz="4" w:space="0" w:color="auto"/>
              <w:right w:val="single" w:sz="4" w:space="0" w:color="auto"/>
            </w:tcBorders>
            <w:vAlign w:val="center"/>
          </w:tcPr>
          <w:p w14:paraId="3D642F94" w14:textId="77777777" w:rsidR="008C2769" w:rsidRDefault="00AD3B62">
            <w:pPr>
              <w:widowControl/>
              <w:wordWrap w:val="0"/>
              <w:jc w:val="left"/>
              <w:rPr>
                <w:rFonts w:ascii="宋体" w:hAnsi="宋体" w:cs="宋体"/>
                <w:bCs/>
                <w:szCs w:val="21"/>
              </w:rPr>
            </w:pPr>
            <w:r>
              <w:rPr>
                <w:rFonts w:ascii="宋体" w:hAnsi="宋体" w:cs="宋体" w:hint="eastAsia"/>
                <w:bCs/>
                <w:szCs w:val="21"/>
              </w:rPr>
              <w:t>详见招标文件第一章《招标公告》“</w:t>
            </w:r>
            <w:r>
              <w:rPr>
                <w:rFonts w:ascii="宋体" w:hAnsi="宋体" w:cs="宋体" w:hint="eastAsia"/>
                <w:szCs w:val="21"/>
              </w:rPr>
              <w:t>◆</w:t>
            </w:r>
            <w:r>
              <w:rPr>
                <w:rFonts w:ascii="宋体" w:hAnsi="宋体" w:cs="宋体" w:hint="eastAsia"/>
                <w:bCs/>
                <w:szCs w:val="21"/>
              </w:rPr>
              <w:t>二、投标人资格要求：”</w:t>
            </w:r>
          </w:p>
        </w:tc>
      </w:tr>
      <w:tr w:rsidR="008C2769" w14:paraId="21C3C9B2" w14:textId="77777777" w:rsidTr="000C6D17">
        <w:trPr>
          <w:trHeight w:val="336"/>
        </w:trPr>
        <w:tc>
          <w:tcPr>
            <w:tcW w:w="993" w:type="dxa"/>
            <w:tcBorders>
              <w:top w:val="single" w:sz="4" w:space="0" w:color="auto"/>
              <w:left w:val="single" w:sz="4" w:space="0" w:color="auto"/>
              <w:bottom w:val="single" w:sz="4" w:space="0" w:color="auto"/>
              <w:right w:val="single" w:sz="4" w:space="0" w:color="auto"/>
            </w:tcBorders>
            <w:vAlign w:val="center"/>
          </w:tcPr>
          <w:p w14:paraId="64E1C260" w14:textId="77777777" w:rsidR="008C2769" w:rsidRDefault="00AD3B62">
            <w:pPr>
              <w:wordWrap w:val="0"/>
              <w:jc w:val="center"/>
              <w:rPr>
                <w:rFonts w:ascii="宋体" w:hAnsi="宋体" w:cs="宋体"/>
                <w:szCs w:val="21"/>
              </w:rPr>
            </w:pPr>
            <w:r>
              <w:rPr>
                <w:rFonts w:ascii="宋体" w:hAnsi="宋体" w:cs="宋体" w:hint="eastAsia"/>
                <w:szCs w:val="21"/>
              </w:rPr>
              <w:t>4.2</w:t>
            </w:r>
          </w:p>
        </w:tc>
        <w:tc>
          <w:tcPr>
            <w:tcW w:w="2296" w:type="dxa"/>
            <w:tcBorders>
              <w:top w:val="single" w:sz="4" w:space="0" w:color="auto"/>
              <w:left w:val="single" w:sz="4" w:space="0" w:color="auto"/>
              <w:bottom w:val="single" w:sz="4" w:space="0" w:color="auto"/>
              <w:right w:val="single" w:sz="4" w:space="0" w:color="auto"/>
            </w:tcBorders>
            <w:vAlign w:val="center"/>
          </w:tcPr>
          <w:p w14:paraId="43EACF4A" w14:textId="77777777" w:rsidR="008C2769" w:rsidRDefault="00AD3B62">
            <w:pPr>
              <w:wordWrap w:val="0"/>
              <w:jc w:val="center"/>
              <w:rPr>
                <w:rFonts w:ascii="宋体" w:hAnsi="宋体" w:cs="宋体"/>
                <w:bCs/>
                <w:szCs w:val="21"/>
              </w:rPr>
            </w:pPr>
            <w:r>
              <w:rPr>
                <w:rFonts w:ascii="宋体" w:hAnsi="宋体" w:cs="宋体" w:hint="eastAsia"/>
                <w:szCs w:val="21"/>
              </w:rPr>
              <w:t>落实政府采购政策需满足的资格要求</w:t>
            </w:r>
          </w:p>
        </w:tc>
        <w:tc>
          <w:tcPr>
            <w:tcW w:w="5694" w:type="dxa"/>
            <w:tcBorders>
              <w:top w:val="single" w:sz="4" w:space="0" w:color="auto"/>
              <w:left w:val="single" w:sz="4" w:space="0" w:color="auto"/>
              <w:bottom w:val="single" w:sz="4" w:space="0" w:color="auto"/>
              <w:right w:val="single" w:sz="4" w:space="0" w:color="auto"/>
            </w:tcBorders>
            <w:vAlign w:val="center"/>
          </w:tcPr>
          <w:p w14:paraId="221F31BC" w14:textId="77777777" w:rsidR="008C2769" w:rsidRDefault="00AD3B62">
            <w:pPr>
              <w:widowControl/>
              <w:wordWrap w:val="0"/>
              <w:jc w:val="left"/>
              <w:rPr>
                <w:rFonts w:ascii="宋体" w:hAnsi="宋体" w:cs="宋体"/>
                <w:bCs/>
                <w:szCs w:val="21"/>
              </w:rPr>
            </w:pPr>
            <w:r>
              <w:rPr>
                <w:rFonts w:ascii="宋体" w:hAnsi="宋体" w:cs="宋体" w:hint="eastAsia"/>
                <w:bCs/>
                <w:szCs w:val="21"/>
              </w:rPr>
              <w:t>详见招标文件第一章《招标公告》“</w:t>
            </w:r>
            <w:r>
              <w:rPr>
                <w:rFonts w:ascii="宋体" w:hAnsi="宋体" w:cs="宋体" w:hint="eastAsia"/>
                <w:szCs w:val="21"/>
              </w:rPr>
              <w:t>◆</w:t>
            </w:r>
            <w:r>
              <w:rPr>
                <w:rFonts w:ascii="宋体" w:hAnsi="宋体" w:cs="宋体" w:hint="eastAsia"/>
                <w:bCs/>
                <w:szCs w:val="21"/>
              </w:rPr>
              <w:t>二、投标人资格要求：”</w:t>
            </w:r>
          </w:p>
        </w:tc>
      </w:tr>
      <w:tr w:rsidR="008C2769" w14:paraId="75DFA2A5" w14:textId="77777777" w:rsidTr="000C6D17">
        <w:trPr>
          <w:trHeight w:val="336"/>
        </w:trPr>
        <w:tc>
          <w:tcPr>
            <w:tcW w:w="993" w:type="dxa"/>
            <w:tcBorders>
              <w:top w:val="single" w:sz="4" w:space="0" w:color="auto"/>
              <w:left w:val="single" w:sz="4" w:space="0" w:color="auto"/>
              <w:bottom w:val="single" w:sz="4" w:space="0" w:color="auto"/>
              <w:right w:val="single" w:sz="4" w:space="0" w:color="auto"/>
            </w:tcBorders>
            <w:vAlign w:val="center"/>
          </w:tcPr>
          <w:p w14:paraId="6F1D87AE" w14:textId="77777777" w:rsidR="008C2769" w:rsidRDefault="00AD3B62">
            <w:pPr>
              <w:wordWrap w:val="0"/>
              <w:jc w:val="center"/>
              <w:rPr>
                <w:rFonts w:ascii="宋体" w:hAnsi="宋体" w:cs="宋体"/>
                <w:szCs w:val="21"/>
              </w:rPr>
            </w:pPr>
            <w:r>
              <w:rPr>
                <w:rFonts w:ascii="宋体" w:hAnsi="宋体" w:cs="宋体" w:hint="eastAsia"/>
                <w:szCs w:val="21"/>
              </w:rPr>
              <w:t>4.3</w:t>
            </w:r>
          </w:p>
        </w:tc>
        <w:tc>
          <w:tcPr>
            <w:tcW w:w="2296" w:type="dxa"/>
            <w:tcBorders>
              <w:top w:val="single" w:sz="4" w:space="0" w:color="auto"/>
              <w:left w:val="single" w:sz="4" w:space="0" w:color="auto"/>
              <w:bottom w:val="single" w:sz="4" w:space="0" w:color="auto"/>
              <w:right w:val="single" w:sz="4" w:space="0" w:color="auto"/>
            </w:tcBorders>
            <w:vAlign w:val="center"/>
          </w:tcPr>
          <w:p w14:paraId="5AEB0C21" w14:textId="77777777" w:rsidR="008C2769" w:rsidRDefault="00AD3B62">
            <w:pPr>
              <w:wordWrap w:val="0"/>
              <w:jc w:val="center"/>
              <w:rPr>
                <w:rFonts w:ascii="宋体" w:hAnsi="宋体" w:cs="宋体"/>
                <w:bCs/>
                <w:szCs w:val="21"/>
              </w:rPr>
            </w:pPr>
            <w:r>
              <w:rPr>
                <w:rFonts w:ascii="宋体" w:hAnsi="宋体" w:cs="宋体" w:hint="eastAsia"/>
                <w:szCs w:val="21"/>
              </w:rPr>
              <w:t>本项目的特定资格要求</w:t>
            </w:r>
          </w:p>
        </w:tc>
        <w:tc>
          <w:tcPr>
            <w:tcW w:w="5694" w:type="dxa"/>
            <w:tcBorders>
              <w:top w:val="single" w:sz="4" w:space="0" w:color="auto"/>
              <w:left w:val="single" w:sz="4" w:space="0" w:color="auto"/>
              <w:bottom w:val="single" w:sz="4" w:space="0" w:color="auto"/>
              <w:right w:val="single" w:sz="4" w:space="0" w:color="auto"/>
            </w:tcBorders>
            <w:vAlign w:val="center"/>
          </w:tcPr>
          <w:p w14:paraId="063D39D0" w14:textId="77777777" w:rsidR="008C2769" w:rsidRDefault="00AD3B62">
            <w:pPr>
              <w:widowControl/>
              <w:wordWrap w:val="0"/>
              <w:jc w:val="left"/>
              <w:rPr>
                <w:rFonts w:ascii="宋体" w:hAnsi="宋体" w:cs="宋体"/>
                <w:bCs/>
                <w:szCs w:val="21"/>
              </w:rPr>
            </w:pPr>
            <w:r>
              <w:rPr>
                <w:rFonts w:ascii="宋体" w:hAnsi="宋体" w:cs="宋体" w:hint="eastAsia"/>
                <w:bCs/>
                <w:szCs w:val="21"/>
              </w:rPr>
              <w:t>详见招标文件第一章《招标公告》“</w:t>
            </w:r>
            <w:r>
              <w:rPr>
                <w:rFonts w:ascii="宋体" w:hAnsi="宋体" w:cs="宋体" w:hint="eastAsia"/>
                <w:szCs w:val="21"/>
              </w:rPr>
              <w:t>◆</w:t>
            </w:r>
            <w:r>
              <w:rPr>
                <w:rFonts w:ascii="宋体" w:hAnsi="宋体" w:cs="宋体" w:hint="eastAsia"/>
                <w:bCs/>
                <w:szCs w:val="21"/>
              </w:rPr>
              <w:t>二、投标人资格要求：”</w:t>
            </w:r>
          </w:p>
        </w:tc>
      </w:tr>
      <w:tr w:rsidR="008C2769" w14:paraId="4176A7B5" w14:textId="77777777" w:rsidTr="000C6D17">
        <w:trPr>
          <w:trHeight w:val="430"/>
        </w:trPr>
        <w:tc>
          <w:tcPr>
            <w:tcW w:w="993" w:type="dxa"/>
            <w:tcBorders>
              <w:top w:val="single" w:sz="4" w:space="0" w:color="auto"/>
              <w:left w:val="single" w:sz="4" w:space="0" w:color="auto"/>
              <w:bottom w:val="single" w:sz="4" w:space="0" w:color="auto"/>
              <w:right w:val="single" w:sz="4" w:space="0" w:color="auto"/>
            </w:tcBorders>
            <w:vAlign w:val="center"/>
          </w:tcPr>
          <w:p w14:paraId="1F6F9C17" w14:textId="77777777" w:rsidR="008C2769" w:rsidRDefault="00AD3B62">
            <w:pPr>
              <w:wordWrap w:val="0"/>
              <w:jc w:val="center"/>
              <w:rPr>
                <w:rFonts w:ascii="宋体" w:hAnsi="宋体" w:cs="宋体"/>
                <w:szCs w:val="21"/>
              </w:rPr>
            </w:pPr>
            <w:r>
              <w:rPr>
                <w:rFonts w:ascii="宋体" w:hAnsi="宋体" w:cs="宋体" w:hint="eastAsia"/>
                <w:szCs w:val="21"/>
              </w:rPr>
              <w:t>4.4</w:t>
            </w:r>
          </w:p>
        </w:tc>
        <w:tc>
          <w:tcPr>
            <w:tcW w:w="2296" w:type="dxa"/>
            <w:tcBorders>
              <w:top w:val="single" w:sz="4" w:space="0" w:color="auto"/>
              <w:left w:val="single" w:sz="4" w:space="0" w:color="auto"/>
              <w:bottom w:val="single" w:sz="4" w:space="0" w:color="auto"/>
              <w:right w:val="single" w:sz="4" w:space="0" w:color="auto"/>
            </w:tcBorders>
            <w:vAlign w:val="center"/>
          </w:tcPr>
          <w:p w14:paraId="17C3D37B" w14:textId="77777777" w:rsidR="008C2769" w:rsidRDefault="00AD3B62">
            <w:pPr>
              <w:wordWrap w:val="0"/>
              <w:jc w:val="center"/>
              <w:rPr>
                <w:rFonts w:ascii="宋体" w:hAnsi="宋体" w:cs="宋体"/>
                <w:szCs w:val="21"/>
              </w:rPr>
            </w:pPr>
            <w:r>
              <w:rPr>
                <w:rFonts w:ascii="宋体" w:hAnsi="宋体" w:cs="宋体" w:hint="eastAsia"/>
                <w:szCs w:val="21"/>
              </w:rPr>
              <w:t>是否接受联合体参加</w:t>
            </w:r>
          </w:p>
        </w:tc>
        <w:tc>
          <w:tcPr>
            <w:tcW w:w="5694" w:type="dxa"/>
            <w:tcBorders>
              <w:top w:val="single" w:sz="4" w:space="0" w:color="auto"/>
              <w:left w:val="single" w:sz="4" w:space="0" w:color="auto"/>
              <w:bottom w:val="single" w:sz="4" w:space="0" w:color="auto"/>
              <w:right w:val="single" w:sz="4" w:space="0" w:color="auto"/>
            </w:tcBorders>
            <w:vAlign w:val="center"/>
          </w:tcPr>
          <w:p w14:paraId="4E94E734" w14:textId="77777777" w:rsidR="008C2769" w:rsidRDefault="00AD3B62">
            <w:pPr>
              <w:widowControl/>
              <w:wordWrap w:val="0"/>
              <w:jc w:val="left"/>
              <w:rPr>
                <w:rFonts w:ascii="宋体" w:hAnsi="宋体" w:cs="宋体"/>
                <w:bCs/>
                <w:szCs w:val="21"/>
              </w:rPr>
            </w:pPr>
            <w:r>
              <w:rPr>
                <w:rFonts w:ascii="宋体" w:hAnsi="宋体" w:cs="宋体" w:hint="eastAsia"/>
                <w:bCs/>
                <w:szCs w:val="21"/>
              </w:rPr>
              <w:t>不接受</w:t>
            </w:r>
          </w:p>
        </w:tc>
      </w:tr>
      <w:tr w:rsidR="008C2769" w14:paraId="6BE1273B" w14:textId="77777777" w:rsidTr="000C6D17">
        <w:trPr>
          <w:trHeight w:val="420"/>
        </w:trPr>
        <w:tc>
          <w:tcPr>
            <w:tcW w:w="993" w:type="dxa"/>
            <w:tcBorders>
              <w:top w:val="single" w:sz="4" w:space="0" w:color="auto"/>
              <w:left w:val="single" w:sz="4" w:space="0" w:color="auto"/>
              <w:bottom w:val="single" w:sz="4" w:space="0" w:color="auto"/>
              <w:right w:val="single" w:sz="4" w:space="0" w:color="auto"/>
            </w:tcBorders>
            <w:vAlign w:val="center"/>
          </w:tcPr>
          <w:p w14:paraId="000CA13A" w14:textId="77777777" w:rsidR="008C2769" w:rsidRDefault="00AD3B62">
            <w:pPr>
              <w:wordWrap w:val="0"/>
              <w:jc w:val="center"/>
              <w:rPr>
                <w:rFonts w:ascii="宋体" w:hAnsi="宋体" w:cs="宋体"/>
                <w:szCs w:val="21"/>
              </w:rPr>
            </w:pPr>
            <w:r>
              <w:rPr>
                <w:rFonts w:ascii="宋体" w:hAnsi="宋体" w:cs="宋体" w:hint="eastAsia"/>
                <w:szCs w:val="21"/>
              </w:rPr>
              <w:t>6.1</w:t>
            </w:r>
          </w:p>
        </w:tc>
        <w:tc>
          <w:tcPr>
            <w:tcW w:w="2296" w:type="dxa"/>
            <w:tcBorders>
              <w:top w:val="single" w:sz="4" w:space="0" w:color="auto"/>
              <w:left w:val="single" w:sz="4" w:space="0" w:color="auto"/>
              <w:bottom w:val="single" w:sz="4" w:space="0" w:color="auto"/>
              <w:right w:val="single" w:sz="4" w:space="0" w:color="auto"/>
            </w:tcBorders>
            <w:vAlign w:val="center"/>
          </w:tcPr>
          <w:p w14:paraId="7F91D2B5" w14:textId="77777777" w:rsidR="008C2769" w:rsidRDefault="00AD3B62">
            <w:pPr>
              <w:wordWrap w:val="0"/>
              <w:jc w:val="center"/>
              <w:rPr>
                <w:rFonts w:ascii="宋体" w:hAnsi="宋体" w:cs="宋体"/>
                <w:szCs w:val="21"/>
              </w:rPr>
            </w:pPr>
            <w:r>
              <w:rPr>
                <w:rFonts w:ascii="宋体" w:hAnsi="宋体" w:cs="宋体" w:hint="eastAsia"/>
                <w:szCs w:val="21"/>
              </w:rPr>
              <w:t>现场考察</w:t>
            </w:r>
          </w:p>
        </w:tc>
        <w:tc>
          <w:tcPr>
            <w:tcW w:w="5694" w:type="dxa"/>
            <w:tcBorders>
              <w:top w:val="single" w:sz="4" w:space="0" w:color="auto"/>
              <w:left w:val="single" w:sz="4" w:space="0" w:color="auto"/>
              <w:bottom w:val="single" w:sz="4" w:space="0" w:color="auto"/>
              <w:right w:val="single" w:sz="4" w:space="0" w:color="auto"/>
            </w:tcBorders>
            <w:vAlign w:val="center"/>
          </w:tcPr>
          <w:p w14:paraId="184D6324" w14:textId="77777777" w:rsidR="008C2769" w:rsidRDefault="00AD3B62">
            <w:pPr>
              <w:wordWrap w:val="0"/>
              <w:rPr>
                <w:rFonts w:ascii="宋体" w:hAnsi="宋体" w:cs="宋体"/>
              </w:rPr>
            </w:pPr>
            <w:r>
              <w:rPr>
                <w:rFonts w:ascii="宋体" w:hAnsi="宋体" w:cs="宋体" w:hint="eastAsia"/>
              </w:rPr>
              <w:t>不组织</w:t>
            </w:r>
          </w:p>
        </w:tc>
      </w:tr>
      <w:tr w:rsidR="008C2769" w14:paraId="542AD003" w14:textId="77777777" w:rsidTr="000C6D17">
        <w:trPr>
          <w:trHeight w:val="420"/>
        </w:trPr>
        <w:tc>
          <w:tcPr>
            <w:tcW w:w="993" w:type="dxa"/>
            <w:tcBorders>
              <w:top w:val="single" w:sz="4" w:space="0" w:color="auto"/>
              <w:left w:val="single" w:sz="4" w:space="0" w:color="auto"/>
              <w:bottom w:val="single" w:sz="4" w:space="0" w:color="auto"/>
              <w:right w:val="single" w:sz="4" w:space="0" w:color="auto"/>
            </w:tcBorders>
            <w:vAlign w:val="center"/>
          </w:tcPr>
          <w:p w14:paraId="37AAE364" w14:textId="77777777" w:rsidR="008C2769" w:rsidRDefault="00AD3B62">
            <w:pPr>
              <w:wordWrap w:val="0"/>
              <w:jc w:val="center"/>
              <w:rPr>
                <w:rFonts w:ascii="宋体" w:hAnsi="宋体" w:cs="宋体"/>
                <w:szCs w:val="21"/>
              </w:rPr>
            </w:pPr>
            <w:r>
              <w:rPr>
                <w:rFonts w:ascii="宋体" w:hAnsi="宋体" w:cs="宋体" w:hint="eastAsia"/>
                <w:szCs w:val="21"/>
              </w:rPr>
              <w:t>7.1</w:t>
            </w:r>
          </w:p>
        </w:tc>
        <w:tc>
          <w:tcPr>
            <w:tcW w:w="2296" w:type="dxa"/>
            <w:tcBorders>
              <w:top w:val="single" w:sz="4" w:space="0" w:color="auto"/>
              <w:left w:val="single" w:sz="4" w:space="0" w:color="auto"/>
              <w:bottom w:val="single" w:sz="4" w:space="0" w:color="auto"/>
              <w:right w:val="single" w:sz="4" w:space="0" w:color="auto"/>
            </w:tcBorders>
            <w:vAlign w:val="center"/>
          </w:tcPr>
          <w:p w14:paraId="31E24EF7" w14:textId="77777777" w:rsidR="008C2769" w:rsidRDefault="00AD3B62">
            <w:pPr>
              <w:wordWrap w:val="0"/>
              <w:jc w:val="center"/>
              <w:rPr>
                <w:rFonts w:ascii="宋体" w:hAnsi="宋体" w:cs="宋体"/>
                <w:szCs w:val="21"/>
              </w:rPr>
            </w:pPr>
            <w:r>
              <w:rPr>
                <w:rFonts w:ascii="宋体" w:hAnsi="宋体" w:cs="宋体" w:hint="eastAsia"/>
                <w:szCs w:val="21"/>
              </w:rPr>
              <w:t>开标前答疑会</w:t>
            </w:r>
          </w:p>
        </w:tc>
        <w:tc>
          <w:tcPr>
            <w:tcW w:w="5694" w:type="dxa"/>
            <w:tcBorders>
              <w:top w:val="single" w:sz="4" w:space="0" w:color="auto"/>
              <w:left w:val="single" w:sz="4" w:space="0" w:color="auto"/>
              <w:bottom w:val="single" w:sz="4" w:space="0" w:color="auto"/>
              <w:right w:val="single" w:sz="4" w:space="0" w:color="auto"/>
            </w:tcBorders>
            <w:vAlign w:val="center"/>
          </w:tcPr>
          <w:p w14:paraId="51FC3930" w14:textId="77777777" w:rsidR="008C2769" w:rsidRDefault="00AD3B62">
            <w:pPr>
              <w:wordWrap w:val="0"/>
              <w:rPr>
                <w:rFonts w:ascii="宋体" w:hAnsi="宋体" w:cs="宋体"/>
                <w:szCs w:val="21"/>
              </w:rPr>
            </w:pPr>
            <w:r>
              <w:rPr>
                <w:rFonts w:ascii="宋体" w:hAnsi="宋体" w:cs="宋体" w:hint="eastAsia"/>
                <w:szCs w:val="21"/>
              </w:rPr>
              <w:t>不组织</w:t>
            </w:r>
          </w:p>
        </w:tc>
      </w:tr>
      <w:tr w:rsidR="008C2769" w14:paraId="4EE88527" w14:textId="77777777" w:rsidTr="000C6D17">
        <w:tc>
          <w:tcPr>
            <w:tcW w:w="993" w:type="dxa"/>
            <w:tcBorders>
              <w:top w:val="single" w:sz="4" w:space="0" w:color="auto"/>
              <w:left w:val="single" w:sz="4" w:space="0" w:color="auto"/>
              <w:bottom w:val="single" w:sz="4" w:space="0" w:color="auto"/>
              <w:right w:val="single" w:sz="4" w:space="0" w:color="auto"/>
            </w:tcBorders>
            <w:vAlign w:val="center"/>
          </w:tcPr>
          <w:p w14:paraId="097ADA4F" w14:textId="77777777" w:rsidR="008C2769" w:rsidRDefault="00AD3B62">
            <w:pPr>
              <w:wordWrap w:val="0"/>
              <w:jc w:val="center"/>
              <w:rPr>
                <w:rFonts w:ascii="宋体" w:hAnsi="宋体" w:cs="宋体"/>
                <w:szCs w:val="21"/>
              </w:rPr>
            </w:pPr>
            <w:r>
              <w:rPr>
                <w:rFonts w:ascii="宋体" w:hAnsi="宋体" w:cs="宋体" w:hint="eastAsia"/>
                <w:szCs w:val="21"/>
              </w:rPr>
              <w:t>12.1</w:t>
            </w:r>
          </w:p>
        </w:tc>
        <w:tc>
          <w:tcPr>
            <w:tcW w:w="2296" w:type="dxa"/>
            <w:tcBorders>
              <w:top w:val="single" w:sz="4" w:space="0" w:color="auto"/>
              <w:left w:val="single" w:sz="4" w:space="0" w:color="auto"/>
              <w:bottom w:val="single" w:sz="4" w:space="0" w:color="auto"/>
              <w:right w:val="single" w:sz="4" w:space="0" w:color="auto"/>
            </w:tcBorders>
            <w:vAlign w:val="center"/>
          </w:tcPr>
          <w:p w14:paraId="4915CCA9" w14:textId="77777777" w:rsidR="008C2769" w:rsidRDefault="00AD3B62">
            <w:pPr>
              <w:wordWrap w:val="0"/>
              <w:jc w:val="center"/>
              <w:rPr>
                <w:rFonts w:ascii="宋体" w:hAnsi="宋体" w:cs="宋体"/>
                <w:szCs w:val="21"/>
              </w:rPr>
            </w:pPr>
            <w:r>
              <w:rPr>
                <w:rFonts w:ascii="宋体" w:hAnsi="宋体" w:cs="宋体" w:hint="eastAsia"/>
                <w:szCs w:val="21"/>
              </w:rPr>
              <w:t>招标文件的询问时间</w:t>
            </w:r>
          </w:p>
        </w:tc>
        <w:tc>
          <w:tcPr>
            <w:tcW w:w="5694" w:type="dxa"/>
            <w:tcBorders>
              <w:top w:val="single" w:sz="4" w:space="0" w:color="auto"/>
              <w:left w:val="single" w:sz="4" w:space="0" w:color="auto"/>
              <w:bottom w:val="single" w:sz="4" w:space="0" w:color="auto"/>
              <w:right w:val="single" w:sz="4" w:space="0" w:color="auto"/>
            </w:tcBorders>
            <w:vAlign w:val="center"/>
          </w:tcPr>
          <w:p w14:paraId="64593F91" w14:textId="77777777" w:rsidR="008C2769" w:rsidRDefault="00AD3B62">
            <w:pPr>
              <w:wordWrap w:val="0"/>
              <w:rPr>
                <w:rFonts w:ascii="宋体" w:hAnsi="宋体" w:cs="宋体"/>
                <w:szCs w:val="21"/>
              </w:rPr>
            </w:pPr>
            <w:r>
              <w:rPr>
                <w:rFonts w:ascii="宋体" w:hAnsi="宋体" w:cs="宋体" w:hint="eastAsia"/>
                <w:szCs w:val="21"/>
              </w:rPr>
              <w:t>投标人应认真阅读招标文件，如有疑问的，投标人可以向采购人或采购代理机构提出询问或者凭企业数字证书（CA）登录云南省公共资源交易信息网（省本级）（网址：https://</w:t>
            </w:r>
            <w:r>
              <w:rPr>
                <w:rFonts w:ascii="宋体" w:hAnsi="宋体" w:cs="宋体" w:hint="eastAsia"/>
                <w:szCs w:val="21"/>
              </w:rPr>
              <w:lastRenderedPageBreak/>
              <w:t>ggzy.yn.gov.cn/homePage），通过在线方式提出询问（不署名），采购人或者采购代理机构在接到询问后的3个工作日内对投标人依法提出的询问</w:t>
            </w:r>
            <w:proofErr w:type="gramStart"/>
            <w:r>
              <w:rPr>
                <w:rFonts w:ascii="宋体" w:hAnsi="宋体" w:cs="宋体" w:hint="eastAsia"/>
                <w:szCs w:val="21"/>
              </w:rPr>
              <w:t>作出</w:t>
            </w:r>
            <w:proofErr w:type="gramEnd"/>
            <w:r>
              <w:rPr>
                <w:rFonts w:ascii="宋体" w:hAnsi="宋体" w:cs="宋体" w:hint="eastAsia"/>
                <w:szCs w:val="21"/>
              </w:rPr>
              <w:t>答复，但答复的内容不涉及商业秘密。</w:t>
            </w:r>
          </w:p>
        </w:tc>
      </w:tr>
      <w:tr w:rsidR="008C2769" w14:paraId="09F69040" w14:textId="77777777" w:rsidTr="000C6D17">
        <w:tc>
          <w:tcPr>
            <w:tcW w:w="993" w:type="dxa"/>
            <w:tcBorders>
              <w:top w:val="single" w:sz="4" w:space="0" w:color="auto"/>
              <w:left w:val="single" w:sz="4" w:space="0" w:color="auto"/>
              <w:bottom w:val="single" w:sz="4" w:space="0" w:color="auto"/>
              <w:right w:val="single" w:sz="4" w:space="0" w:color="auto"/>
            </w:tcBorders>
            <w:vAlign w:val="center"/>
          </w:tcPr>
          <w:p w14:paraId="4948FD16" w14:textId="77777777" w:rsidR="008C2769" w:rsidRDefault="00AD3B62">
            <w:pPr>
              <w:wordWrap w:val="0"/>
              <w:jc w:val="center"/>
              <w:rPr>
                <w:rFonts w:ascii="宋体" w:hAnsi="宋体" w:cs="宋体"/>
                <w:szCs w:val="21"/>
              </w:rPr>
            </w:pPr>
            <w:r>
              <w:rPr>
                <w:rFonts w:ascii="宋体" w:hAnsi="宋体" w:cs="宋体" w:hint="eastAsia"/>
                <w:szCs w:val="21"/>
              </w:rPr>
              <w:lastRenderedPageBreak/>
              <w:t>12.2</w:t>
            </w:r>
          </w:p>
        </w:tc>
        <w:tc>
          <w:tcPr>
            <w:tcW w:w="2296" w:type="dxa"/>
            <w:tcBorders>
              <w:top w:val="single" w:sz="4" w:space="0" w:color="auto"/>
              <w:left w:val="single" w:sz="4" w:space="0" w:color="auto"/>
              <w:bottom w:val="single" w:sz="4" w:space="0" w:color="auto"/>
              <w:right w:val="single" w:sz="4" w:space="0" w:color="auto"/>
            </w:tcBorders>
            <w:vAlign w:val="center"/>
          </w:tcPr>
          <w:p w14:paraId="10221F9E" w14:textId="77777777" w:rsidR="008C2769" w:rsidRDefault="00AD3B62">
            <w:pPr>
              <w:wordWrap w:val="0"/>
              <w:jc w:val="center"/>
              <w:rPr>
                <w:rFonts w:ascii="宋体" w:hAnsi="宋体" w:cs="宋体"/>
                <w:szCs w:val="21"/>
              </w:rPr>
            </w:pPr>
            <w:r>
              <w:rPr>
                <w:rFonts w:ascii="宋体" w:hAnsi="宋体" w:cs="宋体" w:hint="eastAsia"/>
                <w:szCs w:val="21"/>
              </w:rPr>
              <w:t>招标文件询问联系方式</w:t>
            </w:r>
          </w:p>
        </w:tc>
        <w:tc>
          <w:tcPr>
            <w:tcW w:w="5694" w:type="dxa"/>
            <w:tcBorders>
              <w:top w:val="single" w:sz="4" w:space="0" w:color="auto"/>
              <w:left w:val="single" w:sz="4" w:space="0" w:color="auto"/>
              <w:bottom w:val="single" w:sz="4" w:space="0" w:color="auto"/>
              <w:right w:val="single" w:sz="4" w:space="0" w:color="auto"/>
            </w:tcBorders>
            <w:vAlign w:val="center"/>
          </w:tcPr>
          <w:p w14:paraId="0823B616" w14:textId="77777777" w:rsidR="008C2769" w:rsidRDefault="00AD3B62">
            <w:pPr>
              <w:wordWrap w:val="0"/>
              <w:autoSpaceDE w:val="0"/>
              <w:autoSpaceDN w:val="0"/>
              <w:snapToGrid w:val="0"/>
              <w:textAlignment w:val="bottom"/>
              <w:rPr>
                <w:rFonts w:ascii="宋体" w:hAnsi="宋体" w:cs="宋体"/>
                <w:szCs w:val="21"/>
              </w:rPr>
            </w:pPr>
            <w:r>
              <w:rPr>
                <w:rFonts w:ascii="宋体" w:hAnsi="宋体" w:cs="宋体" w:hint="eastAsia"/>
                <w:szCs w:val="21"/>
              </w:rPr>
              <w:t>询问联系人：陈兴旺、赵</w:t>
            </w:r>
            <w:proofErr w:type="gramStart"/>
            <w:r>
              <w:rPr>
                <w:rFonts w:ascii="宋体" w:hAnsi="宋体" w:cs="宋体" w:hint="eastAsia"/>
                <w:szCs w:val="21"/>
              </w:rPr>
              <w:t>稣钰</w:t>
            </w:r>
            <w:proofErr w:type="gramEnd"/>
            <w:r>
              <w:rPr>
                <w:rFonts w:ascii="宋体" w:hAnsi="宋体" w:cs="宋体" w:hint="eastAsia"/>
                <w:szCs w:val="21"/>
              </w:rPr>
              <w:t>、</w:t>
            </w:r>
            <w:proofErr w:type="gramStart"/>
            <w:r>
              <w:rPr>
                <w:rFonts w:ascii="宋体" w:hAnsi="宋体" w:cs="宋体" w:hint="eastAsia"/>
                <w:szCs w:val="21"/>
              </w:rPr>
              <w:t>侯圣美</w:t>
            </w:r>
            <w:proofErr w:type="gramEnd"/>
          </w:p>
          <w:p w14:paraId="5D0D1A9F" w14:textId="77777777" w:rsidR="008C2769" w:rsidRDefault="00AD3B62">
            <w:pPr>
              <w:wordWrap w:val="0"/>
              <w:rPr>
                <w:rFonts w:ascii="宋体" w:hAnsi="宋体" w:cs="宋体"/>
                <w:szCs w:val="21"/>
              </w:rPr>
            </w:pPr>
            <w:r>
              <w:rPr>
                <w:rFonts w:ascii="宋体" w:hAnsi="宋体" w:cs="宋体" w:hint="eastAsia"/>
                <w:szCs w:val="21"/>
              </w:rPr>
              <w:t>联系方式：0871-64885079、1</w:t>
            </w:r>
            <w:r>
              <w:rPr>
                <w:rFonts w:ascii="宋体" w:hAnsi="宋体" w:cs="宋体"/>
                <w:szCs w:val="21"/>
              </w:rPr>
              <w:t>8787185844</w:t>
            </w:r>
          </w:p>
          <w:p w14:paraId="5AC31B2E" w14:textId="77777777" w:rsidR="008C2769" w:rsidRDefault="00AD3B62">
            <w:pPr>
              <w:wordWrap w:val="0"/>
              <w:rPr>
                <w:rFonts w:ascii="宋体" w:hAnsi="宋体" w:cs="宋体"/>
                <w:szCs w:val="21"/>
              </w:rPr>
            </w:pPr>
            <w:r>
              <w:rPr>
                <w:rFonts w:ascii="宋体" w:hAnsi="宋体" w:cs="宋体" w:hint="eastAsia"/>
                <w:szCs w:val="21"/>
              </w:rPr>
              <w:t>传真：0871-648850</w:t>
            </w:r>
            <w:r>
              <w:rPr>
                <w:rFonts w:ascii="宋体" w:hAnsi="宋体" w:cs="宋体"/>
                <w:szCs w:val="21"/>
              </w:rPr>
              <w:t>90</w:t>
            </w:r>
          </w:p>
        </w:tc>
      </w:tr>
      <w:tr w:rsidR="008C2769" w14:paraId="144FE319" w14:textId="77777777" w:rsidTr="000C6D17">
        <w:tc>
          <w:tcPr>
            <w:tcW w:w="993" w:type="dxa"/>
            <w:tcBorders>
              <w:top w:val="single" w:sz="4" w:space="0" w:color="auto"/>
              <w:left w:val="single" w:sz="4" w:space="0" w:color="auto"/>
              <w:bottom w:val="single" w:sz="4" w:space="0" w:color="auto"/>
              <w:right w:val="single" w:sz="4" w:space="0" w:color="auto"/>
            </w:tcBorders>
            <w:vAlign w:val="center"/>
          </w:tcPr>
          <w:p w14:paraId="5308A73D" w14:textId="77777777" w:rsidR="008C2769" w:rsidRDefault="00AD3B62">
            <w:pPr>
              <w:wordWrap w:val="0"/>
              <w:jc w:val="center"/>
              <w:rPr>
                <w:rFonts w:ascii="宋体" w:hAnsi="宋体" w:cs="宋体"/>
                <w:szCs w:val="21"/>
              </w:rPr>
            </w:pPr>
            <w:r>
              <w:rPr>
                <w:rFonts w:ascii="宋体" w:hAnsi="宋体" w:cs="宋体" w:hint="eastAsia"/>
                <w:szCs w:val="21"/>
              </w:rPr>
              <w:t>13.4</w:t>
            </w:r>
          </w:p>
        </w:tc>
        <w:tc>
          <w:tcPr>
            <w:tcW w:w="2296" w:type="dxa"/>
            <w:tcBorders>
              <w:top w:val="single" w:sz="4" w:space="0" w:color="auto"/>
              <w:left w:val="single" w:sz="4" w:space="0" w:color="auto"/>
              <w:bottom w:val="single" w:sz="4" w:space="0" w:color="auto"/>
              <w:right w:val="single" w:sz="4" w:space="0" w:color="auto"/>
            </w:tcBorders>
            <w:vAlign w:val="center"/>
          </w:tcPr>
          <w:p w14:paraId="0E04ADA6" w14:textId="77777777" w:rsidR="008C2769" w:rsidRDefault="00AD3B62">
            <w:pPr>
              <w:wordWrap w:val="0"/>
              <w:jc w:val="center"/>
              <w:rPr>
                <w:rFonts w:ascii="宋体" w:hAnsi="宋体" w:cs="宋体"/>
                <w:szCs w:val="21"/>
              </w:rPr>
            </w:pPr>
            <w:r>
              <w:rPr>
                <w:rFonts w:ascii="宋体" w:hAnsi="宋体" w:cs="宋体" w:hint="eastAsia"/>
                <w:szCs w:val="21"/>
              </w:rPr>
              <w:t>招标文件澄清、修改时间、形式</w:t>
            </w:r>
          </w:p>
        </w:tc>
        <w:tc>
          <w:tcPr>
            <w:tcW w:w="5694" w:type="dxa"/>
            <w:tcBorders>
              <w:top w:val="single" w:sz="4" w:space="0" w:color="auto"/>
              <w:left w:val="single" w:sz="4" w:space="0" w:color="auto"/>
              <w:bottom w:val="single" w:sz="4" w:space="0" w:color="auto"/>
              <w:right w:val="single" w:sz="4" w:space="0" w:color="auto"/>
            </w:tcBorders>
            <w:vAlign w:val="center"/>
          </w:tcPr>
          <w:p w14:paraId="64866EA7" w14:textId="77777777" w:rsidR="008C2769" w:rsidRDefault="00AD3B62">
            <w:pPr>
              <w:wordWrap w:val="0"/>
              <w:rPr>
                <w:rFonts w:ascii="宋体" w:hAnsi="宋体" w:cs="宋体"/>
                <w:szCs w:val="21"/>
              </w:rPr>
            </w:pPr>
            <w:r>
              <w:rPr>
                <w:rFonts w:ascii="宋体" w:hAnsi="宋体" w:cs="宋体" w:hint="eastAsia"/>
                <w:szCs w:val="21"/>
              </w:rPr>
              <w:t>澄清或者修改的内容可能影响投标文件编制的，采购人或者采购代理机构将在投标截止时间至少15日前，通过云南省公共资源交易信息网（省本级）（网址：</w:t>
            </w:r>
            <w:r>
              <w:rPr>
                <w:rFonts w:ascii="宋体" w:hAnsi="宋体" w:cs="宋体"/>
                <w:kern w:val="0"/>
                <w:szCs w:val="21"/>
              </w:rPr>
              <w:t>https://ggzy.yn.gov.cn/homePage</w:t>
            </w:r>
            <w:r>
              <w:rPr>
                <w:rFonts w:ascii="宋体" w:hAnsi="宋体" w:cs="宋体" w:hint="eastAsia"/>
                <w:szCs w:val="21"/>
              </w:rPr>
              <w:t>）以网上电子文件形式和书面形式通知所有接收招标文件的投标人，不足15日的，采购人或者采购代理机构将顺延提交投标文件的截止时间。</w:t>
            </w:r>
          </w:p>
        </w:tc>
      </w:tr>
      <w:tr w:rsidR="008C2769" w14:paraId="6F9E12D2" w14:textId="77777777" w:rsidTr="000C6D17">
        <w:trPr>
          <w:trHeight w:val="722"/>
        </w:trPr>
        <w:tc>
          <w:tcPr>
            <w:tcW w:w="993" w:type="dxa"/>
            <w:tcBorders>
              <w:top w:val="single" w:sz="4" w:space="0" w:color="auto"/>
              <w:left w:val="single" w:sz="4" w:space="0" w:color="auto"/>
              <w:bottom w:val="single" w:sz="4" w:space="0" w:color="auto"/>
              <w:right w:val="single" w:sz="4" w:space="0" w:color="auto"/>
            </w:tcBorders>
            <w:vAlign w:val="center"/>
          </w:tcPr>
          <w:p w14:paraId="57C7F52C" w14:textId="77777777" w:rsidR="008C2769" w:rsidRDefault="00AD3B62">
            <w:pPr>
              <w:wordWrap w:val="0"/>
              <w:jc w:val="center"/>
              <w:rPr>
                <w:rFonts w:ascii="宋体" w:hAnsi="宋体" w:cs="宋体"/>
                <w:szCs w:val="21"/>
              </w:rPr>
            </w:pPr>
            <w:r>
              <w:rPr>
                <w:rFonts w:ascii="宋体" w:hAnsi="宋体" w:cs="宋体" w:hint="eastAsia"/>
                <w:szCs w:val="21"/>
              </w:rPr>
              <w:t>15.1</w:t>
            </w:r>
          </w:p>
        </w:tc>
        <w:tc>
          <w:tcPr>
            <w:tcW w:w="2296" w:type="dxa"/>
            <w:tcBorders>
              <w:top w:val="single" w:sz="4" w:space="0" w:color="auto"/>
              <w:left w:val="single" w:sz="4" w:space="0" w:color="auto"/>
              <w:bottom w:val="single" w:sz="4" w:space="0" w:color="auto"/>
              <w:right w:val="single" w:sz="4" w:space="0" w:color="auto"/>
            </w:tcBorders>
            <w:vAlign w:val="center"/>
          </w:tcPr>
          <w:p w14:paraId="2D157094" w14:textId="77777777" w:rsidR="008C2769" w:rsidRDefault="00AD3B62">
            <w:pPr>
              <w:wordWrap w:val="0"/>
              <w:jc w:val="center"/>
              <w:rPr>
                <w:rFonts w:ascii="宋体" w:hAnsi="宋体" w:cs="宋体"/>
                <w:szCs w:val="21"/>
              </w:rPr>
            </w:pPr>
            <w:r>
              <w:rPr>
                <w:rFonts w:ascii="宋体" w:hAnsi="宋体" w:cs="宋体" w:hint="eastAsia"/>
                <w:szCs w:val="21"/>
              </w:rPr>
              <w:t>语言文字</w:t>
            </w:r>
          </w:p>
        </w:tc>
        <w:tc>
          <w:tcPr>
            <w:tcW w:w="5694" w:type="dxa"/>
            <w:tcBorders>
              <w:top w:val="single" w:sz="4" w:space="0" w:color="auto"/>
              <w:left w:val="single" w:sz="4" w:space="0" w:color="auto"/>
              <w:bottom w:val="single" w:sz="4" w:space="0" w:color="auto"/>
              <w:right w:val="single" w:sz="4" w:space="0" w:color="auto"/>
            </w:tcBorders>
            <w:vAlign w:val="center"/>
          </w:tcPr>
          <w:p w14:paraId="2A8C9E35" w14:textId="77777777" w:rsidR="008C2769" w:rsidRDefault="00AD3B62">
            <w:pPr>
              <w:wordWrap w:val="0"/>
              <w:rPr>
                <w:rFonts w:ascii="宋体" w:hAnsi="宋体" w:cs="宋体"/>
                <w:szCs w:val="21"/>
              </w:rPr>
            </w:pPr>
            <w:r>
              <w:rPr>
                <w:rFonts w:ascii="宋体" w:hAnsi="宋体" w:cs="宋体" w:hint="eastAsia"/>
                <w:szCs w:val="21"/>
              </w:rPr>
              <w:t>投标人的投标文件以及投标人与采购代理机构就有关投标的所有来往函电统一使用中文（特别规定除外）。</w:t>
            </w:r>
          </w:p>
        </w:tc>
      </w:tr>
      <w:tr w:rsidR="008C2769" w14:paraId="3BF3FE00" w14:textId="77777777" w:rsidTr="000C6D17">
        <w:trPr>
          <w:trHeight w:val="704"/>
        </w:trPr>
        <w:tc>
          <w:tcPr>
            <w:tcW w:w="993" w:type="dxa"/>
            <w:tcBorders>
              <w:top w:val="single" w:sz="4" w:space="0" w:color="auto"/>
              <w:left w:val="single" w:sz="4" w:space="0" w:color="auto"/>
              <w:bottom w:val="single" w:sz="4" w:space="0" w:color="auto"/>
              <w:right w:val="single" w:sz="4" w:space="0" w:color="auto"/>
            </w:tcBorders>
            <w:vAlign w:val="center"/>
          </w:tcPr>
          <w:p w14:paraId="1E44EBA4" w14:textId="77777777" w:rsidR="008C2769" w:rsidRDefault="00AD3B62">
            <w:pPr>
              <w:wordWrap w:val="0"/>
              <w:jc w:val="center"/>
              <w:rPr>
                <w:rFonts w:ascii="宋体" w:hAnsi="宋体" w:cs="宋体"/>
                <w:szCs w:val="21"/>
              </w:rPr>
            </w:pPr>
            <w:r>
              <w:rPr>
                <w:rFonts w:ascii="宋体" w:hAnsi="宋体" w:cs="宋体" w:hint="eastAsia"/>
                <w:szCs w:val="21"/>
              </w:rPr>
              <w:t>16.1</w:t>
            </w:r>
          </w:p>
        </w:tc>
        <w:tc>
          <w:tcPr>
            <w:tcW w:w="2296" w:type="dxa"/>
            <w:tcBorders>
              <w:top w:val="single" w:sz="4" w:space="0" w:color="auto"/>
              <w:left w:val="single" w:sz="4" w:space="0" w:color="auto"/>
              <w:bottom w:val="single" w:sz="4" w:space="0" w:color="auto"/>
              <w:right w:val="single" w:sz="4" w:space="0" w:color="auto"/>
            </w:tcBorders>
            <w:vAlign w:val="center"/>
          </w:tcPr>
          <w:p w14:paraId="5510B50A" w14:textId="77777777" w:rsidR="008C2769" w:rsidRDefault="00AD3B62">
            <w:pPr>
              <w:wordWrap w:val="0"/>
              <w:jc w:val="center"/>
              <w:rPr>
                <w:rFonts w:ascii="宋体" w:hAnsi="宋体" w:cs="宋体"/>
                <w:szCs w:val="21"/>
              </w:rPr>
            </w:pPr>
            <w:r>
              <w:rPr>
                <w:rFonts w:ascii="宋体" w:hAnsi="宋体" w:cs="宋体" w:hint="eastAsia"/>
                <w:szCs w:val="21"/>
              </w:rPr>
              <w:t>计量单位</w:t>
            </w:r>
          </w:p>
        </w:tc>
        <w:tc>
          <w:tcPr>
            <w:tcW w:w="5694" w:type="dxa"/>
            <w:tcBorders>
              <w:top w:val="single" w:sz="4" w:space="0" w:color="auto"/>
              <w:left w:val="single" w:sz="4" w:space="0" w:color="auto"/>
              <w:bottom w:val="single" w:sz="4" w:space="0" w:color="auto"/>
              <w:right w:val="single" w:sz="4" w:space="0" w:color="auto"/>
            </w:tcBorders>
            <w:vAlign w:val="center"/>
          </w:tcPr>
          <w:p w14:paraId="7CFE1EE4" w14:textId="77777777" w:rsidR="008C2769" w:rsidRDefault="00AD3B62">
            <w:pPr>
              <w:wordWrap w:val="0"/>
              <w:rPr>
                <w:rFonts w:ascii="宋体" w:hAnsi="宋体" w:cs="宋体"/>
                <w:szCs w:val="21"/>
              </w:rPr>
            </w:pPr>
            <w:r>
              <w:rPr>
                <w:rFonts w:ascii="宋体" w:hAnsi="宋体" w:cs="宋体" w:hint="eastAsia"/>
                <w:szCs w:val="21"/>
              </w:rPr>
              <w:t>投标文件中使用的计量单位除招标文件中有特殊规定外，一律使用中国法定计量单位。</w:t>
            </w:r>
          </w:p>
        </w:tc>
      </w:tr>
      <w:tr w:rsidR="008C2769" w14:paraId="676C0E8B" w14:textId="77777777" w:rsidTr="000C6D17">
        <w:trPr>
          <w:trHeight w:val="416"/>
        </w:trPr>
        <w:tc>
          <w:tcPr>
            <w:tcW w:w="993" w:type="dxa"/>
            <w:tcBorders>
              <w:top w:val="single" w:sz="4" w:space="0" w:color="auto"/>
              <w:left w:val="single" w:sz="4" w:space="0" w:color="auto"/>
              <w:bottom w:val="single" w:sz="4" w:space="0" w:color="auto"/>
              <w:right w:val="single" w:sz="4" w:space="0" w:color="auto"/>
            </w:tcBorders>
            <w:vAlign w:val="center"/>
          </w:tcPr>
          <w:p w14:paraId="1A641281" w14:textId="77777777" w:rsidR="008C2769" w:rsidRDefault="00AD3B62">
            <w:pPr>
              <w:wordWrap w:val="0"/>
              <w:jc w:val="center"/>
              <w:rPr>
                <w:rFonts w:ascii="宋体" w:hAnsi="宋体" w:cs="宋体"/>
                <w:szCs w:val="21"/>
              </w:rPr>
            </w:pPr>
            <w:r>
              <w:rPr>
                <w:rFonts w:ascii="宋体" w:hAnsi="宋体" w:cs="宋体" w:hint="eastAsia"/>
                <w:szCs w:val="21"/>
              </w:rPr>
              <w:t>17.1.8</w:t>
            </w:r>
          </w:p>
        </w:tc>
        <w:tc>
          <w:tcPr>
            <w:tcW w:w="2296" w:type="dxa"/>
            <w:tcBorders>
              <w:top w:val="single" w:sz="4" w:space="0" w:color="auto"/>
              <w:left w:val="single" w:sz="4" w:space="0" w:color="auto"/>
              <w:bottom w:val="single" w:sz="4" w:space="0" w:color="auto"/>
              <w:right w:val="single" w:sz="4" w:space="0" w:color="auto"/>
            </w:tcBorders>
            <w:vAlign w:val="center"/>
          </w:tcPr>
          <w:p w14:paraId="0C26A3CD" w14:textId="77777777" w:rsidR="008C2769" w:rsidRDefault="00AD3B62">
            <w:pPr>
              <w:wordWrap w:val="0"/>
              <w:rPr>
                <w:rFonts w:ascii="宋体" w:hAnsi="宋体" w:cs="宋体"/>
                <w:szCs w:val="21"/>
              </w:rPr>
            </w:pPr>
            <w:r>
              <w:rPr>
                <w:rFonts w:ascii="宋体" w:hAnsi="宋体" w:cs="宋体" w:hint="eastAsia"/>
                <w:szCs w:val="21"/>
              </w:rPr>
              <w:t>构成投标文件的其他资料</w:t>
            </w:r>
          </w:p>
        </w:tc>
        <w:tc>
          <w:tcPr>
            <w:tcW w:w="5694" w:type="dxa"/>
            <w:tcBorders>
              <w:top w:val="single" w:sz="4" w:space="0" w:color="auto"/>
              <w:left w:val="single" w:sz="4" w:space="0" w:color="auto"/>
              <w:bottom w:val="single" w:sz="4" w:space="0" w:color="auto"/>
              <w:right w:val="single" w:sz="4" w:space="0" w:color="auto"/>
            </w:tcBorders>
            <w:vAlign w:val="center"/>
          </w:tcPr>
          <w:p w14:paraId="4166A725" w14:textId="77777777" w:rsidR="008C2769" w:rsidRDefault="00AD3B62">
            <w:pPr>
              <w:wordWrap w:val="0"/>
              <w:rPr>
                <w:rFonts w:ascii="宋体" w:hAnsi="宋体" w:cs="宋体"/>
                <w:szCs w:val="21"/>
              </w:rPr>
            </w:pPr>
            <w:r>
              <w:rPr>
                <w:rFonts w:ascii="宋体" w:hAnsi="宋体" w:cs="宋体" w:hint="eastAsia"/>
                <w:szCs w:val="21"/>
              </w:rPr>
              <w:t>1.招标文件第五章《采购需求》中要求提供的其他资料；</w:t>
            </w:r>
          </w:p>
          <w:p w14:paraId="1A270EB6" w14:textId="77777777" w:rsidR="008C2769" w:rsidRDefault="00AD3B62">
            <w:pPr>
              <w:wordWrap w:val="0"/>
              <w:rPr>
                <w:rFonts w:ascii="宋体" w:hAnsi="宋体" w:cs="宋体"/>
                <w:szCs w:val="21"/>
              </w:rPr>
            </w:pPr>
            <w:r>
              <w:rPr>
                <w:rFonts w:ascii="宋体" w:hAnsi="宋体" w:cs="宋体"/>
                <w:szCs w:val="21"/>
              </w:rPr>
              <w:t>2</w:t>
            </w:r>
            <w:r>
              <w:rPr>
                <w:rFonts w:ascii="宋体" w:hAnsi="宋体" w:cs="宋体" w:hint="eastAsia"/>
                <w:szCs w:val="21"/>
              </w:rPr>
              <w:t>.招标文件中所涉及到的相关资料及证明文件或投标人认为必须提供的其他相关资料。</w:t>
            </w:r>
          </w:p>
        </w:tc>
      </w:tr>
      <w:tr w:rsidR="008C2769" w14:paraId="2C076AA1" w14:textId="77777777" w:rsidTr="000C6D17">
        <w:trPr>
          <w:trHeight w:val="280"/>
        </w:trPr>
        <w:tc>
          <w:tcPr>
            <w:tcW w:w="993" w:type="dxa"/>
            <w:tcBorders>
              <w:top w:val="single" w:sz="4" w:space="0" w:color="auto"/>
              <w:left w:val="single" w:sz="4" w:space="0" w:color="auto"/>
              <w:bottom w:val="single" w:sz="4" w:space="0" w:color="auto"/>
              <w:right w:val="single" w:sz="4" w:space="0" w:color="auto"/>
            </w:tcBorders>
            <w:vAlign w:val="center"/>
          </w:tcPr>
          <w:p w14:paraId="3776CDB4" w14:textId="77777777" w:rsidR="008C2769" w:rsidRDefault="00AD3B62">
            <w:pPr>
              <w:wordWrap w:val="0"/>
              <w:jc w:val="center"/>
              <w:rPr>
                <w:rFonts w:ascii="宋体" w:hAnsi="宋体" w:cs="宋体"/>
                <w:szCs w:val="21"/>
              </w:rPr>
            </w:pPr>
            <w:r>
              <w:rPr>
                <w:rFonts w:ascii="宋体" w:hAnsi="宋体" w:cs="宋体" w:hint="eastAsia"/>
                <w:szCs w:val="21"/>
              </w:rPr>
              <w:t>19.1</w:t>
            </w:r>
          </w:p>
        </w:tc>
        <w:tc>
          <w:tcPr>
            <w:tcW w:w="2296" w:type="dxa"/>
            <w:tcBorders>
              <w:top w:val="single" w:sz="4" w:space="0" w:color="auto"/>
              <w:left w:val="single" w:sz="4" w:space="0" w:color="auto"/>
              <w:bottom w:val="single" w:sz="4" w:space="0" w:color="auto"/>
              <w:right w:val="single" w:sz="4" w:space="0" w:color="auto"/>
            </w:tcBorders>
            <w:vAlign w:val="center"/>
          </w:tcPr>
          <w:p w14:paraId="63BE38BF" w14:textId="77777777" w:rsidR="008C2769" w:rsidRDefault="00AD3B62">
            <w:pPr>
              <w:wordWrap w:val="0"/>
              <w:jc w:val="center"/>
              <w:rPr>
                <w:rFonts w:ascii="宋体" w:hAnsi="宋体" w:cs="宋体"/>
                <w:szCs w:val="21"/>
              </w:rPr>
            </w:pPr>
            <w:r>
              <w:rPr>
                <w:rFonts w:ascii="宋体" w:hAnsi="宋体" w:cs="宋体" w:hint="eastAsia"/>
                <w:szCs w:val="21"/>
              </w:rPr>
              <w:t>投标有效期</w:t>
            </w:r>
          </w:p>
        </w:tc>
        <w:tc>
          <w:tcPr>
            <w:tcW w:w="5694" w:type="dxa"/>
            <w:tcBorders>
              <w:top w:val="single" w:sz="4" w:space="0" w:color="auto"/>
              <w:left w:val="single" w:sz="4" w:space="0" w:color="auto"/>
              <w:bottom w:val="single" w:sz="4" w:space="0" w:color="auto"/>
              <w:right w:val="single" w:sz="4" w:space="0" w:color="auto"/>
            </w:tcBorders>
            <w:vAlign w:val="center"/>
          </w:tcPr>
          <w:p w14:paraId="1393E6BC" w14:textId="77777777" w:rsidR="008C2769" w:rsidRDefault="00AD3B62">
            <w:pPr>
              <w:wordWrap w:val="0"/>
              <w:rPr>
                <w:rFonts w:ascii="宋体" w:hAnsi="宋体" w:cs="宋体"/>
                <w:szCs w:val="21"/>
              </w:rPr>
            </w:pPr>
            <w:r>
              <w:rPr>
                <w:rFonts w:ascii="宋体" w:hAnsi="宋体" w:cs="宋体" w:hint="eastAsia"/>
                <w:szCs w:val="21"/>
              </w:rPr>
              <w:t>从提交投标文件截止之日起90日历天。</w:t>
            </w:r>
          </w:p>
        </w:tc>
      </w:tr>
      <w:tr w:rsidR="008C2769" w14:paraId="2E410191" w14:textId="77777777" w:rsidTr="000C6D17">
        <w:trPr>
          <w:trHeight w:val="251"/>
        </w:trPr>
        <w:tc>
          <w:tcPr>
            <w:tcW w:w="993" w:type="dxa"/>
            <w:tcBorders>
              <w:top w:val="single" w:sz="4" w:space="0" w:color="auto"/>
              <w:left w:val="single" w:sz="4" w:space="0" w:color="auto"/>
              <w:bottom w:val="single" w:sz="4" w:space="0" w:color="auto"/>
              <w:right w:val="single" w:sz="4" w:space="0" w:color="auto"/>
            </w:tcBorders>
            <w:vAlign w:val="center"/>
          </w:tcPr>
          <w:p w14:paraId="33925C09" w14:textId="77777777" w:rsidR="008C2769" w:rsidRDefault="00AD3B62">
            <w:pPr>
              <w:wordWrap w:val="0"/>
              <w:jc w:val="center"/>
              <w:rPr>
                <w:rFonts w:ascii="宋体" w:hAnsi="宋体" w:cs="宋体"/>
                <w:szCs w:val="21"/>
              </w:rPr>
            </w:pPr>
            <w:r>
              <w:rPr>
                <w:rFonts w:ascii="宋体" w:hAnsi="宋体" w:cs="宋体" w:hint="eastAsia"/>
                <w:szCs w:val="21"/>
              </w:rPr>
              <w:t>20.1</w:t>
            </w:r>
          </w:p>
        </w:tc>
        <w:tc>
          <w:tcPr>
            <w:tcW w:w="2296" w:type="dxa"/>
            <w:tcBorders>
              <w:top w:val="single" w:sz="4" w:space="0" w:color="auto"/>
              <w:left w:val="single" w:sz="4" w:space="0" w:color="auto"/>
              <w:bottom w:val="single" w:sz="4" w:space="0" w:color="auto"/>
              <w:right w:val="single" w:sz="4" w:space="0" w:color="auto"/>
            </w:tcBorders>
            <w:vAlign w:val="center"/>
          </w:tcPr>
          <w:p w14:paraId="10E18BEE" w14:textId="77777777" w:rsidR="008C2769" w:rsidRDefault="00AD3B62">
            <w:pPr>
              <w:wordWrap w:val="0"/>
              <w:jc w:val="center"/>
              <w:rPr>
                <w:rFonts w:ascii="宋体" w:hAnsi="宋体" w:cs="宋体"/>
                <w:szCs w:val="21"/>
              </w:rPr>
            </w:pPr>
            <w:r>
              <w:rPr>
                <w:rFonts w:ascii="宋体" w:hAnsi="宋体" w:cs="宋体" w:hint="eastAsia"/>
                <w:szCs w:val="21"/>
              </w:rPr>
              <w:t>投标保证金</w:t>
            </w:r>
          </w:p>
        </w:tc>
        <w:tc>
          <w:tcPr>
            <w:tcW w:w="5694" w:type="dxa"/>
            <w:tcBorders>
              <w:top w:val="single" w:sz="4" w:space="0" w:color="auto"/>
              <w:left w:val="single" w:sz="4" w:space="0" w:color="auto"/>
              <w:bottom w:val="single" w:sz="4" w:space="0" w:color="auto"/>
              <w:right w:val="single" w:sz="4" w:space="0" w:color="auto"/>
            </w:tcBorders>
            <w:vAlign w:val="center"/>
          </w:tcPr>
          <w:p w14:paraId="6D3F3E2C" w14:textId="7BE0EA8E" w:rsidR="008C2769" w:rsidRDefault="0062767F">
            <w:r>
              <w:rPr>
                <w:rFonts w:ascii="宋体" w:hint="eastAsia"/>
                <w:b/>
                <w:bCs/>
              </w:rPr>
              <w:t>0</w:t>
            </w:r>
            <w:r>
              <w:rPr>
                <w:rFonts w:ascii="宋体"/>
                <w:b/>
                <w:bCs/>
              </w:rPr>
              <w:t>1</w:t>
            </w:r>
            <w:r>
              <w:rPr>
                <w:rFonts w:ascii="宋体" w:hint="eastAsia"/>
                <w:b/>
                <w:bCs/>
              </w:rPr>
              <w:t>包不要求。</w:t>
            </w:r>
          </w:p>
        </w:tc>
      </w:tr>
      <w:tr w:rsidR="008C2769" w14:paraId="13EE3522" w14:textId="77777777" w:rsidTr="000C6D17">
        <w:trPr>
          <w:trHeight w:val="626"/>
        </w:trPr>
        <w:tc>
          <w:tcPr>
            <w:tcW w:w="993" w:type="dxa"/>
            <w:tcBorders>
              <w:top w:val="single" w:sz="4" w:space="0" w:color="auto"/>
              <w:left w:val="single" w:sz="4" w:space="0" w:color="auto"/>
              <w:bottom w:val="single" w:sz="4" w:space="0" w:color="auto"/>
              <w:right w:val="single" w:sz="4" w:space="0" w:color="auto"/>
            </w:tcBorders>
            <w:vAlign w:val="center"/>
          </w:tcPr>
          <w:p w14:paraId="0EE5DA97" w14:textId="77777777" w:rsidR="008C2769" w:rsidRDefault="00AD3B62">
            <w:pPr>
              <w:wordWrap w:val="0"/>
              <w:jc w:val="center"/>
              <w:rPr>
                <w:rFonts w:ascii="宋体" w:hAnsi="宋体" w:cs="宋体"/>
                <w:szCs w:val="21"/>
              </w:rPr>
            </w:pPr>
            <w:r>
              <w:rPr>
                <w:rFonts w:ascii="宋体" w:hAnsi="宋体" w:cs="宋体" w:hint="eastAsia"/>
                <w:szCs w:val="21"/>
              </w:rPr>
              <w:t>21.3</w:t>
            </w:r>
          </w:p>
        </w:tc>
        <w:tc>
          <w:tcPr>
            <w:tcW w:w="2296" w:type="dxa"/>
            <w:tcBorders>
              <w:top w:val="single" w:sz="4" w:space="0" w:color="auto"/>
              <w:left w:val="single" w:sz="4" w:space="0" w:color="auto"/>
              <w:bottom w:val="single" w:sz="4" w:space="0" w:color="auto"/>
              <w:right w:val="single" w:sz="4" w:space="0" w:color="auto"/>
            </w:tcBorders>
            <w:vAlign w:val="center"/>
          </w:tcPr>
          <w:p w14:paraId="22FF8E33" w14:textId="77777777" w:rsidR="008C2769" w:rsidRDefault="00AD3B62">
            <w:pPr>
              <w:wordWrap w:val="0"/>
              <w:jc w:val="center"/>
              <w:rPr>
                <w:rFonts w:ascii="宋体" w:hAnsi="宋体" w:cs="宋体"/>
                <w:szCs w:val="21"/>
              </w:rPr>
            </w:pPr>
            <w:r>
              <w:rPr>
                <w:rFonts w:ascii="宋体" w:hAnsi="宋体" w:cs="宋体" w:hint="eastAsia"/>
                <w:szCs w:val="21"/>
              </w:rPr>
              <w:t>电子投标文件份数</w:t>
            </w:r>
          </w:p>
        </w:tc>
        <w:tc>
          <w:tcPr>
            <w:tcW w:w="5694" w:type="dxa"/>
            <w:tcBorders>
              <w:top w:val="single" w:sz="4" w:space="0" w:color="auto"/>
              <w:left w:val="single" w:sz="4" w:space="0" w:color="auto"/>
              <w:bottom w:val="single" w:sz="4" w:space="0" w:color="auto"/>
              <w:right w:val="single" w:sz="4" w:space="0" w:color="auto"/>
            </w:tcBorders>
            <w:vAlign w:val="center"/>
          </w:tcPr>
          <w:p w14:paraId="40FF0EF9" w14:textId="77777777" w:rsidR="008C2769" w:rsidRDefault="00AD3B62">
            <w:pPr>
              <w:wordWrap w:val="0"/>
              <w:rPr>
                <w:rFonts w:ascii="宋体" w:hAnsi="宋体" w:cs="宋体"/>
                <w:szCs w:val="21"/>
              </w:rPr>
            </w:pPr>
            <w:r>
              <w:rPr>
                <w:rFonts w:ascii="宋体" w:hAnsi="宋体" w:cs="宋体" w:hint="eastAsia"/>
                <w:szCs w:val="21"/>
              </w:rPr>
              <w:t>电子投标文件（格式为：*.ZCTBJ）一份</w:t>
            </w:r>
          </w:p>
        </w:tc>
      </w:tr>
      <w:tr w:rsidR="008C2769" w14:paraId="06C2F866" w14:textId="77777777" w:rsidTr="000C6D17">
        <w:trPr>
          <w:trHeight w:val="626"/>
        </w:trPr>
        <w:tc>
          <w:tcPr>
            <w:tcW w:w="993" w:type="dxa"/>
            <w:tcBorders>
              <w:top w:val="single" w:sz="4" w:space="0" w:color="auto"/>
              <w:left w:val="single" w:sz="4" w:space="0" w:color="auto"/>
              <w:bottom w:val="single" w:sz="4" w:space="0" w:color="auto"/>
              <w:right w:val="single" w:sz="4" w:space="0" w:color="auto"/>
            </w:tcBorders>
            <w:vAlign w:val="center"/>
          </w:tcPr>
          <w:p w14:paraId="3479288D" w14:textId="77777777" w:rsidR="008C2769" w:rsidRDefault="00AD3B62">
            <w:pPr>
              <w:wordWrap w:val="0"/>
              <w:jc w:val="center"/>
              <w:rPr>
                <w:rFonts w:ascii="宋体" w:hAnsi="宋体" w:cs="宋体"/>
                <w:szCs w:val="21"/>
              </w:rPr>
            </w:pPr>
            <w:r>
              <w:rPr>
                <w:rFonts w:ascii="宋体" w:hAnsi="宋体" w:cs="宋体" w:hint="eastAsia"/>
                <w:szCs w:val="21"/>
              </w:rPr>
              <w:t>2</w:t>
            </w:r>
            <w:r>
              <w:rPr>
                <w:rFonts w:ascii="宋体" w:hAnsi="宋体" w:cs="宋体"/>
                <w:szCs w:val="21"/>
              </w:rPr>
              <w:t>2.3</w:t>
            </w:r>
          </w:p>
        </w:tc>
        <w:tc>
          <w:tcPr>
            <w:tcW w:w="2296" w:type="dxa"/>
            <w:tcBorders>
              <w:top w:val="single" w:sz="4" w:space="0" w:color="auto"/>
              <w:left w:val="single" w:sz="4" w:space="0" w:color="auto"/>
              <w:bottom w:val="single" w:sz="4" w:space="0" w:color="auto"/>
              <w:right w:val="single" w:sz="4" w:space="0" w:color="auto"/>
            </w:tcBorders>
            <w:vAlign w:val="center"/>
          </w:tcPr>
          <w:p w14:paraId="271582D7" w14:textId="77777777" w:rsidR="008C2769" w:rsidRDefault="00AD3B62">
            <w:pPr>
              <w:wordWrap w:val="0"/>
              <w:jc w:val="center"/>
              <w:rPr>
                <w:rFonts w:ascii="宋体" w:hAnsi="宋体" w:cs="宋体"/>
                <w:szCs w:val="21"/>
              </w:rPr>
            </w:pPr>
            <w:r>
              <w:rPr>
                <w:rFonts w:hAnsi="宋体"/>
                <w:szCs w:val="21"/>
              </w:rPr>
              <w:t>本项目最高限价</w:t>
            </w:r>
            <w:r>
              <w:rPr>
                <w:rFonts w:hAnsi="宋体" w:hint="eastAsia"/>
                <w:szCs w:val="21"/>
              </w:rPr>
              <w:t>及报价方式</w:t>
            </w:r>
          </w:p>
        </w:tc>
        <w:tc>
          <w:tcPr>
            <w:tcW w:w="5694" w:type="dxa"/>
            <w:tcBorders>
              <w:top w:val="single" w:sz="4" w:space="0" w:color="auto"/>
              <w:left w:val="single" w:sz="4" w:space="0" w:color="auto"/>
              <w:bottom w:val="single" w:sz="4" w:space="0" w:color="auto"/>
              <w:right w:val="single" w:sz="4" w:space="0" w:color="auto"/>
            </w:tcBorders>
            <w:vAlign w:val="center"/>
          </w:tcPr>
          <w:p w14:paraId="7F492EDE" w14:textId="77777777" w:rsidR="008C2769" w:rsidRDefault="00AD3B62">
            <w:pPr>
              <w:wordWrap w:val="0"/>
              <w:rPr>
                <w:rFonts w:ascii="宋体" w:hAnsi="宋体"/>
                <w:b/>
                <w:bCs/>
                <w:szCs w:val="21"/>
              </w:rPr>
            </w:pPr>
            <w:r>
              <w:rPr>
                <w:rFonts w:ascii="宋体" w:hAnsi="宋体" w:hint="eastAsia"/>
                <w:b/>
                <w:bCs/>
                <w:szCs w:val="21"/>
              </w:rPr>
              <w:t>1、最高限价：详见招标文件《第五章 采购需求》；</w:t>
            </w:r>
          </w:p>
          <w:p w14:paraId="359806C4" w14:textId="77777777" w:rsidR="008C2769" w:rsidRDefault="00AD3B62">
            <w:pPr>
              <w:wordWrap w:val="0"/>
              <w:rPr>
                <w:rFonts w:ascii="宋体" w:hAnsi="宋体"/>
                <w:b/>
                <w:bCs/>
                <w:szCs w:val="21"/>
              </w:rPr>
            </w:pPr>
            <w:r>
              <w:rPr>
                <w:rFonts w:ascii="宋体" w:hAnsi="宋体" w:hint="eastAsia"/>
                <w:b/>
                <w:bCs/>
                <w:szCs w:val="21"/>
              </w:rPr>
              <w:t>投标人报价超过最高限价的将按照无效投标处理，投标人在投标前须充分考虑报价。</w:t>
            </w:r>
          </w:p>
          <w:p w14:paraId="24485A75" w14:textId="77777777" w:rsidR="008C2769" w:rsidRDefault="00AD3B62">
            <w:pPr>
              <w:wordWrap w:val="0"/>
              <w:rPr>
                <w:rFonts w:hAnsi="宋体"/>
                <w:b/>
                <w:bCs/>
                <w:szCs w:val="21"/>
              </w:rPr>
            </w:pPr>
            <w:r>
              <w:rPr>
                <w:rFonts w:ascii="宋体" w:hAnsi="宋体"/>
                <w:b/>
                <w:bCs/>
                <w:szCs w:val="21"/>
              </w:rPr>
              <w:t>2</w:t>
            </w:r>
            <w:r>
              <w:rPr>
                <w:rFonts w:ascii="宋体" w:hAnsi="宋体" w:hint="eastAsia"/>
                <w:b/>
                <w:bCs/>
                <w:szCs w:val="21"/>
              </w:rPr>
              <w:t>、报价方式：含税总价。</w:t>
            </w:r>
          </w:p>
        </w:tc>
      </w:tr>
      <w:tr w:rsidR="008C2769" w14:paraId="716D915E" w14:textId="77777777" w:rsidTr="000C6D17">
        <w:trPr>
          <w:trHeight w:val="231"/>
        </w:trPr>
        <w:tc>
          <w:tcPr>
            <w:tcW w:w="993" w:type="dxa"/>
            <w:tcBorders>
              <w:top w:val="single" w:sz="4" w:space="0" w:color="auto"/>
              <w:left w:val="single" w:sz="4" w:space="0" w:color="auto"/>
              <w:bottom w:val="single" w:sz="4" w:space="0" w:color="auto"/>
              <w:right w:val="single" w:sz="4" w:space="0" w:color="auto"/>
            </w:tcBorders>
            <w:vAlign w:val="center"/>
          </w:tcPr>
          <w:p w14:paraId="00C015E2" w14:textId="77777777" w:rsidR="008C2769" w:rsidRDefault="00AD3B62">
            <w:pPr>
              <w:wordWrap w:val="0"/>
              <w:jc w:val="center"/>
              <w:rPr>
                <w:rFonts w:ascii="宋体" w:hAnsi="宋体" w:cs="宋体"/>
                <w:szCs w:val="21"/>
              </w:rPr>
            </w:pPr>
            <w:r>
              <w:rPr>
                <w:rFonts w:ascii="宋体" w:hAnsi="宋体" w:cs="宋体" w:hint="eastAsia"/>
                <w:szCs w:val="21"/>
              </w:rPr>
              <w:t>22.7</w:t>
            </w:r>
          </w:p>
        </w:tc>
        <w:tc>
          <w:tcPr>
            <w:tcW w:w="2296" w:type="dxa"/>
            <w:tcBorders>
              <w:top w:val="single" w:sz="4" w:space="0" w:color="auto"/>
              <w:left w:val="single" w:sz="4" w:space="0" w:color="auto"/>
              <w:bottom w:val="single" w:sz="4" w:space="0" w:color="auto"/>
              <w:right w:val="single" w:sz="4" w:space="0" w:color="auto"/>
            </w:tcBorders>
            <w:vAlign w:val="center"/>
          </w:tcPr>
          <w:p w14:paraId="641434C0" w14:textId="77777777" w:rsidR="008C2769" w:rsidRDefault="00AD3B62">
            <w:pPr>
              <w:wordWrap w:val="0"/>
              <w:jc w:val="center"/>
              <w:rPr>
                <w:rFonts w:ascii="宋体" w:hAnsi="宋体" w:cs="宋体"/>
                <w:szCs w:val="21"/>
              </w:rPr>
            </w:pPr>
            <w:r>
              <w:rPr>
                <w:rFonts w:ascii="宋体" w:hAnsi="宋体" w:cs="宋体" w:hint="eastAsia"/>
                <w:szCs w:val="21"/>
              </w:rPr>
              <w:t>报价货币</w:t>
            </w:r>
          </w:p>
        </w:tc>
        <w:tc>
          <w:tcPr>
            <w:tcW w:w="5694" w:type="dxa"/>
            <w:tcBorders>
              <w:top w:val="single" w:sz="4" w:space="0" w:color="auto"/>
              <w:left w:val="single" w:sz="4" w:space="0" w:color="auto"/>
              <w:bottom w:val="single" w:sz="4" w:space="0" w:color="auto"/>
              <w:right w:val="single" w:sz="4" w:space="0" w:color="auto"/>
            </w:tcBorders>
            <w:vAlign w:val="center"/>
          </w:tcPr>
          <w:p w14:paraId="763885AF" w14:textId="77777777" w:rsidR="008C2769" w:rsidRDefault="00AD3B62">
            <w:pPr>
              <w:wordWrap w:val="0"/>
              <w:rPr>
                <w:rFonts w:ascii="宋体" w:hAnsi="宋体" w:cs="宋体"/>
                <w:szCs w:val="21"/>
              </w:rPr>
            </w:pPr>
            <w:r>
              <w:rPr>
                <w:rFonts w:ascii="宋体" w:hAnsi="宋体" w:cs="宋体" w:hint="eastAsia"/>
                <w:szCs w:val="21"/>
              </w:rPr>
              <w:t>人民币</w:t>
            </w:r>
          </w:p>
        </w:tc>
      </w:tr>
      <w:tr w:rsidR="008C2769" w14:paraId="6AD56EBA" w14:textId="77777777" w:rsidTr="000C6D17">
        <w:trPr>
          <w:trHeight w:val="623"/>
        </w:trPr>
        <w:tc>
          <w:tcPr>
            <w:tcW w:w="993" w:type="dxa"/>
            <w:tcBorders>
              <w:top w:val="single" w:sz="4" w:space="0" w:color="auto"/>
              <w:left w:val="single" w:sz="4" w:space="0" w:color="auto"/>
              <w:bottom w:val="single" w:sz="4" w:space="0" w:color="auto"/>
              <w:right w:val="single" w:sz="4" w:space="0" w:color="auto"/>
            </w:tcBorders>
            <w:vAlign w:val="center"/>
          </w:tcPr>
          <w:p w14:paraId="136EBAAA" w14:textId="77777777" w:rsidR="008C2769" w:rsidRDefault="00AD3B62">
            <w:pPr>
              <w:wordWrap w:val="0"/>
              <w:jc w:val="center"/>
              <w:rPr>
                <w:rFonts w:ascii="宋体" w:hAnsi="宋体" w:cs="宋体"/>
                <w:szCs w:val="21"/>
              </w:rPr>
            </w:pPr>
            <w:r>
              <w:rPr>
                <w:rFonts w:ascii="宋体" w:hAnsi="宋体" w:cs="宋体" w:hint="eastAsia"/>
                <w:szCs w:val="21"/>
              </w:rPr>
              <w:t>23.1</w:t>
            </w:r>
          </w:p>
        </w:tc>
        <w:tc>
          <w:tcPr>
            <w:tcW w:w="2296" w:type="dxa"/>
            <w:tcBorders>
              <w:top w:val="single" w:sz="4" w:space="0" w:color="auto"/>
              <w:left w:val="single" w:sz="4" w:space="0" w:color="auto"/>
              <w:bottom w:val="single" w:sz="4" w:space="0" w:color="auto"/>
              <w:right w:val="single" w:sz="4" w:space="0" w:color="auto"/>
            </w:tcBorders>
            <w:vAlign w:val="center"/>
          </w:tcPr>
          <w:p w14:paraId="19FBB472" w14:textId="77777777" w:rsidR="008C2769" w:rsidRDefault="00AD3B62">
            <w:pPr>
              <w:wordWrap w:val="0"/>
              <w:jc w:val="center"/>
              <w:rPr>
                <w:rFonts w:ascii="宋体" w:hAnsi="宋体" w:cs="宋体"/>
                <w:szCs w:val="21"/>
              </w:rPr>
            </w:pPr>
            <w:r>
              <w:rPr>
                <w:rFonts w:ascii="宋体" w:hAnsi="宋体" w:cs="宋体" w:hint="eastAsia"/>
                <w:szCs w:val="21"/>
              </w:rPr>
              <w:t>投标文件的密封</w:t>
            </w:r>
          </w:p>
        </w:tc>
        <w:tc>
          <w:tcPr>
            <w:tcW w:w="5694" w:type="dxa"/>
            <w:tcBorders>
              <w:top w:val="single" w:sz="4" w:space="0" w:color="auto"/>
              <w:left w:val="single" w:sz="4" w:space="0" w:color="auto"/>
              <w:bottom w:val="single" w:sz="4" w:space="0" w:color="auto"/>
              <w:right w:val="single" w:sz="4" w:space="0" w:color="auto"/>
            </w:tcBorders>
            <w:vAlign w:val="center"/>
          </w:tcPr>
          <w:p w14:paraId="68464517" w14:textId="77777777" w:rsidR="008C2769" w:rsidRDefault="00AD3B62">
            <w:pPr>
              <w:wordWrap w:val="0"/>
              <w:rPr>
                <w:rFonts w:ascii="宋体" w:hAnsi="宋体" w:cs="宋体"/>
                <w:szCs w:val="21"/>
              </w:rPr>
            </w:pPr>
            <w:r>
              <w:rPr>
                <w:rFonts w:ascii="宋体" w:hAnsi="宋体" w:cs="宋体" w:hint="eastAsia"/>
                <w:szCs w:val="21"/>
              </w:rPr>
              <w:t>详见《云南省公共资源交易电子化招标文件应注明电子化交易的内容》</w:t>
            </w:r>
          </w:p>
        </w:tc>
      </w:tr>
      <w:tr w:rsidR="008C2769" w14:paraId="2F495EDD" w14:textId="77777777" w:rsidTr="000C6D17">
        <w:trPr>
          <w:trHeight w:val="847"/>
        </w:trPr>
        <w:tc>
          <w:tcPr>
            <w:tcW w:w="993" w:type="dxa"/>
            <w:tcBorders>
              <w:top w:val="single" w:sz="4" w:space="0" w:color="auto"/>
              <w:left w:val="single" w:sz="4" w:space="0" w:color="auto"/>
              <w:bottom w:val="single" w:sz="4" w:space="0" w:color="auto"/>
              <w:right w:val="single" w:sz="4" w:space="0" w:color="auto"/>
            </w:tcBorders>
            <w:vAlign w:val="center"/>
          </w:tcPr>
          <w:p w14:paraId="1905BA94" w14:textId="77777777" w:rsidR="008C2769" w:rsidRDefault="00AD3B62">
            <w:pPr>
              <w:wordWrap w:val="0"/>
              <w:jc w:val="center"/>
              <w:rPr>
                <w:rFonts w:ascii="宋体" w:hAnsi="宋体" w:cs="宋体"/>
                <w:szCs w:val="21"/>
              </w:rPr>
            </w:pPr>
            <w:r>
              <w:rPr>
                <w:rFonts w:ascii="宋体" w:hAnsi="宋体" w:cs="宋体" w:hint="eastAsia"/>
                <w:szCs w:val="21"/>
              </w:rPr>
              <w:t>24.1</w:t>
            </w:r>
          </w:p>
        </w:tc>
        <w:tc>
          <w:tcPr>
            <w:tcW w:w="2296" w:type="dxa"/>
            <w:tcBorders>
              <w:top w:val="single" w:sz="4" w:space="0" w:color="auto"/>
              <w:left w:val="single" w:sz="4" w:space="0" w:color="auto"/>
              <w:bottom w:val="single" w:sz="4" w:space="0" w:color="auto"/>
              <w:right w:val="single" w:sz="4" w:space="0" w:color="auto"/>
            </w:tcBorders>
            <w:vAlign w:val="center"/>
          </w:tcPr>
          <w:p w14:paraId="0BD36D8D" w14:textId="77777777" w:rsidR="008C2769" w:rsidRDefault="00AD3B62">
            <w:pPr>
              <w:wordWrap w:val="0"/>
              <w:jc w:val="center"/>
              <w:rPr>
                <w:rFonts w:ascii="宋体" w:hAnsi="宋体" w:cs="宋体"/>
                <w:szCs w:val="21"/>
              </w:rPr>
            </w:pPr>
            <w:r>
              <w:rPr>
                <w:rFonts w:ascii="宋体" w:hAnsi="宋体" w:cs="宋体" w:hint="eastAsia"/>
                <w:szCs w:val="21"/>
              </w:rPr>
              <w:t>投标文件提交截止时间、提交投标文件的地点</w:t>
            </w:r>
          </w:p>
        </w:tc>
        <w:tc>
          <w:tcPr>
            <w:tcW w:w="5694" w:type="dxa"/>
            <w:tcBorders>
              <w:top w:val="single" w:sz="4" w:space="0" w:color="auto"/>
              <w:left w:val="single" w:sz="4" w:space="0" w:color="auto"/>
              <w:bottom w:val="single" w:sz="4" w:space="0" w:color="auto"/>
              <w:right w:val="single" w:sz="4" w:space="0" w:color="auto"/>
            </w:tcBorders>
            <w:vAlign w:val="center"/>
          </w:tcPr>
          <w:p w14:paraId="491E6D06" w14:textId="77777777" w:rsidR="008C2769" w:rsidRDefault="00AD3B62">
            <w:pPr>
              <w:wordWrap w:val="0"/>
              <w:rPr>
                <w:rFonts w:hAnsi="宋体" w:cs="宋体"/>
                <w:szCs w:val="21"/>
              </w:rPr>
            </w:pPr>
            <w:r>
              <w:rPr>
                <w:rFonts w:ascii="宋体" w:hAnsi="宋体" w:cs="宋体" w:hint="eastAsia"/>
                <w:szCs w:val="21"/>
              </w:rPr>
              <w:t>投标文件提交截止时间</w:t>
            </w:r>
            <w:r>
              <w:rPr>
                <w:rFonts w:hAnsi="宋体" w:cs="宋体" w:hint="eastAsia"/>
                <w:szCs w:val="21"/>
              </w:rPr>
              <w:t>及</w:t>
            </w:r>
            <w:r>
              <w:rPr>
                <w:rFonts w:ascii="宋体" w:hAnsi="宋体" w:cs="宋体" w:hint="eastAsia"/>
                <w:szCs w:val="21"/>
              </w:rPr>
              <w:t>地点：详见第一章《招标公告》“四、提交投标文件截止时间、开标时间和地点”；</w:t>
            </w:r>
          </w:p>
        </w:tc>
      </w:tr>
      <w:tr w:rsidR="008C2769" w14:paraId="5E289D8F" w14:textId="77777777" w:rsidTr="000C6D17">
        <w:trPr>
          <w:trHeight w:val="357"/>
        </w:trPr>
        <w:tc>
          <w:tcPr>
            <w:tcW w:w="993" w:type="dxa"/>
            <w:tcBorders>
              <w:top w:val="single" w:sz="4" w:space="0" w:color="auto"/>
              <w:left w:val="single" w:sz="4" w:space="0" w:color="auto"/>
              <w:bottom w:val="single" w:sz="4" w:space="0" w:color="auto"/>
              <w:right w:val="single" w:sz="4" w:space="0" w:color="auto"/>
            </w:tcBorders>
            <w:vAlign w:val="center"/>
          </w:tcPr>
          <w:p w14:paraId="2CC91C67" w14:textId="77777777" w:rsidR="008C2769" w:rsidRDefault="00AD3B62">
            <w:pPr>
              <w:wordWrap w:val="0"/>
              <w:jc w:val="center"/>
              <w:rPr>
                <w:rFonts w:ascii="宋体" w:hAnsi="宋体" w:cs="宋体"/>
                <w:szCs w:val="21"/>
              </w:rPr>
            </w:pPr>
            <w:r>
              <w:rPr>
                <w:rFonts w:ascii="宋体" w:hAnsi="宋体" w:cs="宋体" w:hint="eastAsia"/>
                <w:szCs w:val="21"/>
              </w:rPr>
              <w:lastRenderedPageBreak/>
              <w:t>24.4</w:t>
            </w:r>
          </w:p>
        </w:tc>
        <w:tc>
          <w:tcPr>
            <w:tcW w:w="2296" w:type="dxa"/>
            <w:tcBorders>
              <w:top w:val="single" w:sz="4" w:space="0" w:color="auto"/>
              <w:left w:val="single" w:sz="4" w:space="0" w:color="auto"/>
              <w:bottom w:val="single" w:sz="4" w:space="0" w:color="auto"/>
              <w:right w:val="single" w:sz="4" w:space="0" w:color="auto"/>
            </w:tcBorders>
            <w:vAlign w:val="center"/>
          </w:tcPr>
          <w:p w14:paraId="3A536646" w14:textId="77777777" w:rsidR="008C2769" w:rsidRDefault="00AD3B62">
            <w:pPr>
              <w:wordWrap w:val="0"/>
              <w:jc w:val="center"/>
              <w:rPr>
                <w:rFonts w:ascii="宋体" w:hAnsi="宋体" w:cs="宋体"/>
                <w:szCs w:val="21"/>
              </w:rPr>
            </w:pPr>
            <w:r>
              <w:rPr>
                <w:rFonts w:ascii="宋体" w:hAnsi="宋体" w:cs="宋体" w:hint="eastAsia"/>
                <w:szCs w:val="21"/>
              </w:rPr>
              <w:t>投标文件是否退还</w:t>
            </w:r>
          </w:p>
        </w:tc>
        <w:tc>
          <w:tcPr>
            <w:tcW w:w="5694" w:type="dxa"/>
            <w:tcBorders>
              <w:top w:val="single" w:sz="4" w:space="0" w:color="auto"/>
              <w:left w:val="single" w:sz="4" w:space="0" w:color="auto"/>
              <w:bottom w:val="single" w:sz="4" w:space="0" w:color="auto"/>
              <w:right w:val="single" w:sz="4" w:space="0" w:color="auto"/>
            </w:tcBorders>
            <w:vAlign w:val="center"/>
          </w:tcPr>
          <w:p w14:paraId="2C875084" w14:textId="77777777" w:rsidR="008C2769" w:rsidRDefault="00AD3B62">
            <w:pPr>
              <w:wordWrap w:val="0"/>
              <w:rPr>
                <w:rFonts w:hAnsi="宋体" w:cs="宋体"/>
                <w:szCs w:val="21"/>
              </w:rPr>
            </w:pPr>
            <w:r>
              <w:rPr>
                <w:rFonts w:hAnsi="宋体" w:cs="宋体" w:hint="eastAsia"/>
                <w:szCs w:val="21"/>
              </w:rPr>
              <w:t>否</w:t>
            </w:r>
          </w:p>
        </w:tc>
      </w:tr>
      <w:tr w:rsidR="008C2769" w14:paraId="72B91132" w14:textId="77777777" w:rsidTr="000C6D17">
        <w:trPr>
          <w:trHeight w:val="121"/>
        </w:trPr>
        <w:tc>
          <w:tcPr>
            <w:tcW w:w="993" w:type="dxa"/>
            <w:tcBorders>
              <w:top w:val="single" w:sz="4" w:space="0" w:color="auto"/>
              <w:left w:val="single" w:sz="4" w:space="0" w:color="auto"/>
              <w:bottom w:val="single" w:sz="4" w:space="0" w:color="auto"/>
              <w:right w:val="single" w:sz="4" w:space="0" w:color="auto"/>
            </w:tcBorders>
            <w:vAlign w:val="center"/>
          </w:tcPr>
          <w:p w14:paraId="57316D56" w14:textId="77777777" w:rsidR="008C2769" w:rsidRDefault="00AD3B62">
            <w:pPr>
              <w:wordWrap w:val="0"/>
              <w:jc w:val="center"/>
              <w:rPr>
                <w:rFonts w:ascii="宋体" w:hAnsi="宋体" w:cs="宋体"/>
                <w:szCs w:val="21"/>
              </w:rPr>
            </w:pPr>
            <w:r>
              <w:rPr>
                <w:rFonts w:ascii="宋体" w:hAnsi="宋体" w:cs="宋体" w:hint="eastAsia"/>
                <w:szCs w:val="21"/>
              </w:rPr>
              <w:t>26.1</w:t>
            </w:r>
          </w:p>
        </w:tc>
        <w:tc>
          <w:tcPr>
            <w:tcW w:w="2296" w:type="dxa"/>
            <w:tcBorders>
              <w:top w:val="single" w:sz="4" w:space="0" w:color="auto"/>
              <w:left w:val="single" w:sz="4" w:space="0" w:color="auto"/>
              <w:bottom w:val="single" w:sz="4" w:space="0" w:color="auto"/>
              <w:right w:val="single" w:sz="4" w:space="0" w:color="auto"/>
            </w:tcBorders>
            <w:vAlign w:val="center"/>
          </w:tcPr>
          <w:p w14:paraId="1E3C55C9" w14:textId="77777777" w:rsidR="008C2769" w:rsidRDefault="00AD3B62">
            <w:pPr>
              <w:wordWrap w:val="0"/>
              <w:jc w:val="center"/>
              <w:rPr>
                <w:rFonts w:hAnsi="宋体" w:cs="宋体"/>
                <w:szCs w:val="21"/>
              </w:rPr>
            </w:pPr>
            <w:r>
              <w:rPr>
                <w:rFonts w:hAnsi="宋体" w:cs="宋体" w:hint="eastAsia"/>
                <w:szCs w:val="21"/>
              </w:rPr>
              <w:t>开标时间和地点</w:t>
            </w:r>
          </w:p>
        </w:tc>
        <w:tc>
          <w:tcPr>
            <w:tcW w:w="5694" w:type="dxa"/>
            <w:tcBorders>
              <w:top w:val="single" w:sz="4" w:space="0" w:color="auto"/>
              <w:left w:val="single" w:sz="4" w:space="0" w:color="auto"/>
              <w:bottom w:val="single" w:sz="4" w:space="0" w:color="auto"/>
              <w:right w:val="single" w:sz="4" w:space="0" w:color="auto"/>
            </w:tcBorders>
            <w:vAlign w:val="center"/>
          </w:tcPr>
          <w:p w14:paraId="0BB3B5D2" w14:textId="77777777" w:rsidR="008C2769" w:rsidRDefault="00AD3B62">
            <w:pPr>
              <w:wordWrap w:val="0"/>
              <w:rPr>
                <w:rFonts w:hAnsi="宋体" w:cs="宋体"/>
                <w:szCs w:val="21"/>
              </w:rPr>
            </w:pPr>
            <w:r>
              <w:rPr>
                <w:rFonts w:hAnsi="宋体" w:cs="宋体" w:hint="eastAsia"/>
                <w:szCs w:val="21"/>
              </w:rPr>
              <w:t>开标时间：同投标文件提交截止时间；</w:t>
            </w:r>
          </w:p>
          <w:p w14:paraId="0852FCCE" w14:textId="77777777" w:rsidR="008C2769" w:rsidRDefault="00AD3B62">
            <w:pPr>
              <w:wordWrap w:val="0"/>
              <w:ind w:left="1050" w:hangingChars="500" w:hanging="1050"/>
              <w:rPr>
                <w:rFonts w:hAnsi="宋体" w:cs="宋体"/>
                <w:szCs w:val="21"/>
                <w:u w:val="single"/>
              </w:rPr>
            </w:pPr>
            <w:r>
              <w:rPr>
                <w:rFonts w:hAnsi="宋体" w:cs="宋体" w:hint="eastAsia"/>
                <w:szCs w:val="21"/>
              </w:rPr>
              <w:t>开标地点：同提交投标文件的地点。</w:t>
            </w:r>
          </w:p>
        </w:tc>
      </w:tr>
      <w:tr w:rsidR="008C2769" w14:paraId="1CFB6E54" w14:textId="77777777" w:rsidTr="000C6D17">
        <w:trPr>
          <w:trHeight w:val="416"/>
        </w:trPr>
        <w:tc>
          <w:tcPr>
            <w:tcW w:w="993" w:type="dxa"/>
            <w:tcBorders>
              <w:top w:val="single" w:sz="4" w:space="0" w:color="auto"/>
              <w:left w:val="single" w:sz="4" w:space="0" w:color="auto"/>
              <w:bottom w:val="single" w:sz="4" w:space="0" w:color="auto"/>
              <w:right w:val="single" w:sz="4" w:space="0" w:color="auto"/>
            </w:tcBorders>
            <w:vAlign w:val="center"/>
          </w:tcPr>
          <w:p w14:paraId="40D5AB5E" w14:textId="77777777" w:rsidR="008C2769" w:rsidRDefault="00AD3B62">
            <w:pPr>
              <w:wordWrap w:val="0"/>
              <w:jc w:val="center"/>
              <w:rPr>
                <w:rFonts w:ascii="宋体" w:hAnsi="宋体" w:cs="宋体"/>
                <w:szCs w:val="21"/>
              </w:rPr>
            </w:pPr>
            <w:r>
              <w:rPr>
                <w:rFonts w:ascii="宋体" w:hAnsi="宋体" w:cs="宋体" w:hint="eastAsia"/>
                <w:szCs w:val="21"/>
              </w:rPr>
              <w:t>28.2</w:t>
            </w:r>
          </w:p>
        </w:tc>
        <w:tc>
          <w:tcPr>
            <w:tcW w:w="2296" w:type="dxa"/>
            <w:tcBorders>
              <w:top w:val="single" w:sz="4" w:space="0" w:color="auto"/>
              <w:left w:val="single" w:sz="4" w:space="0" w:color="auto"/>
              <w:bottom w:val="single" w:sz="4" w:space="0" w:color="auto"/>
              <w:right w:val="single" w:sz="4" w:space="0" w:color="auto"/>
            </w:tcBorders>
            <w:vAlign w:val="center"/>
          </w:tcPr>
          <w:p w14:paraId="601C06E5" w14:textId="77777777" w:rsidR="008C2769" w:rsidRDefault="00AD3B62">
            <w:pPr>
              <w:wordWrap w:val="0"/>
              <w:jc w:val="center"/>
              <w:rPr>
                <w:rFonts w:ascii="宋体" w:hAnsi="宋体" w:cs="宋体"/>
                <w:szCs w:val="21"/>
              </w:rPr>
            </w:pPr>
            <w:r>
              <w:rPr>
                <w:rFonts w:ascii="宋体" w:hAnsi="宋体" w:cs="宋体" w:hint="eastAsia"/>
                <w:szCs w:val="21"/>
              </w:rPr>
              <w:t>评标委员会</w:t>
            </w:r>
          </w:p>
        </w:tc>
        <w:tc>
          <w:tcPr>
            <w:tcW w:w="5694" w:type="dxa"/>
            <w:tcBorders>
              <w:top w:val="single" w:sz="4" w:space="0" w:color="auto"/>
              <w:left w:val="single" w:sz="4" w:space="0" w:color="auto"/>
              <w:bottom w:val="single" w:sz="4" w:space="0" w:color="auto"/>
              <w:right w:val="single" w:sz="4" w:space="0" w:color="auto"/>
            </w:tcBorders>
            <w:vAlign w:val="center"/>
          </w:tcPr>
          <w:p w14:paraId="2E415F8D" w14:textId="77777777" w:rsidR="008C2769" w:rsidRDefault="00AD3B62">
            <w:pPr>
              <w:wordWrap w:val="0"/>
              <w:rPr>
                <w:rFonts w:ascii="宋体" w:hAnsi="宋体" w:cs="宋体"/>
                <w:szCs w:val="21"/>
              </w:rPr>
            </w:pPr>
            <w:r>
              <w:rPr>
                <w:rFonts w:ascii="宋体" w:hAnsi="宋体" w:cs="宋体" w:hint="eastAsia"/>
                <w:szCs w:val="21"/>
              </w:rPr>
              <w:t>评标委员会由采购人代表和评审专家组成，成员人数为</w:t>
            </w:r>
            <w:r>
              <w:rPr>
                <w:rFonts w:ascii="宋体" w:hAnsi="宋体" w:cs="宋体"/>
                <w:szCs w:val="21"/>
              </w:rPr>
              <w:t>7</w:t>
            </w:r>
            <w:r>
              <w:rPr>
                <w:rFonts w:ascii="宋体" w:hAnsi="宋体" w:cs="宋体" w:hint="eastAsia"/>
                <w:szCs w:val="21"/>
              </w:rPr>
              <w:t>人及以上单数，其中评审专家不得少于成员总数的三分之二。</w:t>
            </w:r>
          </w:p>
        </w:tc>
      </w:tr>
      <w:tr w:rsidR="008C2769" w14:paraId="5370DE24" w14:textId="77777777" w:rsidTr="000C6D17">
        <w:trPr>
          <w:trHeight w:val="545"/>
        </w:trPr>
        <w:tc>
          <w:tcPr>
            <w:tcW w:w="993" w:type="dxa"/>
            <w:tcBorders>
              <w:top w:val="single" w:sz="4" w:space="0" w:color="auto"/>
              <w:left w:val="single" w:sz="4" w:space="0" w:color="auto"/>
              <w:bottom w:val="single" w:sz="4" w:space="0" w:color="auto"/>
              <w:right w:val="single" w:sz="4" w:space="0" w:color="auto"/>
            </w:tcBorders>
            <w:vAlign w:val="center"/>
          </w:tcPr>
          <w:p w14:paraId="74C458A4" w14:textId="77777777" w:rsidR="008C2769" w:rsidRDefault="00AD3B62">
            <w:pPr>
              <w:wordWrap w:val="0"/>
              <w:jc w:val="center"/>
              <w:rPr>
                <w:rFonts w:ascii="宋体" w:hAnsi="宋体" w:cs="宋体"/>
                <w:szCs w:val="21"/>
              </w:rPr>
            </w:pPr>
            <w:r>
              <w:rPr>
                <w:rFonts w:ascii="宋体" w:hAnsi="宋体" w:cs="宋体" w:hint="eastAsia"/>
                <w:szCs w:val="21"/>
              </w:rPr>
              <w:t>28.5</w:t>
            </w:r>
          </w:p>
        </w:tc>
        <w:tc>
          <w:tcPr>
            <w:tcW w:w="2296" w:type="dxa"/>
            <w:tcBorders>
              <w:top w:val="single" w:sz="4" w:space="0" w:color="auto"/>
              <w:left w:val="single" w:sz="4" w:space="0" w:color="auto"/>
              <w:bottom w:val="single" w:sz="4" w:space="0" w:color="auto"/>
              <w:right w:val="single" w:sz="4" w:space="0" w:color="auto"/>
            </w:tcBorders>
            <w:vAlign w:val="center"/>
          </w:tcPr>
          <w:p w14:paraId="2B897A66" w14:textId="77777777" w:rsidR="008C2769" w:rsidRDefault="00AD3B62">
            <w:pPr>
              <w:wordWrap w:val="0"/>
              <w:jc w:val="center"/>
              <w:rPr>
                <w:rFonts w:ascii="宋体" w:hAnsi="宋体" w:cs="宋体"/>
                <w:szCs w:val="21"/>
              </w:rPr>
            </w:pPr>
            <w:r>
              <w:rPr>
                <w:rFonts w:ascii="宋体" w:hAnsi="宋体" w:cs="宋体" w:hint="eastAsia"/>
                <w:szCs w:val="21"/>
              </w:rPr>
              <w:t>评标方法</w:t>
            </w:r>
          </w:p>
        </w:tc>
        <w:tc>
          <w:tcPr>
            <w:tcW w:w="5694" w:type="dxa"/>
            <w:tcBorders>
              <w:top w:val="single" w:sz="4" w:space="0" w:color="auto"/>
              <w:left w:val="single" w:sz="4" w:space="0" w:color="auto"/>
              <w:bottom w:val="single" w:sz="4" w:space="0" w:color="auto"/>
              <w:right w:val="single" w:sz="4" w:space="0" w:color="auto"/>
            </w:tcBorders>
            <w:vAlign w:val="center"/>
          </w:tcPr>
          <w:p w14:paraId="54296768" w14:textId="77777777" w:rsidR="008C2769" w:rsidRDefault="00AD3B62">
            <w:pPr>
              <w:wordWrap w:val="0"/>
              <w:rPr>
                <w:rFonts w:ascii="宋体" w:hAnsi="宋体" w:cs="宋体"/>
                <w:szCs w:val="21"/>
              </w:rPr>
            </w:pPr>
            <w:r>
              <w:rPr>
                <w:rFonts w:ascii="宋体" w:hAnsi="宋体" w:cs="宋体" w:hint="eastAsia"/>
                <w:szCs w:val="21"/>
              </w:rPr>
              <w:t>综合评分法</w:t>
            </w:r>
          </w:p>
        </w:tc>
      </w:tr>
      <w:tr w:rsidR="008C2769" w14:paraId="6A544DD9" w14:textId="77777777" w:rsidTr="000C6D17">
        <w:trPr>
          <w:trHeight w:val="545"/>
        </w:trPr>
        <w:tc>
          <w:tcPr>
            <w:tcW w:w="993" w:type="dxa"/>
            <w:tcBorders>
              <w:top w:val="single" w:sz="4" w:space="0" w:color="auto"/>
              <w:left w:val="single" w:sz="4" w:space="0" w:color="auto"/>
              <w:bottom w:val="single" w:sz="4" w:space="0" w:color="auto"/>
              <w:right w:val="single" w:sz="4" w:space="0" w:color="auto"/>
            </w:tcBorders>
            <w:vAlign w:val="center"/>
          </w:tcPr>
          <w:p w14:paraId="2C06F15B" w14:textId="77777777" w:rsidR="008C2769" w:rsidRDefault="00AD3B62">
            <w:pPr>
              <w:wordWrap w:val="0"/>
              <w:jc w:val="center"/>
              <w:rPr>
                <w:rFonts w:ascii="宋体" w:hAnsi="宋体" w:cs="宋体"/>
                <w:szCs w:val="21"/>
              </w:rPr>
            </w:pPr>
            <w:r>
              <w:rPr>
                <w:rFonts w:ascii="宋体" w:hAnsi="宋体" w:cs="宋体" w:hint="eastAsia"/>
                <w:szCs w:val="21"/>
              </w:rPr>
              <w:t>3</w:t>
            </w:r>
            <w:r>
              <w:rPr>
                <w:rFonts w:ascii="宋体" w:hAnsi="宋体" w:cs="宋体"/>
                <w:szCs w:val="21"/>
              </w:rPr>
              <w:t>2</w:t>
            </w:r>
          </w:p>
        </w:tc>
        <w:tc>
          <w:tcPr>
            <w:tcW w:w="2296" w:type="dxa"/>
            <w:tcBorders>
              <w:top w:val="single" w:sz="4" w:space="0" w:color="auto"/>
              <w:left w:val="single" w:sz="4" w:space="0" w:color="auto"/>
              <w:bottom w:val="single" w:sz="4" w:space="0" w:color="auto"/>
              <w:right w:val="single" w:sz="4" w:space="0" w:color="auto"/>
            </w:tcBorders>
            <w:vAlign w:val="center"/>
          </w:tcPr>
          <w:p w14:paraId="21660794" w14:textId="77777777" w:rsidR="008C2769" w:rsidRDefault="00AD3B62">
            <w:pPr>
              <w:wordWrap w:val="0"/>
              <w:jc w:val="center"/>
              <w:rPr>
                <w:rFonts w:ascii="宋体" w:hAnsi="宋体" w:cs="宋体"/>
                <w:szCs w:val="21"/>
              </w:rPr>
            </w:pPr>
            <w:r>
              <w:rPr>
                <w:rFonts w:ascii="宋体" w:hAnsi="宋体" w:cstheme="minorEastAsia" w:hint="eastAsia"/>
              </w:rPr>
              <w:t>是否授权评标委员会确定中标人</w:t>
            </w:r>
          </w:p>
        </w:tc>
        <w:tc>
          <w:tcPr>
            <w:tcW w:w="5694" w:type="dxa"/>
            <w:tcBorders>
              <w:top w:val="single" w:sz="4" w:space="0" w:color="auto"/>
              <w:left w:val="single" w:sz="4" w:space="0" w:color="auto"/>
              <w:bottom w:val="single" w:sz="4" w:space="0" w:color="auto"/>
              <w:right w:val="single" w:sz="4" w:space="0" w:color="auto"/>
            </w:tcBorders>
            <w:vAlign w:val="center"/>
          </w:tcPr>
          <w:p w14:paraId="623D723C" w14:textId="77777777" w:rsidR="008C2769" w:rsidRDefault="00AD3B62">
            <w:pPr>
              <w:rPr>
                <w:rFonts w:ascii="宋体" w:hAnsi="宋体" w:cs="宋体"/>
                <w:szCs w:val="21"/>
              </w:rPr>
            </w:pPr>
            <w:r>
              <w:rPr>
                <w:rFonts w:ascii="宋体" w:hAnsi="宋体" w:cstheme="minorEastAsia"/>
              </w:rPr>
              <w:sym w:font="Wingdings" w:char="F0FE"/>
            </w:r>
            <w:r>
              <w:rPr>
                <w:rFonts w:ascii="宋体" w:hAnsi="宋体" w:cstheme="minorEastAsia" w:hint="eastAsia"/>
              </w:rPr>
              <w:t>否，推荐3名中标候选人。</w:t>
            </w:r>
          </w:p>
        </w:tc>
      </w:tr>
      <w:tr w:rsidR="008C2769" w14:paraId="467706A8" w14:textId="77777777" w:rsidTr="000C6D17">
        <w:trPr>
          <w:trHeight w:val="545"/>
        </w:trPr>
        <w:tc>
          <w:tcPr>
            <w:tcW w:w="993" w:type="dxa"/>
            <w:tcBorders>
              <w:top w:val="single" w:sz="4" w:space="0" w:color="auto"/>
              <w:left w:val="single" w:sz="4" w:space="0" w:color="auto"/>
              <w:bottom w:val="single" w:sz="4" w:space="0" w:color="auto"/>
              <w:right w:val="single" w:sz="4" w:space="0" w:color="auto"/>
            </w:tcBorders>
            <w:vAlign w:val="center"/>
          </w:tcPr>
          <w:p w14:paraId="3F3B66CF" w14:textId="77777777" w:rsidR="008C2769" w:rsidRDefault="00AD3B62">
            <w:pPr>
              <w:wordWrap w:val="0"/>
              <w:jc w:val="center"/>
              <w:rPr>
                <w:rFonts w:ascii="宋体" w:hAnsi="宋体" w:cs="宋体"/>
                <w:szCs w:val="21"/>
              </w:rPr>
            </w:pPr>
            <w:r>
              <w:rPr>
                <w:rFonts w:ascii="宋体" w:hAnsi="宋体" w:cs="宋体" w:hint="eastAsia"/>
                <w:szCs w:val="21"/>
              </w:rPr>
              <w:t>35.1</w:t>
            </w:r>
          </w:p>
        </w:tc>
        <w:tc>
          <w:tcPr>
            <w:tcW w:w="2296" w:type="dxa"/>
            <w:tcBorders>
              <w:top w:val="single" w:sz="4" w:space="0" w:color="auto"/>
              <w:left w:val="single" w:sz="4" w:space="0" w:color="auto"/>
              <w:bottom w:val="single" w:sz="4" w:space="0" w:color="auto"/>
              <w:right w:val="single" w:sz="4" w:space="0" w:color="auto"/>
            </w:tcBorders>
            <w:vAlign w:val="center"/>
          </w:tcPr>
          <w:p w14:paraId="64E3D908" w14:textId="77777777" w:rsidR="008C2769" w:rsidRDefault="00AD3B62">
            <w:pPr>
              <w:wordWrap w:val="0"/>
              <w:jc w:val="center"/>
              <w:rPr>
                <w:rFonts w:ascii="宋体" w:hAnsi="宋体" w:cs="宋体"/>
                <w:szCs w:val="21"/>
              </w:rPr>
            </w:pPr>
            <w:r>
              <w:rPr>
                <w:rFonts w:ascii="宋体" w:hAnsi="宋体" w:cs="宋体" w:hint="eastAsia"/>
                <w:szCs w:val="21"/>
              </w:rPr>
              <w:t>履约保证金</w:t>
            </w:r>
          </w:p>
        </w:tc>
        <w:tc>
          <w:tcPr>
            <w:tcW w:w="5694" w:type="dxa"/>
            <w:tcBorders>
              <w:top w:val="single" w:sz="4" w:space="0" w:color="auto"/>
              <w:left w:val="single" w:sz="4" w:space="0" w:color="auto"/>
              <w:bottom w:val="single" w:sz="4" w:space="0" w:color="auto"/>
              <w:right w:val="single" w:sz="4" w:space="0" w:color="auto"/>
            </w:tcBorders>
            <w:vAlign w:val="center"/>
          </w:tcPr>
          <w:p w14:paraId="1409ECD6" w14:textId="2949E29B" w:rsidR="008C2769" w:rsidRDefault="00AD3B62">
            <w:pPr>
              <w:wordWrap w:val="0"/>
              <w:rPr>
                <w:rFonts w:ascii="宋体" w:hAnsi="宋体" w:cs="宋体"/>
                <w:szCs w:val="21"/>
              </w:rPr>
            </w:pPr>
            <w:r>
              <w:rPr>
                <w:rFonts w:ascii="宋体" w:hAnsi="宋体" w:cs="宋体" w:hint="eastAsia"/>
                <w:szCs w:val="21"/>
              </w:rPr>
              <w:t>履约保证金形式：</w:t>
            </w:r>
            <w:r w:rsidR="00E727BC" w:rsidRPr="00E727BC">
              <w:rPr>
                <w:rFonts w:ascii="宋体" w:hAnsi="宋体" w:cs="宋体" w:hint="eastAsia"/>
                <w:szCs w:val="21"/>
              </w:rPr>
              <w:t>乙方在收到中标通知书后5个工作日内，以支票、汇票、本票或者保险公司和银行出具的保函等非现金方式向甲方提供履约担保，金额为合同总额3%，凭履约保证金缴纳凭证或担保函到甲方签订采购合同。</w:t>
            </w:r>
            <w:proofErr w:type="gramStart"/>
            <w:r w:rsidR="00E727BC" w:rsidRPr="00E727BC">
              <w:rPr>
                <w:rFonts w:ascii="宋体" w:hAnsi="宋体" w:cs="宋体" w:hint="eastAsia"/>
                <w:szCs w:val="21"/>
              </w:rPr>
              <w:t>自项目</w:t>
            </w:r>
            <w:proofErr w:type="gramEnd"/>
            <w:r w:rsidR="00E727BC" w:rsidRPr="00E727BC">
              <w:rPr>
                <w:rFonts w:ascii="宋体" w:hAnsi="宋体" w:cs="宋体" w:hint="eastAsia"/>
                <w:szCs w:val="21"/>
              </w:rPr>
              <w:t>验收合格后，由投标人提出退还履约保证金申请，总队向投标人无息返还履约保证。</w:t>
            </w:r>
          </w:p>
          <w:p w14:paraId="5BCF9AEB" w14:textId="77777777" w:rsidR="008C2769" w:rsidRDefault="00AD3B62">
            <w:pPr>
              <w:wordWrap w:val="0"/>
              <w:rPr>
                <w:rFonts w:ascii="宋体" w:hAnsi="宋体" w:cs="宋体"/>
                <w:szCs w:val="21"/>
              </w:rPr>
            </w:pPr>
            <w:r>
              <w:rPr>
                <w:rFonts w:ascii="宋体" w:hAnsi="宋体" w:cs="宋体" w:hint="eastAsia"/>
                <w:szCs w:val="21"/>
              </w:rPr>
              <w:t>履约担保期限：自所有防护装备验收合格后。如在担保期内保函到期，则乙方需在保函到期前提供新的保函。</w:t>
            </w:r>
          </w:p>
        </w:tc>
      </w:tr>
      <w:tr w:rsidR="008C2769" w14:paraId="4C6F5AC2" w14:textId="77777777" w:rsidTr="000C6D17">
        <w:trPr>
          <w:trHeight w:val="545"/>
        </w:trPr>
        <w:tc>
          <w:tcPr>
            <w:tcW w:w="993" w:type="dxa"/>
            <w:tcBorders>
              <w:top w:val="single" w:sz="4" w:space="0" w:color="auto"/>
              <w:left w:val="single" w:sz="4" w:space="0" w:color="auto"/>
              <w:bottom w:val="single" w:sz="4" w:space="0" w:color="auto"/>
              <w:right w:val="single" w:sz="4" w:space="0" w:color="auto"/>
            </w:tcBorders>
            <w:vAlign w:val="center"/>
          </w:tcPr>
          <w:p w14:paraId="5F473A57" w14:textId="77777777" w:rsidR="008C2769" w:rsidRDefault="00AD3B62">
            <w:pPr>
              <w:wordWrap w:val="0"/>
              <w:jc w:val="center"/>
              <w:rPr>
                <w:rFonts w:ascii="宋体" w:hAnsi="宋体" w:cs="宋体"/>
                <w:szCs w:val="21"/>
              </w:rPr>
            </w:pPr>
            <w:r>
              <w:rPr>
                <w:rFonts w:ascii="宋体" w:hAnsi="宋体" w:cs="宋体" w:hint="eastAsia"/>
                <w:szCs w:val="21"/>
              </w:rPr>
              <w:t>36</w:t>
            </w:r>
          </w:p>
        </w:tc>
        <w:tc>
          <w:tcPr>
            <w:tcW w:w="2296" w:type="dxa"/>
            <w:tcBorders>
              <w:top w:val="single" w:sz="4" w:space="0" w:color="auto"/>
              <w:left w:val="single" w:sz="4" w:space="0" w:color="auto"/>
              <w:bottom w:val="single" w:sz="4" w:space="0" w:color="auto"/>
              <w:right w:val="single" w:sz="4" w:space="0" w:color="auto"/>
            </w:tcBorders>
            <w:vAlign w:val="center"/>
          </w:tcPr>
          <w:p w14:paraId="4A95F73E" w14:textId="77777777" w:rsidR="008C2769" w:rsidRDefault="00AD3B62">
            <w:pPr>
              <w:wordWrap w:val="0"/>
              <w:jc w:val="center"/>
              <w:rPr>
                <w:rFonts w:ascii="宋体" w:hAnsi="宋体" w:cs="宋体"/>
                <w:szCs w:val="21"/>
              </w:rPr>
            </w:pPr>
            <w:r>
              <w:rPr>
                <w:rFonts w:ascii="宋体" w:hAnsi="宋体" w:cs="宋体" w:hint="eastAsia"/>
                <w:szCs w:val="21"/>
              </w:rPr>
              <w:t>采购代理服务费</w:t>
            </w:r>
          </w:p>
        </w:tc>
        <w:tc>
          <w:tcPr>
            <w:tcW w:w="5694" w:type="dxa"/>
            <w:tcBorders>
              <w:top w:val="single" w:sz="4" w:space="0" w:color="auto"/>
              <w:left w:val="single" w:sz="4" w:space="0" w:color="auto"/>
              <w:bottom w:val="single" w:sz="4" w:space="0" w:color="auto"/>
              <w:right w:val="single" w:sz="4" w:space="0" w:color="auto"/>
            </w:tcBorders>
            <w:vAlign w:val="center"/>
          </w:tcPr>
          <w:p w14:paraId="763AE4FB" w14:textId="77777777" w:rsidR="008C2769" w:rsidRDefault="00AD3B62">
            <w:pPr>
              <w:wordWrap w:val="0"/>
              <w:rPr>
                <w:rFonts w:ascii="宋体" w:hAnsi="宋体" w:cs="宋体"/>
                <w:szCs w:val="21"/>
              </w:rPr>
            </w:pPr>
            <w:r>
              <w:rPr>
                <w:rFonts w:ascii="宋体" w:hAnsi="宋体" w:cs="宋体" w:hint="eastAsia"/>
                <w:szCs w:val="21"/>
              </w:rPr>
              <w:t>按《招标代理服务收费管理暂行办法》[2002]1980号文件规定的收费标准，以中标金额为计费依据，按照“货物类”类比例计算，下浮</w:t>
            </w:r>
            <w:r>
              <w:rPr>
                <w:rFonts w:ascii="宋体" w:hAnsi="宋体" w:cs="宋体"/>
                <w:szCs w:val="21"/>
              </w:rPr>
              <w:t>20</w:t>
            </w:r>
            <w:r>
              <w:rPr>
                <w:rFonts w:ascii="宋体" w:hAnsi="宋体" w:cs="宋体" w:hint="eastAsia"/>
                <w:szCs w:val="21"/>
              </w:rPr>
              <w:t>%收取。采购代理服务费及相关费用在发放中标通知书前由中标人向采购代理机构一次性缴清。</w:t>
            </w:r>
          </w:p>
        </w:tc>
      </w:tr>
      <w:tr w:rsidR="008C2769" w14:paraId="07C89731" w14:textId="77777777">
        <w:trPr>
          <w:trHeight w:val="454"/>
        </w:trPr>
        <w:tc>
          <w:tcPr>
            <w:tcW w:w="993" w:type="dxa"/>
            <w:tcBorders>
              <w:top w:val="single" w:sz="4" w:space="0" w:color="auto"/>
              <w:left w:val="single" w:sz="4" w:space="0" w:color="auto"/>
              <w:bottom w:val="single" w:sz="4" w:space="0" w:color="auto"/>
              <w:right w:val="single" w:sz="4" w:space="0" w:color="auto"/>
            </w:tcBorders>
            <w:vAlign w:val="center"/>
          </w:tcPr>
          <w:p w14:paraId="66F99BC4" w14:textId="77777777" w:rsidR="008C2769" w:rsidRDefault="00AD3B62">
            <w:pPr>
              <w:wordWrap w:val="0"/>
              <w:jc w:val="center"/>
              <w:rPr>
                <w:rFonts w:ascii="宋体" w:hAnsi="宋体" w:cs="宋体"/>
                <w:szCs w:val="21"/>
              </w:rPr>
            </w:pPr>
            <w:r>
              <w:rPr>
                <w:rFonts w:ascii="宋体" w:hAnsi="宋体" w:cs="宋体" w:hint="eastAsia"/>
                <w:szCs w:val="21"/>
              </w:rPr>
              <w:t>37</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10D99F7F" w14:textId="77777777" w:rsidR="008C2769" w:rsidRDefault="00AD3B62">
            <w:pPr>
              <w:wordWrap w:val="0"/>
              <w:rPr>
                <w:rFonts w:ascii="宋体" w:hAnsi="宋体" w:cs="宋体"/>
                <w:szCs w:val="21"/>
              </w:rPr>
            </w:pPr>
            <w:r>
              <w:rPr>
                <w:rFonts w:ascii="宋体" w:hAnsi="宋体" w:cs="宋体" w:hint="eastAsia"/>
                <w:szCs w:val="21"/>
              </w:rPr>
              <w:t>需要补充的其他内容</w:t>
            </w:r>
          </w:p>
        </w:tc>
      </w:tr>
      <w:tr w:rsidR="008C2769" w14:paraId="1921FE94" w14:textId="77777777">
        <w:trPr>
          <w:trHeight w:val="681"/>
        </w:trPr>
        <w:tc>
          <w:tcPr>
            <w:tcW w:w="993" w:type="dxa"/>
            <w:tcBorders>
              <w:top w:val="single" w:sz="4" w:space="0" w:color="auto"/>
              <w:left w:val="single" w:sz="4" w:space="0" w:color="auto"/>
              <w:bottom w:val="single" w:sz="4" w:space="0" w:color="auto"/>
              <w:right w:val="single" w:sz="4" w:space="0" w:color="auto"/>
            </w:tcBorders>
            <w:vAlign w:val="center"/>
          </w:tcPr>
          <w:p w14:paraId="355CF44A" w14:textId="77777777" w:rsidR="008C2769" w:rsidRDefault="00AD3B62">
            <w:pPr>
              <w:wordWrap w:val="0"/>
              <w:jc w:val="center"/>
              <w:rPr>
                <w:rFonts w:ascii="宋体" w:hAnsi="宋体" w:cs="宋体"/>
                <w:szCs w:val="21"/>
              </w:rPr>
            </w:pPr>
            <w:r>
              <w:rPr>
                <w:rFonts w:ascii="宋体" w:hAnsi="宋体" w:cs="宋体" w:hint="eastAsia"/>
                <w:szCs w:val="21"/>
              </w:rPr>
              <w:t>（1）</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4A148B48" w14:textId="77777777" w:rsidR="008C2769" w:rsidRDefault="00AD3B62">
            <w:pPr>
              <w:rPr>
                <w:rFonts w:ascii="宋体" w:hAnsi="宋体" w:cs="宋体"/>
              </w:rPr>
            </w:pPr>
            <w:r>
              <w:rPr>
                <w:rFonts w:ascii="宋体" w:hAnsi="宋体" w:cs="宋体" w:hint="eastAsia"/>
              </w:rPr>
              <w:t>同义词语</w:t>
            </w:r>
          </w:p>
          <w:p w14:paraId="11301F2D" w14:textId="545727BA" w:rsidR="008C2769" w:rsidRDefault="00AD3B62">
            <w:pPr>
              <w:rPr>
                <w:rFonts w:ascii="宋体" w:hAnsi="宋体" w:cs="宋体"/>
              </w:rPr>
            </w:pPr>
            <w:r>
              <w:rPr>
                <w:rFonts w:ascii="宋体" w:hAnsi="宋体" w:cs="宋体" w:hint="eastAsia"/>
              </w:rPr>
              <w:t>构成招标文件组成部分的合同书等章节中出现的措辞“甲方”、“乙方”，在采购活动中应当分别按“采购人”和“中标人”或“</w:t>
            </w:r>
            <w:r>
              <w:rPr>
                <w:rFonts w:ascii="宋体" w:hAnsi="宋体" w:cs="宋体" w:hint="eastAsia"/>
                <w:szCs w:val="21"/>
              </w:rPr>
              <w:t>中标、成交</w:t>
            </w:r>
            <w:r w:rsidR="00A457DE">
              <w:rPr>
                <w:rFonts w:ascii="宋体" w:hAnsi="宋体" w:cs="宋体" w:hint="eastAsia"/>
                <w:szCs w:val="21"/>
              </w:rPr>
              <w:t>投标人</w:t>
            </w:r>
            <w:r>
              <w:rPr>
                <w:rFonts w:ascii="宋体" w:hAnsi="宋体" w:cs="宋体" w:hint="eastAsia"/>
              </w:rPr>
              <w:t>”进行理解。</w:t>
            </w:r>
          </w:p>
          <w:p w14:paraId="7E28C8E7" w14:textId="77777777" w:rsidR="008C2769" w:rsidRDefault="00AD3B62">
            <w:pPr>
              <w:rPr>
                <w:rFonts w:ascii="宋体" w:hAnsi="宋体" w:cs="宋体"/>
              </w:rPr>
            </w:pPr>
            <w:r>
              <w:rPr>
                <w:rFonts w:ascii="宋体" w:hAnsi="宋体" w:cs="宋体" w:hint="eastAsia"/>
              </w:rPr>
              <w:t>其他提示</w:t>
            </w:r>
          </w:p>
          <w:p w14:paraId="7DB031A9" w14:textId="77777777" w:rsidR="008C2769" w:rsidRDefault="00AD3B62">
            <w:pPr>
              <w:rPr>
                <w:rFonts w:ascii="宋体" w:hAnsi="宋体" w:cs="宋体"/>
              </w:rPr>
            </w:pPr>
            <w:r>
              <w:rPr>
                <w:rFonts w:ascii="宋体" w:hAnsi="宋体" w:cs="宋体" w:hint="eastAsia"/>
              </w:rPr>
              <w:t>（1）投标文件不应附有宣传性材料，这些材料在评审时将不予考虑。</w:t>
            </w:r>
          </w:p>
          <w:p w14:paraId="6B6E2863" w14:textId="3835B9A7" w:rsidR="008C2769" w:rsidRDefault="00AD3B62">
            <w:pPr>
              <w:rPr>
                <w:rFonts w:ascii="宋体" w:hAnsi="宋体" w:cs="宋体"/>
              </w:rPr>
            </w:pPr>
            <w:r>
              <w:rPr>
                <w:rFonts w:ascii="宋体" w:hAnsi="宋体" w:cs="宋体" w:hint="eastAsia"/>
              </w:rPr>
              <w:t>（2）招标文件中如出现“招标文件”与“采购文件”、“采购人”与“采购人”、“投标人”与“</w:t>
            </w:r>
            <w:r w:rsidR="00A457DE">
              <w:rPr>
                <w:rFonts w:ascii="宋体" w:hAnsi="宋体" w:cs="宋体" w:hint="eastAsia"/>
              </w:rPr>
              <w:t>投标人</w:t>
            </w:r>
            <w:r>
              <w:rPr>
                <w:rFonts w:ascii="宋体" w:hAnsi="宋体" w:cs="宋体" w:hint="eastAsia"/>
              </w:rPr>
              <w:t>”、“中标人”与“</w:t>
            </w:r>
            <w:r>
              <w:rPr>
                <w:rFonts w:ascii="宋体" w:hAnsi="宋体" w:cs="宋体" w:hint="eastAsia"/>
                <w:szCs w:val="21"/>
              </w:rPr>
              <w:t>中标、成交</w:t>
            </w:r>
            <w:r w:rsidR="00A457DE">
              <w:rPr>
                <w:rFonts w:ascii="宋体" w:hAnsi="宋体" w:cs="宋体" w:hint="eastAsia"/>
                <w:szCs w:val="21"/>
              </w:rPr>
              <w:t>投标人</w:t>
            </w:r>
            <w:r>
              <w:rPr>
                <w:rFonts w:ascii="宋体" w:hAnsi="宋体" w:cs="宋体" w:hint="eastAsia"/>
              </w:rPr>
              <w:t>”等不统一的措辞，其定义保持一致。</w:t>
            </w:r>
          </w:p>
          <w:p w14:paraId="7C1051E0" w14:textId="77777777" w:rsidR="008C2769" w:rsidRDefault="00AD3B62">
            <w:pPr>
              <w:wordWrap w:val="0"/>
              <w:rPr>
                <w:rFonts w:ascii="宋体" w:hAnsi="宋体" w:cs="宋体"/>
                <w:szCs w:val="21"/>
              </w:rPr>
            </w:pPr>
            <w:r>
              <w:rPr>
                <w:rFonts w:ascii="宋体" w:hAnsi="宋体" w:cs="宋体" w:hint="eastAsia"/>
              </w:rPr>
              <w:t>（3）根据《中华人民共和国民法典》本招标文件所称的“以上”、“以下”、“以内”、“届满”，包括本数；所称的“不满”、“超过”、“以外”，不包括本数。</w:t>
            </w:r>
          </w:p>
        </w:tc>
      </w:tr>
      <w:tr w:rsidR="008C2769" w14:paraId="14FD3E62" w14:textId="77777777" w:rsidTr="000C6D17">
        <w:trPr>
          <w:trHeight w:val="416"/>
        </w:trPr>
        <w:tc>
          <w:tcPr>
            <w:tcW w:w="993" w:type="dxa"/>
            <w:tcBorders>
              <w:top w:val="single" w:sz="4" w:space="0" w:color="auto"/>
              <w:left w:val="single" w:sz="4" w:space="0" w:color="auto"/>
              <w:bottom w:val="single" w:sz="4" w:space="0" w:color="auto"/>
              <w:right w:val="single" w:sz="4" w:space="0" w:color="auto"/>
            </w:tcBorders>
            <w:vAlign w:val="center"/>
          </w:tcPr>
          <w:p w14:paraId="48304583" w14:textId="77777777" w:rsidR="008C2769" w:rsidRDefault="00AD3B62">
            <w:pPr>
              <w:wordWrap w:val="0"/>
              <w:jc w:val="center"/>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7EE792F2" w14:textId="77777777" w:rsidR="008C2769" w:rsidRDefault="00AD3B62">
            <w:pPr>
              <w:rPr>
                <w:rFonts w:ascii="宋体" w:hAnsi="宋体" w:cs="宋体"/>
              </w:rPr>
            </w:pPr>
            <w:r>
              <w:rPr>
                <w:rFonts w:ascii="宋体" w:hAnsi="宋体" w:cs="宋体" w:hint="eastAsia"/>
                <w:szCs w:val="21"/>
              </w:rPr>
              <w:t>根据《财政部关于在政府采购活动中查询及使用信用记录有关问题的通知-财库〔2016〕125 号》相关要求，采购人或者采购代理机构对信用记录进行核实，对列入失信被执</w:t>
            </w:r>
            <w:r>
              <w:rPr>
                <w:rFonts w:ascii="宋体" w:hAnsi="宋体" w:cs="宋体" w:hint="eastAsia"/>
                <w:szCs w:val="21"/>
              </w:rPr>
              <w:lastRenderedPageBreak/>
              <w:t>行人、重大税收违法案件当事人名单</w:t>
            </w:r>
            <w:r>
              <w:rPr>
                <w:rFonts w:ascii="宋体" w:hAnsi="宋体" w:hint="eastAsia"/>
                <w:szCs w:val="21"/>
              </w:rPr>
              <w:t>（</w:t>
            </w:r>
            <w:r>
              <w:rPr>
                <w:rFonts w:ascii="宋体" w:hAnsi="宋体" w:cs="宋体" w:hint="eastAsia"/>
                <w:szCs w:val="21"/>
              </w:rPr>
              <w:t>重大税收违法失信主体</w:t>
            </w:r>
            <w:r>
              <w:rPr>
                <w:rFonts w:ascii="宋体" w:hAnsi="宋体" w:hint="eastAsia"/>
                <w:szCs w:val="21"/>
              </w:rPr>
              <w:t>）</w:t>
            </w:r>
            <w:r>
              <w:rPr>
                <w:rFonts w:ascii="宋体" w:hAnsi="宋体" w:cs="宋体" w:hint="eastAsia"/>
                <w:szCs w:val="21"/>
              </w:rPr>
              <w:t>、政府采购严重违法失信行为记录名单及其他不符合《中华人民共和国政府采购法》第二十二条规定条件的投标人，拒绝其参与政府采购活动。</w:t>
            </w:r>
          </w:p>
        </w:tc>
      </w:tr>
      <w:tr w:rsidR="008C2769" w14:paraId="288DD17F" w14:textId="77777777">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524F01CE" w14:textId="77777777" w:rsidR="008C2769" w:rsidRDefault="00AD3B62">
            <w:pPr>
              <w:wordWrap w:val="0"/>
              <w:jc w:val="center"/>
              <w:rPr>
                <w:rFonts w:ascii="宋体" w:hAnsi="宋体" w:cs="宋体"/>
                <w:b/>
                <w:szCs w:val="21"/>
              </w:rPr>
            </w:pPr>
            <w:r>
              <w:rPr>
                <w:rFonts w:ascii="宋体" w:hAnsi="宋体" w:cs="宋体" w:hint="eastAsia"/>
                <w:szCs w:val="21"/>
              </w:rPr>
              <w:lastRenderedPageBreak/>
              <w:t>（</w:t>
            </w:r>
            <w:r>
              <w:rPr>
                <w:rFonts w:ascii="宋体" w:hAnsi="宋体" w:cs="宋体"/>
                <w:szCs w:val="21"/>
              </w:rPr>
              <w:t>3</w:t>
            </w:r>
            <w:r>
              <w:rPr>
                <w:rFonts w:ascii="宋体" w:hAnsi="宋体" w:cs="宋体" w:hint="eastAsia"/>
                <w:szCs w:val="21"/>
              </w:rPr>
              <w:t>）</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3C050B43" w14:textId="77777777" w:rsidR="008C2769" w:rsidRDefault="00AD3B62">
            <w:pPr>
              <w:wordWrap w:val="0"/>
              <w:rPr>
                <w:rFonts w:ascii="宋体" w:hAnsi="宋体" w:cs="宋体"/>
                <w:szCs w:val="21"/>
              </w:rPr>
            </w:pPr>
            <w:r>
              <w:rPr>
                <w:rFonts w:ascii="宋体" w:hAnsi="宋体" w:cs="宋体" w:hint="eastAsia"/>
                <w:szCs w:val="21"/>
              </w:rPr>
              <w:t>本项目所属行业详见第五章《采购需求》。</w:t>
            </w:r>
          </w:p>
        </w:tc>
      </w:tr>
      <w:tr w:rsidR="008C2769" w14:paraId="443DB9F5" w14:textId="77777777">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3AACBE7" w14:textId="77777777" w:rsidR="008C2769" w:rsidRDefault="00AD3B62">
            <w:pPr>
              <w:wordWrap w:val="0"/>
              <w:jc w:val="center"/>
              <w:rPr>
                <w:rFonts w:ascii="宋体" w:hAnsi="宋体" w:cs="宋体"/>
                <w:szCs w:val="21"/>
              </w:rPr>
            </w:pPr>
            <w:r>
              <w:rPr>
                <w:rFonts w:ascii="宋体" w:hAnsi="宋体" w:cs="宋体" w:hint="eastAsia"/>
                <w:szCs w:val="21"/>
              </w:rPr>
              <w:t>（4）</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2A5D43CC" w14:textId="77777777" w:rsidR="008C2769" w:rsidRDefault="00AD3B62">
            <w:pPr>
              <w:wordWrap w:val="0"/>
              <w:rPr>
                <w:rFonts w:ascii="宋体" w:hAnsi="宋体" w:cs="宋体"/>
                <w:szCs w:val="21"/>
              </w:rPr>
            </w:pPr>
            <w:r>
              <w:rPr>
                <w:rFonts w:ascii="宋体" w:hAnsi="宋体" w:cs="宋体" w:hint="eastAsia"/>
                <w:szCs w:val="21"/>
              </w:rPr>
              <w:t>样品要求：</w:t>
            </w:r>
          </w:p>
          <w:p w14:paraId="56FEABA5" w14:textId="77777777" w:rsidR="008C2769" w:rsidRDefault="00AD3B62">
            <w:pPr>
              <w:rPr>
                <w:rFonts w:ascii="宋体" w:hAnsi="宋体"/>
              </w:rPr>
            </w:pPr>
            <w:r>
              <w:rPr>
                <w:rFonts w:hint="eastAsia"/>
              </w:rPr>
              <w:t>1</w:t>
            </w:r>
            <w:r>
              <w:rPr>
                <w:rFonts w:hint="eastAsia"/>
              </w:rPr>
              <w:t>、</w:t>
            </w:r>
            <w:r>
              <w:rPr>
                <w:rFonts w:ascii="宋体" w:hAnsi="宋体"/>
              </w:rPr>
              <w:t>样品制作的标准和要求：见</w:t>
            </w:r>
            <w:r>
              <w:rPr>
                <w:rFonts w:hint="eastAsia"/>
              </w:rPr>
              <w:t>招标文件“</w:t>
            </w:r>
            <w:r>
              <w:rPr>
                <w:rFonts w:ascii="宋体" w:hAnsi="宋体"/>
              </w:rPr>
              <w:t>第五章</w:t>
            </w:r>
            <w:r>
              <w:rPr>
                <w:rFonts w:hint="eastAsia"/>
              </w:rPr>
              <w:t xml:space="preserve"> </w:t>
            </w:r>
            <w:r>
              <w:rPr>
                <w:rFonts w:ascii="宋体" w:hAnsi="宋体"/>
              </w:rPr>
              <w:t>采购需求</w:t>
            </w:r>
            <w:r>
              <w:rPr>
                <w:rFonts w:hint="eastAsia"/>
              </w:rPr>
              <w:t>”</w:t>
            </w:r>
            <w:r>
              <w:rPr>
                <w:rFonts w:ascii="宋体" w:hAnsi="宋体"/>
              </w:rPr>
              <w:t>；</w:t>
            </w:r>
          </w:p>
          <w:p w14:paraId="030BBE2C" w14:textId="77777777" w:rsidR="008C2769" w:rsidRDefault="00AD3B62">
            <w:pPr>
              <w:rPr>
                <w:rFonts w:ascii="宋体" w:hAnsi="宋体"/>
              </w:rPr>
            </w:pPr>
            <w:r>
              <w:rPr>
                <w:rFonts w:hint="eastAsia"/>
              </w:rPr>
              <w:t>2</w:t>
            </w:r>
            <w:r>
              <w:rPr>
                <w:rFonts w:hint="eastAsia"/>
              </w:rPr>
              <w:t>、</w:t>
            </w:r>
            <w:r>
              <w:rPr>
                <w:rFonts w:ascii="宋体" w:hAnsi="宋体"/>
              </w:rPr>
              <w:t>是否需要随样品提交相关检测报告：</w:t>
            </w:r>
            <w:r>
              <w:rPr>
                <w:rFonts w:ascii="宋体" w:hAnsi="宋体" w:hint="eastAsia"/>
              </w:rPr>
              <w:t>需要。</w:t>
            </w:r>
          </w:p>
          <w:p w14:paraId="748B60AB" w14:textId="77777777" w:rsidR="008C2769" w:rsidRDefault="00AD3B62">
            <w:pPr>
              <w:rPr>
                <w:rFonts w:ascii="宋体" w:hAnsi="宋体"/>
              </w:rPr>
            </w:pPr>
            <w:r>
              <w:rPr>
                <w:rFonts w:hint="eastAsia"/>
              </w:rPr>
              <w:t>3</w:t>
            </w:r>
            <w:r>
              <w:rPr>
                <w:rFonts w:hint="eastAsia"/>
              </w:rPr>
              <w:t>、</w:t>
            </w:r>
            <w:r>
              <w:rPr>
                <w:rFonts w:ascii="宋体" w:hAnsi="宋体"/>
              </w:rPr>
              <w:t>样品递交要求：</w:t>
            </w:r>
          </w:p>
          <w:p w14:paraId="2208734A" w14:textId="0928C556" w:rsidR="008C2769" w:rsidRDefault="00AD3B62">
            <w:r>
              <w:rPr>
                <w:rFonts w:hint="eastAsia"/>
              </w:rPr>
              <w:t>（</w:t>
            </w:r>
            <w:r>
              <w:rPr>
                <w:rFonts w:hint="eastAsia"/>
              </w:rPr>
              <w:t>1</w:t>
            </w:r>
            <w:r>
              <w:rPr>
                <w:rFonts w:hint="eastAsia"/>
              </w:rPr>
              <w:t>）</w:t>
            </w:r>
            <w:r>
              <w:rPr>
                <w:rFonts w:ascii="宋体" w:hAnsi="宋体"/>
              </w:rPr>
              <w:t>投标人可</w:t>
            </w:r>
            <w:r>
              <w:rPr>
                <w:rFonts w:hint="eastAsia"/>
              </w:rPr>
              <w:t>按招标文件“</w:t>
            </w:r>
            <w:r>
              <w:rPr>
                <w:rFonts w:ascii="宋体" w:hAnsi="宋体"/>
              </w:rPr>
              <w:t>第五章</w:t>
            </w:r>
            <w:r>
              <w:rPr>
                <w:rFonts w:hint="eastAsia"/>
              </w:rPr>
              <w:t xml:space="preserve"> </w:t>
            </w:r>
            <w:r>
              <w:rPr>
                <w:rFonts w:ascii="宋体" w:hAnsi="宋体"/>
              </w:rPr>
              <w:t>采购需求</w:t>
            </w:r>
            <w:r>
              <w:rPr>
                <w:rFonts w:hint="eastAsia"/>
              </w:rPr>
              <w:t>”“三、投标样品数量及规格要求”要求</w:t>
            </w:r>
            <w:r>
              <w:rPr>
                <w:rFonts w:ascii="宋体" w:hAnsi="宋体"/>
              </w:rPr>
              <w:t>提供与所投产品同品牌、同型号、同款式、同性能的完整、完好的样品</w:t>
            </w:r>
            <w:r>
              <w:rPr>
                <w:rFonts w:hint="eastAsia"/>
              </w:rPr>
              <w:t>，多提供不予接收</w:t>
            </w:r>
            <w:r>
              <w:rPr>
                <w:rFonts w:ascii="宋体" w:hAnsi="宋体"/>
              </w:rPr>
              <w:t>；</w:t>
            </w:r>
          </w:p>
          <w:p w14:paraId="393BAF55" w14:textId="25286E57" w:rsidR="008C2769" w:rsidRDefault="00AD3B62">
            <w:r>
              <w:rPr>
                <w:rFonts w:hint="eastAsia"/>
              </w:rPr>
              <w:t>（</w:t>
            </w:r>
            <w:r>
              <w:t>2</w:t>
            </w:r>
            <w:r>
              <w:rPr>
                <w:rFonts w:hint="eastAsia"/>
              </w:rPr>
              <w:t>）</w:t>
            </w:r>
            <w:r>
              <w:t>样品递交截止时间：同</w:t>
            </w:r>
            <w:r w:rsidR="000C6D17">
              <w:rPr>
                <w:rFonts w:hint="eastAsia"/>
              </w:rPr>
              <w:t>“</w:t>
            </w:r>
            <w:r>
              <w:t>第一章</w:t>
            </w:r>
            <w:r>
              <w:t xml:space="preserve"> </w:t>
            </w:r>
            <w:r>
              <w:t>招标公告</w:t>
            </w:r>
            <w:r w:rsidR="000C6D17">
              <w:rPr>
                <w:rFonts w:hint="eastAsia"/>
              </w:rPr>
              <w:t>”</w:t>
            </w:r>
            <w:r>
              <w:rPr>
                <w:rFonts w:hint="eastAsia"/>
              </w:rPr>
              <w:t>中“</w:t>
            </w:r>
            <w:r>
              <w:t>四</w:t>
            </w:r>
            <w:r>
              <w:t>.</w:t>
            </w:r>
            <w:r>
              <w:t>提交投标文件截止时间、开标时间和地点</w:t>
            </w:r>
            <w:r>
              <w:rPr>
                <w:rFonts w:hint="eastAsia"/>
              </w:rPr>
              <w:t>”</w:t>
            </w:r>
            <w:r>
              <w:t>，请各投标人充分考虑到达时间、交通、天气等因素，未提供样品或不按照采购文件要求提供样品</w:t>
            </w:r>
            <w:r>
              <w:rPr>
                <w:rFonts w:hint="eastAsia"/>
              </w:rPr>
              <w:t>或</w:t>
            </w:r>
            <w:r>
              <w:rPr>
                <w:rFonts w:ascii="宋体" w:hAnsi="宋体"/>
              </w:rPr>
              <w:t>样品无法正常使用，则投标人在该包中“样品评审”得分为0</w:t>
            </w:r>
            <w:r>
              <w:t>。</w:t>
            </w:r>
          </w:p>
          <w:p w14:paraId="41C2145D" w14:textId="004829F0" w:rsidR="008C2769" w:rsidRDefault="00AD3B62">
            <w:pPr>
              <w:rPr>
                <w:rFonts w:ascii="宋体" w:hAnsi="宋体"/>
              </w:rPr>
            </w:pPr>
            <w:r>
              <w:rPr>
                <w:rFonts w:hint="eastAsia"/>
              </w:rPr>
              <w:t>（</w:t>
            </w:r>
            <w:r>
              <w:t>3</w:t>
            </w:r>
            <w:r>
              <w:rPr>
                <w:rFonts w:hint="eastAsia"/>
              </w:rPr>
              <w:t>）</w:t>
            </w:r>
            <w:r>
              <w:t>样品递交地址：</w:t>
            </w:r>
            <w:r w:rsidRPr="00C558CB">
              <w:rPr>
                <w:b/>
                <w:bCs/>
              </w:rPr>
              <w:t>云南省公共资源交易中心科发路</w:t>
            </w:r>
            <w:r w:rsidRPr="00C558CB">
              <w:rPr>
                <w:b/>
                <w:bCs/>
              </w:rPr>
              <w:t>269</w:t>
            </w:r>
            <w:r w:rsidRPr="00C558CB">
              <w:rPr>
                <w:b/>
                <w:bCs/>
              </w:rPr>
              <w:t>号门右侧样品摆放区</w:t>
            </w:r>
            <w:r w:rsidR="00C558CB" w:rsidRPr="00C558CB">
              <w:rPr>
                <w:rFonts w:hint="eastAsia"/>
                <w:b/>
                <w:bCs/>
              </w:rPr>
              <w:t>A</w:t>
            </w:r>
            <w:r w:rsidR="00C558CB" w:rsidRPr="00C558CB">
              <w:rPr>
                <w:rFonts w:hint="eastAsia"/>
                <w:b/>
                <w:bCs/>
              </w:rPr>
              <w:t>区</w:t>
            </w:r>
            <w:r>
              <w:rPr>
                <w:rFonts w:ascii="宋体" w:hAnsi="宋体"/>
              </w:rPr>
              <w:t>；</w:t>
            </w:r>
          </w:p>
          <w:p w14:paraId="4D940E5F" w14:textId="77777777" w:rsidR="008C2769" w:rsidRDefault="00AD3B62">
            <w:r>
              <w:rPr>
                <w:rFonts w:hint="eastAsia"/>
              </w:rPr>
              <w:t>（</w:t>
            </w:r>
            <w:r>
              <w:t>4</w:t>
            </w:r>
            <w:r>
              <w:rPr>
                <w:rFonts w:hint="eastAsia"/>
              </w:rPr>
              <w:t>）</w:t>
            </w:r>
            <w:r>
              <w:rPr>
                <w:rFonts w:ascii="宋体" w:hAnsi="宋体"/>
              </w:rPr>
              <w:t>如投标人对本项目的多个包进行投标，则样品须【按包分别递交】；</w:t>
            </w:r>
          </w:p>
          <w:p w14:paraId="43F84381" w14:textId="77777777" w:rsidR="008C2769" w:rsidRDefault="00AD3B62">
            <w:pPr>
              <w:rPr>
                <w:rFonts w:ascii="宋体" w:hAnsi="宋体"/>
              </w:rPr>
            </w:pPr>
            <w:r>
              <w:rPr>
                <w:rFonts w:hint="eastAsia"/>
              </w:rPr>
              <w:t>（</w:t>
            </w:r>
            <w:r>
              <w:t>5</w:t>
            </w:r>
            <w:r>
              <w:rPr>
                <w:rFonts w:hint="eastAsia"/>
              </w:rPr>
              <w:t>）</w:t>
            </w:r>
            <w:r>
              <w:rPr>
                <w:rFonts w:ascii="宋体" w:hAnsi="宋体"/>
              </w:rPr>
              <w:t>密封要求</w:t>
            </w:r>
            <w:r>
              <w:rPr>
                <w:rFonts w:hint="eastAsia"/>
              </w:rPr>
              <w:t>：</w:t>
            </w:r>
            <w:r>
              <w:rPr>
                <w:rFonts w:ascii="宋体" w:hAnsi="宋体"/>
              </w:rPr>
              <w:t>投标人须按所投包的要求，将</w:t>
            </w:r>
            <w:r>
              <w:rPr>
                <w:rFonts w:hint="eastAsia"/>
              </w:rPr>
              <w:t>所投</w:t>
            </w:r>
            <w:r>
              <w:rPr>
                <w:rFonts w:ascii="宋体" w:hAnsi="宋体"/>
              </w:rPr>
              <w:t>包</w:t>
            </w:r>
            <w:proofErr w:type="gramStart"/>
            <w:r>
              <w:rPr>
                <w:rFonts w:hint="eastAsia"/>
              </w:rPr>
              <w:t>号</w:t>
            </w:r>
            <w:r>
              <w:rPr>
                <w:rFonts w:ascii="宋体" w:hAnsi="宋体"/>
              </w:rPr>
              <w:t>所有</w:t>
            </w:r>
            <w:proofErr w:type="gramEnd"/>
            <w:r>
              <w:rPr>
                <w:rFonts w:ascii="宋体" w:hAnsi="宋体"/>
              </w:rPr>
              <w:t>样品全部封装在包装箱内。投标样品的外层包装箱上须标注如下信息：</w:t>
            </w:r>
          </w:p>
          <w:tbl>
            <w:tblPr>
              <w:tblStyle w:val="af4"/>
              <w:tblW w:w="5132" w:type="dxa"/>
              <w:jc w:val="center"/>
              <w:tblLayout w:type="fixed"/>
              <w:tblLook w:val="04A0" w:firstRow="1" w:lastRow="0" w:firstColumn="1" w:lastColumn="0" w:noHBand="0" w:noVBand="1"/>
            </w:tblPr>
            <w:tblGrid>
              <w:gridCol w:w="2566"/>
              <w:gridCol w:w="2566"/>
            </w:tblGrid>
            <w:tr w:rsidR="008C2769" w14:paraId="4DF73803" w14:textId="77777777" w:rsidTr="000C6D17">
              <w:trPr>
                <w:trHeight w:val="320"/>
                <w:jc w:val="center"/>
              </w:trPr>
              <w:tc>
                <w:tcPr>
                  <w:tcW w:w="2566" w:type="dxa"/>
                  <w:vAlign w:val="center"/>
                </w:tcPr>
                <w:p w14:paraId="26428268" w14:textId="77777777" w:rsidR="008C2769" w:rsidRDefault="00AD3B62" w:rsidP="000C6D17">
                  <w:pPr>
                    <w:spacing w:line="240" w:lineRule="auto"/>
                    <w:jc w:val="center"/>
                    <w:rPr>
                      <w:rFonts w:ascii="宋体" w:hAnsi="宋体"/>
                      <w:szCs w:val="21"/>
                    </w:rPr>
                  </w:pPr>
                  <w:r>
                    <w:rPr>
                      <w:rFonts w:ascii="宋体" w:hAnsi="宋体"/>
                      <w:szCs w:val="21"/>
                    </w:rPr>
                    <w:t>项目名称</w:t>
                  </w:r>
                </w:p>
              </w:tc>
              <w:tc>
                <w:tcPr>
                  <w:tcW w:w="2566" w:type="dxa"/>
                  <w:vAlign w:val="center"/>
                </w:tcPr>
                <w:p w14:paraId="6091A1C0" w14:textId="77777777" w:rsidR="008C2769" w:rsidRDefault="008C2769" w:rsidP="000C6D17">
                  <w:pPr>
                    <w:spacing w:line="240" w:lineRule="auto"/>
                    <w:jc w:val="center"/>
                    <w:rPr>
                      <w:rFonts w:ascii="宋体" w:hAnsi="宋体"/>
                      <w:szCs w:val="21"/>
                    </w:rPr>
                  </w:pPr>
                </w:p>
              </w:tc>
            </w:tr>
            <w:tr w:rsidR="008C2769" w14:paraId="45E66CC3" w14:textId="77777777" w:rsidTr="000C6D17">
              <w:trPr>
                <w:trHeight w:val="310"/>
                <w:jc w:val="center"/>
              </w:trPr>
              <w:tc>
                <w:tcPr>
                  <w:tcW w:w="2566" w:type="dxa"/>
                  <w:vAlign w:val="center"/>
                </w:tcPr>
                <w:p w14:paraId="202CAF32" w14:textId="77777777" w:rsidR="008C2769" w:rsidRDefault="00AD3B62" w:rsidP="000C6D17">
                  <w:pPr>
                    <w:spacing w:line="240" w:lineRule="auto"/>
                    <w:jc w:val="center"/>
                    <w:rPr>
                      <w:rFonts w:ascii="宋体" w:hAnsi="宋体"/>
                      <w:szCs w:val="21"/>
                    </w:rPr>
                  </w:pPr>
                  <w:r>
                    <w:rPr>
                      <w:rFonts w:ascii="宋体" w:hAnsi="宋体"/>
                      <w:szCs w:val="21"/>
                    </w:rPr>
                    <w:t>项目编号/</w:t>
                  </w:r>
                  <w:proofErr w:type="gramStart"/>
                  <w:r>
                    <w:rPr>
                      <w:rFonts w:ascii="宋体" w:hAnsi="宋体"/>
                      <w:szCs w:val="21"/>
                    </w:rPr>
                    <w:t>包号</w:t>
                  </w:r>
                  <w:proofErr w:type="gramEnd"/>
                </w:p>
              </w:tc>
              <w:tc>
                <w:tcPr>
                  <w:tcW w:w="2566" w:type="dxa"/>
                  <w:vAlign w:val="center"/>
                </w:tcPr>
                <w:p w14:paraId="6D49DE6A" w14:textId="77777777" w:rsidR="008C2769" w:rsidRDefault="008C2769" w:rsidP="000C6D17">
                  <w:pPr>
                    <w:spacing w:line="240" w:lineRule="auto"/>
                    <w:jc w:val="center"/>
                    <w:rPr>
                      <w:rFonts w:ascii="宋体" w:hAnsi="宋体"/>
                      <w:szCs w:val="21"/>
                    </w:rPr>
                  </w:pPr>
                </w:p>
              </w:tc>
            </w:tr>
            <w:tr w:rsidR="008C2769" w14:paraId="12DA0F4F" w14:textId="77777777" w:rsidTr="000C6D17">
              <w:trPr>
                <w:trHeight w:val="310"/>
                <w:jc w:val="center"/>
              </w:trPr>
              <w:tc>
                <w:tcPr>
                  <w:tcW w:w="2566" w:type="dxa"/>
                  <w:vAlign w:val="center"/>
                </w:tcPr>
                <w:p w14:paraId="33E7502E" w14:textId="77777777" w:rsidR="008C2769" w:rsidRDefault="00AD3B62" w:rsidP="000C6D17">
                  <w:pPr>
                    <w:spacing w:line="240" w:lineRule="auto"/>
                    <w:jc w:val="center"/>
                    <w:rPr>
                      <w:rFonts w:ascii="宋体" w:hAnsi="宋体"/>
                      <w:szCs w:val="21"/>
                    </w:rPr>
                  </w:pPr>
                  <w:r>
                    <w:rPr>
                      <w:rFonts w:ascii="宋体" w:hAnsi="宋体"/>
                      <w:szCs w:val="21"/>
                    </w:rPr>
                    <w:t>样品名称</w:t>
                  </w:r>
                </w:p>
              </w:tc>
              <w:tc>
                <w:tcPr>
                  <w:tcW w:w="2566" w:type="dxa"/>
                  <w:vAlign w:val="center"/>
                </w:tcPr>
                <w:p w14:paraId="4BFBB84C" w14:textId="77777777" w:rsidR="008C2769" w:rsidRDefault="008C2769" w:rsidP="000C6D17">
                  <w:pPr>
                    <w:spacing w:line="240" w:lineRule="auto"/>
                    <w:jc w:val="center"/>
                    <w:rPr>
                      <w:rFonts w:ascii="宋体" w:hAnsi="宋体"/>
                      <w:szCs w:val="21"/>
                    </w:rPr>
                  </w:pPr>
                </w:p>
              </w:tc>
            </w:tr>
            <w:tr w:rsidR="008C2769" w14:paraId="1888CE39" w14:textId="77777777" w:rsidTr="000C6D17">
              <w:trPr>
                <w:trHeight w:val="310"/>
                <w:jc w:val="center"/>
              </w:trPr>
              <w:tc>
                <w:tcPr>
                  <w:tcW w:w="2566" w:type="dxa"/>
                  <w:vAlign w:val="center"/>
                </w:tcPr>
                <w:p w14:paraId="5289F90E" w14:textId="77777777" w:rsidR="008C2769" w:rsidRDefault="00AD3B62" w:rsidP="000C6D17">
                  <w:pPr>
                    <w:spacing w:line="240" w:lineRule="auto"/>
                    <w:jc w:val="center"/>
                    <w:rPr>
                      <w:rFonts w:ascii="宋体" w:hAnsi="宋体"/>
                      <w:szCs w:val="21"/>
                    </w:rPr>
                  </w:pPr>
                  <w:r>
                    <w:rPr>
                      <w:rFonts w:ascii="宋体" w:hAnsi="宋体"/>
                      <w:szCs w:val="21"/>
                    </w:rPr>
                    <w:t>样品数量、</w:t>
                  </w:r>
                  <w:r>
                    <w:rPr>
                      <w:rFonts w:ascii="宋体" w:hAnsi="宋体" w:hint="eastAsia"/>
                      <w:szCs w:val="21"/>
                    </w:rPr>
                    <w:t>规格</w:t>
                  </w:r>
                </w:p>
              </w:tc>
              <w:tc>
                <w:tcPr>
                  <w:tcW w:w="2566" w:type="dxa"/>
                  <w:vAlign w:val="center"/>
                </w:tcPr>
                <w:p w14:paraId="12246023" w14:textId="77777777" w:rsidR="008C2769" w:rsidRDefault="008C2769" w:rsidP="000C6D17">
                  <w:pPr>
                    <w:spacing w:line="240" w:lineRule="auto"/>
                    <w:jc w:val="center"/>
                    <w:rPr>
                      <w:rFonts w:ascii="宋体" w:hAnsi="宋体"/>
                      <w:szCs w:val="21"/>
                    </w:rPr>
                  </w:pPr>
                </w:p>
              </w:tc>
            </w:tr>
          </w:tbl>
          <w:p w14:paraId="535C1A53" w14:textId="77777777" w:rsidR="008C2769" w:rsidRDefault="00AD3B62">
            <w:r>
              <w:rPr>
                <w:rFonts w:hint="eastAsia"/>
              </w:rPr>
              <w:t>（</w:t>
            </w:r>
            <w:r>
              <w:rPr>
                <w:rFonts w:hint="eastAsia"/>
              </w:rPr>
              <w:t>6</w:t>
            </w:r>
            <w:r>
              <w:rPr>
                <w:rFonts w:hint="eastAsia"/>
              </w:rPr>
              <w:t>）递交时由代理机构统一进行编号。</w:t>
            </w:r>
          </w:p>
          <w:p w14:paraId="0F6AD625" w14:textId="77777777" w:rsidR="008C2769" w:rsidRDefault="00AD3B62">
            <w:r>
              <w:rPr>
                <w:rFonts w:hint="eastAsia"/>
              </w:rPr>
              <w:t>（</w:t>
            </w:r>
            <w:r>
              <w:t>7</w:t>
            </w:r>
            <w:r>
              <w:rPr>
                <w:rFonts w:hint="eastAsia"/>
              </w:rPr>
              <w:t>）</w:t>
            </w:r>
            <w:r>
              <w:rPr>
                <w:rFonts w:ascii="宋体" w:hAnsi="宋体"/>
              </w:rPr>
              <w:t>递交的样品不应有任何体现</w:t>
            </w:r>
            <w:r>
              <w:rPr>
                <w:rFonts w:hint="eastAsia"/>
              </w:rPr>
              <w:t>投标人名称、</w:t>
            </w:r>
            <w:r>
              <w:rPr>
                <w:rFonts w:ascii="宋体" w:hAnsi="宋体"/>
              </w:rPr>
              <w:t>企业信息的文字、标识</w:t>
            </w:r>
            <w:r>
              <w:rPr>
                <w:rFonts w:ascii="宋体" w:hAnsi="宋体" w:hint="eastAsia"/>
              </w:rPr>
              <w:t>或做特殊标记</w:t>
            </w:r>
            <w:r>
              <w:rPr>
                <w:rFonts w:ascii="宋体" w:hAnsi="宋体"/>
              </w:rPr>
              <w:t>等</w:t>
            </w:r>
            <w:r>
              <w:rPr>
                <w:rFonts w:hint="eastAsia"/>
              </w:rPr>
              <w:t>（包含但不限于：洗涤标签、包装检验单等）</w:t>
            </w:r>
            <w:r>
              <w:rPr>
                <w:rFonts w:ascii="宋体" w:hAnsi="宋体" w:hint="eastAsia"/>
              </w:rPr>
              <w:t>，否则</w:t>
            </w:r>
            <w:r>
              <w:rPr>
                <w:rFonts w:ascii="宋体" w:hAnsi="宋体"/>
              </w:rPr>
              <w:t>投标人在该包中“样品评审”得分为0</w:t>
            </w:r>
            <w:r>
              <w:rPr>
                <w:rFonts w:ascii="宋体" w:hAnsi="宋体" w:hint="eastAsia"/>
              </w:rPr>
              <w:t>。</w:t>
            </w:r>
          </w:p>
          <w:p w14:paraId="10A603D0" w14:textId="77777777" w:rsidR="008C2769" w:rsidRDefault="00AD3B62">
            <w:pPr>
              <w:rPr>
                <w:rFonts w:ascii="宋体" w:hAnsi="宋体"/>
              </w:rPr>
            </w:pPr>
            <w:r>
              <w:rPr>
                <w:rFonts w:hint="eastAsia"/>
              </w:rPr>
              <w:t>（</w:t>
            </w:r>
            <w:r>
              <w:t>8</w:t>
            </w:r>
            <w:r>
              <w:rPr>
                <w:rFonts w:hint="eastAsia"/>
              </w:rPr>
              <w:t>）</w:t>
            </w:r>
            <w:r>
              <w:rPr>
                <w:rFonts w:ascii="宋体" w:hAnsi="宋体"/>
              </w:rPr>
              <w:t>评标过程中，可能对样品进行破坏性试验，投标人应接受由此造成的损失；</w:t>
            </w:r>
          </w:p>
          <w:p w14:paraId="4BED0925" w14:textId="77777777" w:rsidR="008C2769" w:rsidRDefault="00AD3B62">
            <w:pPr>
              <w:rPr>
                <w:rFonts w:ascii="宋体" w:hAnsi="宋体"/>
              </w:rPr>
            </w:pPr>
            <w:r>
              <w:rPr>
                <w:rFonts w:hint="eastAsia"/>
              </w:rPr>
              <w:t>4</w:t>
            </w:r>
            <w:r>
              <w:rPr>
                <w:rFonts w:hint="eastAsia"/>
              </w:rPr>
              <w:t>、</w:t>
            </w:r>
            <w:r>
              <w:rPr>
                <w:rFonts w:ascii="宋体" w:hAnsi="宋体"/>
              </w:rPr>
              <w:t>未中标人样品退还：将在采购活动结束后予以退还</w:t>
            </w:r>
            <w:r>
              <w:rPr>
                <w:rFonts w:ascii="宋体" w:hAnsi="宋体" w:hint="eastAsia"/>
              </w:rPr>
              <w:t>，邮费由投标人自行承担</w:t>
            </w:r>
            <w:r>
              <w:rPr>
                <w:rFonts w:ascii="宋体" w:hAnsi="宋体"/>
              </w:rPr>
              <w:t>，如投标人未及时领取，样品将由采购人、采购代理机构自行处理，且不承担因此而产生的任何责任；</w:t>
            </w:r>
          </w:p>
          <w:p w14:paraId="5F84AE53" w14:textId="77777777" w:rsidR="008C2769" w:rsidRDefault="00AD3B62">
            <w:r>
              <w:rPr>
                <w:rFonts w:hint="eastAsia"/>
              </w:rPr>
              <w:t>5</w:t>
            </w:r>
            <w:r>
              <w:rPr>
                <w:rFonts w:hint="eastAsia"/>
              </w:rPr>
              <w:t>、</w:t>
            </w:r>
            <w:r>
              <w:rPr>
                <w:rFonts w:ascii="宋体" w:hAnsi="宋体"/>
              </w:rPr>
              <w:t>中标人样品保管、封存及退还：将由采购人进行保管、封存，并作为履约验收的参考</w:t>
            </w:r>
            <w:r>
              <w:rPr>
                <w:rFonts w:ascii="宋体" w:hAnsi="宋体" w:hint="eastAsia"/>
              </w:rPr>
              <w:t>。</w:t>
            </w:r>
          </w:p>
          <w:p w14:paraId="002096D9" w14:textId="77777777" w:rsidR="008C2769" w:rsidRDefault="00AD3B62">
            <w:pPr>
              <w:rPr>
                <w:rFonts w:ascii="宋体" w:hAnsi="宋体"/>
              </w:rPr>
            </w:pPr>
            <w:r>
              <w:rPr>
                <w:rFonts w:hint="eastAsia"/>
              </w:rPr>
              <w:t>6</w:t>
            </w:r>
            <w:r>
              <w:rPr>
                <w:rFonts w:hint="eastAsia"/>
              </w:rPr>
              <w:t>、</w:t>
            </w:r>
            <w:r>
              <w:rPr>
                <w:rFonts w:ascii="宋体" w:hAnsi="宋体"/>
              </w:rPr>
              <w:t>投标样品仅为评审时的依据，不包含在所供合同产品的数量之内。</w:t>
            </w:r>
          </w:p>
          <w:p w14:paraId="7D47BD7F" w14:textId="77777777" w:rsidR="008C2769" w:rsidRDefault="00AD3B62">
            <w:pPr>
              <w:rPr>
                <w:rFonts w:ascii="宋体" w:hAnsi="宋体"/>
              </w:rPr>
            </w:pPr>
            <w:r>
              <w:rPr>
                <w:rFonts w:hint="eastAsia"/>
              </w:rPr>
              <w:lastRenderedPageBreak/>
              <w:t>7</w:t>
            </w:r>
            <w:r>
              <w:rPr>
                <w:rFonts w:hint="eastAsia"/>
              </w:rPr>
              <w:t>、提供样品的所有费用均由投标人自行承担。</w:t>
            </w:r>
          </w:p>
        </w:tc>
      </w:tr>
      <w:tr w:rsidR="008C2769" w14:paraId="4CBA1CA0" w14:textId="77777777">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0F13C7CB" w14:textId="77777777" w:rsidR="008C2769" w:rsidRDefault="00AD3B62">
            <w:pPr>
              <w:wordWrap w:val="0"/>
              <w:jc w:val="center"/>
              <w:rPr>
                <w:rFonts w:ascii="宋体" w:hAnsi="宋体" w:cs="宋体"/>
                <w:b/>
                <w:bCs/>
                <w:szCs w:val="21"/>
              </w:rPr>
            </w:pPr>
            <w:r>
              <w:rPr>
                <w:rFonts w:ascii="宋体" w:hAnsi="宋体" w:cs="宋体" w:hint="eastAsia"/>
                <w:b/>
                <w:bCs/>
                <w:szCs w:val="21"/>
              </w:rPr>
              <w:lastRenderedPageBreak/>
              <w:t>（5）</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04E47DC8" w14:textId="77777777" w:rsidR="008C2769" w:rsidRDefault="00AD3B62">
            <w:pPr>
              <w:wordWrap w:val="0"/>
              <w:rPr>
                <w:rFonts w:ascii="宋体" w:hAnsi="宋体" w:cs="宋体"/>
                <w:b/>
                <w:bCs/>
                <w:szCs w:val="21"/>
              </w:rPr>
            </w:pPr>
            <w:r>
              <w:rPr>
                <w:rFonts w:ascii="宋体" w:hAnsi="宋体" w:cs="宋体" w:hint="eastAsia"/>
                <w:b/>
                <w:bCs/>
                <w:szCs w:val="21"/>
              </w:rPr>
              <w:t>不允许偏离的实质性要求和条件：标注</w:t>
            </w:r>
            <w:r>
              <w:rPr>
                <w:rFonts w:hAnsi="宋体" w:cs="宋体" w:hint="eastAsia"/>
                <w:b/>
                <w:bCs/>
                <w:szCs w:val="21"/>
              </w:rPr>
              <w:t>◆</w:t>
            </w:r>
            <w:r>
              <w:rPr>
                <w:rFonts w:ascii="宋体" w:hAnsi="宋体" w:cs="宋体" w:hint="eastAsia"/>
                <w:b/>
                <w:bCs/>
                <w:szCs w:val="21"/>
              </w:rPr>
              <w:t>号条款内容。</w:t>
            </w:r>
          </w:p>
        </w:tc>
      </w:tr>
      <w:tr w:rsidR="007864F4" w14:paraId="6EF85713" w14:textId="77777777">
        <w:trPr>
          <w:trHeight w:val="397"/>
        </w:trPr>
        <w:tc>
          <w:tcPr>
            <w:tcW w:w="993" w:type="dxa"/>
            <w:tcBorders>
              <w:top w:val="single" w:sz="4" w:space="0" w:color="auto"/>
              <w:left w:val="single" w:sz="4" w:space="0" w:color="auto"/>
              <w:bottom w:val="single" w:sz="4" w:space="0" w:color="auto"/>
              <w:right w:val="single" w:sz="4" w:space="0" w:color="auto"/>
            </w:tcBorders>
            <w:vAlign w:val="center"/>
          </w:tcPr>
          <w:p w14:paraId="636106F3" w14:textId="2CC15BAA" w:rsidR="007864F4" w:rsidRDefault="007864F4">
            <w:pPr>
              <w:wordWrap w:val="0"/>
              <w:jc w:val="center"/>
              <w:rPr>
                <w:rFonts w:ascii="宋体" w:hAnsi="宋体" w:cs="宋体"/>
                <w:b/>
                <w:bCs/>
                <w:szCs w:val="21"/>
              </w:rPr>
            </w:pPr>
            <w:r>
              <w:rPr>
                <w:rFonts w:ascii="宋体" w:hAnsi="宋体" w:cs="宋体" w:hint="eastAsia"/>
                <w:b/>
                <w:bCs/>
                <w:szCs w:val="21"/>
              </w:rPr>
              <w:t>（6）</w:t>
            </w:r>
          </w:p>
        </w:tc>
        <w:tc>
          <w:tcPr>
            <w:tcW w:w="7990" w:type="dxa"/>
            <w:gridSpan w:val="2"/>
            <w:tcBorders>
              <w:top w:val="single" w:sz="4" w:space="0" w:color="auto"/>
              <w:left w:val="single" w:sz="4" w:space="0" w:color="auto"/>
              <w:bottom w:val="single" w:sz="4" w:space="0" w:color="auto"/>
              <w:right w:val="single" w:sz="4" w:space="0" w:color="auto"/>
            </w:tcBorders>
            <w:vAlign w:val="center"/>
          </w:tcPr>
          <w:p w14:paraId="52B85766" w14:textId="77777777" w:rsidR="007864F4" w:rsidRPr="007864F4" w:rsidRDefault="007864F4" w:rsidP="007864F4">
            <w:pPr>
              <w:wordWrap w:val="0"/>
              <w:rPr>
                <w:rFonts w:ascii="宋体" w:hAnsi="宋体" w:cs="宋体"/>
                <w:b/>
                <w:bCs/>
                <w:szCs w:val="21"/>
              </w:rPr>
            </w:pPr>
            <w:r w:rsidRPr="007864F4">
              <w:rPr>
                <w:rFonts w:ascii="宋体" w:hAnsi="宋体" w:cs="宋体" w:hint="eastAsia"/>
                <w:b/>
                <w:bCs/>
                <w:szCs w:val="21"/>
              </w:rPr>
              <w:t>监督部门：云南省森林消防总队纪检督察处</w:t>
            </w:r>
          </w:p>
          <w:p w14:paraId="04FDD4D3" w14:textId="77777777" w:rsidR="007864F4" w:rsidRPr="007864F4" w:rsidRDefault="007864F4" w:rsidP="007864F4">
            <w:pPr>
              <w:wordWrap w:val="0"/>
              <w:rPr>
                <w:rFonts w:ascii="宋体" w:hAnsi="宋体" w:cs="宋体"/>
                <w:b/>
                <w:bCs/>
                <w:szCs w:val="21"/>
              </w:rPr>
            </w:pPr>
            <w:r w:rsidRPr="007864F4">
              <w:rPr>
                <w:rFonts w:ascii="宋体" w:hAnsi="宋体" w:cs="宋体" w:hint="eastAsia"/>
                <w:b/>
                <w:bCs/>
                <w:szCs w:val="21"/>
              </w:rPr>
              <w:t>联系人：欧阳俊宇</w:t>
            </w:r>
          </w:p>
          <w:p w14:paraId="1C547424" w14:textId="18DA644B" w:rsidR="007864F4" w:rsidRDefault="007864F4" w:rsidP="007864F4">
            <w:pPr>
              <w:wordWrap w:val="0"/>
              <w:rPr>
                <w:rFonts w:ascii="宋体" w:hAnsi="宋体" w:cs="宋体"/>
                <w:b/>
                <w:bCs/>
                <w:szCs w:val="21"/>
              </w:rPr>
            </w:pPr>
            <w:r w:rsidRPr="007864F4">
              <w:rPr>
                <w:rFonts w:ascii="宋体" w:hAnsi="宋体" w:cs="宋体" w:hint="eastAsia"/>
                <w:b/>
                <w:bCs/>
                <w:szCs w:val="21"/>
              </w:rPr>
              <w:t>电  话：0871- 68366999转2032</w:t>
            </w:r>
          </w:p>
        </w:tc>
      </w:tr>
    </w:tbl>
    <w:p w14:paraId="1AE8FE18" w14:textId="77777777" w:rsidR="008C2769" w:rsidRDefault="00AD3B62">
      <w:pPr>
        <w:wordWrap w:val="0"/>
        <w:rPr>
          <w:rFonts w:ascii="宋体" w:hAnsi="宋体" w:cs="宋体"/>
          <w:kern w:val="0"/>
        </w:rPr>
      </w:pPr>
      <w:bookmarkStart w:id="84" w:name="_Toc144974497"/>
      <w:bookmarkStart w:id="85" w:name="_Toc247085689"/>
      <w:bookmarkStart w:id="86" w:name="_Toc489145703"/>
      <w:bookmarkStart w:id="87" w:name="_Toc401342134"/>
      <w:bookmarkStart w:id="88" w:name="_Toc246996175"/>
      <w:bookmarkStart w:id="89" w:name="_Toc378239351"/>
      <w:bookmarkStart w:id="90" w:name="_Toc179632546"/>
      <w:bookmarkStart w:id="91" w:name="_Toc17909"/>
      <w:bookmarkStart w:id="92" w:name="_Toc152042305"/>
      <w:bookmarkStart w:id="93" w:name="_Toc152045529"/>
      <w:bookmarkStart w:id="94" w:name="_Toc296602420"/>
      <w:bookmarkStart w:id="95" w:name="_Toc378239170"/>
      <w:bookmarkStart w:id="96" w:name="_Toc488633604"/>
      <w:bookmarkStart w:id="97" w:name="_Toc246996918"/>
      <w:bookmarkStart w:id="98" w:name="_Toc378239078"/>
      <w:bookmarkStart w:id="99" w:name="_Toc480817643"/>
      <w:bookmarkStart w:id="100" w:name="_Toc489197807"/>
      <w:r>
        <w:rPr>
          <w:rFonts w:ascii="宋体" w:hAnsi="宋体" w:cs="宋体" w:hint="eastAsia"/>
          <w:kern w:val="0"/>
        </w:rPr>
        <w:br w:type="page"/>
      </w:r>
    </w:p>
    <w:p w14:paraId="77689BA2" w14:textId="77777777" w:rsidR="008C2769" w:rsidRDefault="00AD3B62">
      <w:pPr>
        <w:pStyle w:val="2"/>
        <w:spacing w:before="120"/>
        <w:jc w:val="center"/>
      </w:pPr>
      <w:bookmarkStart w:id="101" w:name="_Toc18287368"/>
      <w:bookmarkStart w:id="102" w:name="_Toc22020"/>
      <w:bookmarkStart w:id="103" w:name="_Toc14603858"/>
      <w:bookmarkStart w:id="104" w:name="_Toc9929"/>
      <w:bookmarkStart w:id="105" w:name="_Toc6447"/>
      <w:bookmarkStart w:id="106" w:name="_Toc168487955"/>
      <w:r>
        <w:rPr>
          <w:rFonts w:hint="eastAsia"/>
          <w:kern w:val="0"/>
        </w:rPr>
        <w:lastRenderedPageBreak/>
        <w:t>一、</w:t>
      </w:r>
      <w:r>
        <w:rPr>
          <w:rFonts w:hint="eastAsia"/>
        </w:rPr>
        <w:t>总则</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0327898B" w14:textId="77777777" w:rsidR="008C2769" w:rsidRDefault="00AD3B62">
      <w:pPr>
        <w:pStyle w:val="3"/>
        <w:spacing w:before="120"/>
      </w:pPr>
      <w:bookmarkStart w:id="107" w:name="_Toc144974498"/>
      <w:bookmarkStart w:id="108" w:name="_Toc246996919"/>
      <w:bookmarkStart w:id="109" w:name="_Toc489197808"/>
      <w:bookmarkStart w:id="110" w:name="_Toc489145704"/>
      <w:bookmarkStart w:id="111" w:name="_Toc16356"/>
      <w:bookmarkStart w:id="112" w:name="_Toc18287369"/>
      <w:bookmarkStart w:id="113" w:name="_Toc152042306"/>
      <w:bookmarkStart w:id="114" w:name="_Toc14603859"/>
      <w:bookmarkStart w:id="115" w:name="_Toc26427"/>
      <w:bookmarkStart w:id="116" w:name="_Toc246996176"/>
      <w:bookmarkStart w:id="117" w:name="_Toc296602421"/>
      <w:bookmarkStart w:id="118" w:name="_Toc152045530"/>
      <w:bookmarkStart w:id="119" w:name="_Toc247085690"/>
      <w:bookmarkStart w:id="120" w:name="_Toc179632547"/>
      <w:bookmarkStart w:id="121" w:name="_Toc468"/>
      <w:bookmarkStart w:id="122" w:name="_Toc168487956"/>
      <w:r>
        <w:rPr>
          <w:rFonts w:hint="eastAsia"/>
        </w:rPr>
        <w:t>1. 项目概况</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1ED45E5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5434A02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1.2 本项目采购人：详见《投标人须知前附表》。</w:t>
      </w:r>
    </w:p>
    <w:p w14:paraId="01EFDF0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1.3 本项目采购代理机构：详见《投标人须知前附表》。</w:t>
      </w:r>
    </w:p>
    <w:p w14:paraId="6A4B6BC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1.4 本项目名称及项目编号：详见《投标人须知前附表》。</w:t>
      </w:r>
    </w:p>
    <w:p w14:paraId="6A737F06" w14:textId="77777777" w:rsidR="008C2769" w:rsidRDefault="00AD3B62">
      <w:pPr>
        <w:pStyle w:val="3"/>
        <w:spacing w:before="120"/>
      </w:pPr>
      <w:bookmarkStart w:id="123" w:name="_Toc32618"/>
      <w:bookmarkStart w:id="124" w:name="_Toc179632548"/>
      <w:bookmarkStart w:id="125" w:name="_Toc144974499"/>
      <w:bookmarkStart w:id="126" w:name="_Toc296602422"/>
      <w:bookmarkStart w:id="127" w:name="_Toc246996177"/>
      <w:bookmarkStart w:id="128" w:name="_Toc18287370"/>
      <w:bookmarkStart w:id="129" w:name="_Toc247085691"/>
      <w:bookmarkStart w:id="130" w:name="_Toc489197809"/>
      <w:bookmarkStart w:id="131" w:name="_Toc18412"/>
      <w:bookmarkStart w:id="132" w:name="_Toc152045531"/>
      <w:bookmarkStart w:id="133" w:name="_Toc152042307"/>
      <w:bookmarkStart w:id="134" w:name="_Toc14603860"/>
      <w:bookmarkStart w:id="135" w:name="_Toc489145705"/>
      <w:bookmarkStart w:id="136" w:name="_Toc2249"/>
      <w:bookmarkStart w:id="137" w:name="_Toc246996920"/>
      <w:bookmarkStart w:id="138" w:name="_Toc168487957"/>
      <w:r>
        <w:rPr>
          <w:rFonts w:hint="eastAsia"/>
        </w:rPr>
        <w:t xml:space="preserve">2.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rPr>
        <w:t>预算金额</w:t>
      </w:r>
      <w:bookmarkEnd w:id="138"/>
    </w:p>
    <w:p w14:paraId="6BDCFB1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2.1预算金额：详见《投标人须知前附表》。</w:t>
      </w:r>
      <w:bookmarkStart w:id="139" w:name="_Toc296602423"/>
      <w:bookmarkStart w:id="140" w:name="_Toc247085692"/>
      <w:bookmarkStart w:id="141" w:name="_Toc246996178"/>
      <w:bookmarkStart w:id="142" w:name="_Toc152042308"/>
      <w:bookmarkStart w:id="143" w:name="_Toc246996921"/>
      <w:bookmarkStart w:id="144" w:name="_Toc179632549"/>
      <w:bookmarkStart w:id="145" w:name="_Toc152045532"/>
      <w:bookmarkStart w:id="146" w:name="_Toc144974500"/>
    </w:p>
    <w:p w14:paraId="1798BEFA" w14:textId="77777777" w:rsidR="008C2769" w:rsidRDefault="00AD3B62">
      <w:pPr>
        <w:pStyle w:val="3"/>
        <w:spacing w:before="120"/>
      </w:pPr>
      <w:bookmarkStart w:id="147" w:name="_Toc489197810"/>
      <w:bookmarkStart w:id="148" w:name="_Toc4677"/>
      <w:bookmarkStart w:id="149" w:name="_Toc489145706"/>
      <w:bookmarkStart w:id="150" w:name="_Toc746"/>
      <w:bookmarkStart w:id="151" w:name="_Toc10571"/>
      <w:bookmarkStart w:id="152" w:name="_Toc18287371"/>
      <w:bookmarkStart w:id="153" w:name="_Toc14603861"/>
      <w:bookmarkStart w:id="154" w:name="_Toc168487958"/>
      <w:r>
        <w:rPr>
          <w:rFonts w:hint="eastAsia"/>
        </w:rPr>
        <w:t>3.</w:t>
      </w:r>
      <w:bookmarkStart w:id="155" w:name="_Toc427056451"/>
      <w:bookmarkStart w:id="156" w:name="_Toc427056529"/>
      <w:bookmarkStart w:id="157" w:name="_Toc421541057"/>
      <w:bookmarkEnd w:id="139"/>
      <w:bookmarkEnd w:id="140"/>
      <w:bookmarkEnd w:id="141"/>
      <w:bookmarkEnd w:id="142"/>
      <w:bookmarkEnd w:id="143"/>
      <w:bookmarkEnd w:id="144"/>
      <w:bookmarkEnd w:id="145"/>
      <w:bookmarkEnd w:id="146"/>
      <w:r>
        <w:rPr>
          <w:rFonts w:hint="eastAsia"/>
        </w:rPr>
        <w:t xml:space="preserve"> 采购需求及</w:t>
      </w:r>
      <w:bookmarkEnd w:id="147"/>
      <w:bookmarkEnd w:id="148"/>
      <w:bookmarkEnd w:id="149"/>
      <w:bookmarkEnd w:id="155"/>
      <w:bookmarkEnd w:id="156"/>
      <w:bookmarkEnd w:id="157"/>
      <w:r>
        <w:rPr>
          <w:rFonts w:hint="eastAsia"/>
        </w:rPr>
        <w:t>交货期限、</w:t>
      </w:r>
      <w:bookmarkEnd w:id="150"/>
      <w:bookmarkEnd w:id="151"/>
      <w:bookmarkEnd w:id="152"/>
      <w:bookmarkEnd w:id="153"/>
      <w:r>
        <w:rPr>
          <w:rFonts w:hint="eastAsia"/>
        </w:rPr>
        <w:t>交货地点</w:t>
      </w:r>
      <w:bookmarkEnd w:id="154"/>
    </w:p>
    <w:p w14:paraId="59E343C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3.1本项目采购需求：详见《投标人须知前附表》。</w:t>
      </w:r>
    </w:p>
    <w:p w14:paraId="7EAC03A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3.2本项目交货期限、交货地点：详见《投标人须知前附表》。</w:t>
      </w:r>
    </w:p>
    <w:p w14:paraId="2815201F" w14:textId="77777777" w:rsidR="008C2769" w:rsidRDefault="00AD3B62">
      <w:pPr>
        <w:pStyle w:val="3"/>
        <w:spacing w:before="120"/>
      </w:pPr>
      <w:bookmarkStart w:id="158" w:name="_Toc296602424"/>
      <w:bookmarkStart w:id="159" w:name="_Toc489145707"/>
      <w:bookmarkStart w:id="160" w:name="_Toc247085693"/>
      <w:bookmarkStart w:id="161" w:name="_Toc31118"/>
      <w:bookmarkStart w:id="162" w:name="_Toc144974502"/>
      <w:bookmarkStart w:id="163" w:name="_Toc14603862"/>
      <w:bookmarkStart w:id="164" w:name="_Toc18287372"/>
      <w:bookmarkStart w:id="165" w:name="_Toc152045534"/>
      <w:bookmarkStart w:id="166" w:name="_Toc246996179"/>
      <w:bookmarkStart w:id="167" w:name="_Toc489197811"/>
      <w:bookmarkStart w:id="168" w:name="_Toc179632551"/>
      <w:bookmarkStart w:id="169" w:name="_Toc246996922"/>
      <w:bookmarkStart w:id="170" w:name="_Toc152042310"/>
      <w:bookmarkStart w:id="171" w:name="_Toc8649"/>
      <w:bookmarkStart w:id="172" w:name="_Toc24657"/>
      <w:bookmarkStart w:id="173" w:name="_Toc168487959"/>
      <w:r>
        <w:rPr>
          <w:rFonts w:hAnsi="宋体" w:cs="宋体" w:hint="eastAsia"/>
          <w:szCs w:val="21"/>
        </w:rPr>
        <w:t>◆</w:t>
      </w:r>
      <w:r>
        <w:rPr>
          <w:rFonts w:hint="eastAsia"/>
        </w:rPr>
        <w:t>4. 投标人资格要求</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4D7E01E1" w14:textId="77777777" w:rsidR="008C2769" w:rsidRDefault="00AD3B62">
      <w:pPr>
        <w:wordWrap w:val="0"/>
        <w:ind w:firstLineChars="200" w:firstLine="420"/>
        <w:jc w:val="left"/>
        <w:rPr>
          <w:rFonts w:ascii="宋体" w:hAnsi="宋体" w:cs="宋体"/>
          <w:szCs w:val="21"/>
        </w:rPr>
      </w:pPr>
      <w:bookmarkStart w:id="174" w:name="_Toc152042311"/>
      <w:bookmarkStart w:id="175" w:name="_Toc9732"/>
      <w:bookmarkStart w:id="176" w:name="_Toc247085694"/>
      <w:bookmarkStart w:id="177" w:name="_Toc246996180"/>
      <w:bookmarkStart w:id="178" w:name="_Toc489197812"/>
      <w:bookmarkStart w:id="179" w:name="_Toc246996923"/>
      <w:bookmarkStart w:id="180" w:name="_Toc179632552"/>
      <w:bookmarkStart w:id="181" w:name="_Toc144974503"/>
      <w:bookmarkStart w:id="182" w:name="_Toc296602425"/>
      <w:bookmarkStart w:id="183" w:name="_Toc31338"/>
      <w:bookmarkStart w:id="184" w:name="_Toc489145708"/>
      <w:bookmarkStart w:id="185" w:name="_Toc152045535"/>
      <w:bookmarkStart w:id="186" w:name="_Toc14603863"/>
      <w:bookmarkStart w:id="187" w:name="_Toc28562"/>
      <w:r>
        <w:rPr>
          <w:rFonts w:ascii="宋体" w:hAnsi="宋体" w:cs="宋体" w:hint="eastAsia"/>
          <w:szCs w:val="21"/>
        </w:rPr>
        <w:t>4.1投标人资格要求：详见《投标人须知前附表》。</w:t>
      </w:r>
    </w:p>
    <w:p w14:paraId="761AEC8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4.2落实政府采购政策需满足的资格要求：详见《投标人须知前附表》。</w:t>
      </w:r>
    </w:p>
    <w:p w14:paraId="01F1D8EF" w14:textId="77777777" w:rsidR="008C2769" w:rsidRDefault="00AD3B62">
      <w:pPr>
        <w:wordWrap w:val="0"/>
        <w:ind w:firstLineChars="200" w:firstLine="420"/>
        <w:jc w:val="left"/>
      </w:pPr>
      <w:r>
        <w:rPr>
          <w:rFonts w:ascii="宋体" w:hAnsi="宋体" w:cs="宋体" w:hint="eastAsia"/>
          <w:szCs w:val="21"/>
        </w:rPr>
        <w:t>4.3采购人根据采购项目的特殊要求规定的特定条件：详见《投标人须知前附表》。</w:t>
      </w:r>
    </w:p>
    <w:p w14:paraId="361BF81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4.4是否接受联合体参加：详见《投标人须知前附表》。</w:t>
      </w:r>
    </w:p>
    <w:p w14:paraId="6A09EEE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4.5单位负责人为同一人或者存在直接控股、管理关系的不同投标人，不得参加同一合同项下的政府采购活动。</w:t>
      </w:r>
    </w:p>
    <w:p w14:paraId="1A1E6B76"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w:t>
      </w:r>
      <w:r>
        <w:rPr>
          <w:rFonts w:ascii="宋体" w:hAnsi="宋体" w:cs="宋体"/>
          <w:szCs w:val="21"/>
        </w:rPr>
        <w:t>6</w:t>
      </w:r>
      <w:r>
        <w:rPr>
          <w:rFonts w:ascii="宋体" w:hAnsi="宋体" w:cs="宋体" w:hint="eastAsia"/>
          <w:szCs w:val="21"/>
        </w:rPr>
        <w:t>如投标人为满足投标人资格要求提供虚假材料，一经查实，视为未实质性响应招标文件，投标人投标文件将按无效处理。</w:t>
      </w:r>
    </w:p>
    <w:p w14:paraId="1C0D3E0C" w14:textId="77777777" w:rsidR="008C2769" w:rsidRDefault="00AD3B62">
      <w:pPr>
        <w:pStyle w:val="3"/>
        <w:spacing w:before="120"/>
      </w:pPr>
      <w:bookmarkStart w:id="188" w:name="_Toc18287373"/>
      <w:bookmarkStart w:id="189" w:name="_Toc168487960"/>
      <w:r>
        <w:rPr>
          <w:rFonts w:hint="eastAsia"/>
        </w:rPr>
        <w:t>5. 费用承担</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4312245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不论投标结果如何，投标人均应自行承担所有与准备和参加投标活动有关的全部费用。</w:t>
      </w:r>
    </w:p>
    <w:p w14:paraId="2A089FC8" w14:textId="77777777" w:rsidR="008C2769" w:rsidRDefault="00AD3B62">
      <w:pPr>
        <w:pStyle w:val="3"/>
        <w:spacing w:before="120"/>
      </w:pPr>
      <w:bookmarkStart w:id="190" w:name="_Toc489145709"/>
      <w:bookmarkStart w:id="191" w:name="_Toc18287374"/>
      <w:bookmarkStart w:id="192" w:name="_Toc14932"/>
      <w:bookmarkStart w:id="193" w:name="_Toc489197813"/>
      <w:bookmarkStart w:id="194" w:name="_Toc19786"/>
      <w:bookmarkStart w:id="195" w:name="_Toc14603864"/>
      <w:bookmarkStart w:id="196" w:name="_Toc8566"/>
      <w:bookmarkStart w:id="197" w:name="_Toc168487961"/>
      <w:r>
        <w:rPr>
          <w:rFonts w:hint="eastAsia"/>
        </w:rPr>
        <w:t>6. 现场考察</w:t>
      </w:r>
      <w:bookmarkEnd w:id="190"/>
      <w:bookmarkEnd w:id="191"/>
      <w:bookmarkEnd w:id="192"/>
      <w:bookmarkEnd w:id="193"/>
      <w:bookmarkEnd w:id="194"/>
      <w:bookmarkEnd w:id="195"/>
      <w:bookmarkEnd w:id="196"/>
      <w:bookmarkEnd w:id="197"/>
    </w:p>
    <w:p w14:paraId="27E67966"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6.1 投标人须知前附表规定组织现场考察的，采购人按《投标人须知前附表》规定的时间、集中地点组织潜在投标人进行现场考察。</w:t>
      </w:r>
    </w:p>
    <w:p w14:paraId="4FCC0B4E" w14:textId="77777777" w:rsidR="008C2769" w:rsidRDefault="00AD3B62">
      <w:pPr>
        <w:pStyle w:val="3"/>
        <w:spacing w:before="120"/>
      </w:pPr>
      <w:bookmarkStart w:id="198" w:name="_Toc14603865"/>
      <w:bookmarkStart w:id="199" w:name="_Toc10524"/>
      <w:bookmarkStart w:id="200" w:name="_Toc22604"/>
      <w:bookmarkStart w:id="201" w:name="_Toc18287375"/>
      <w:bookmarkStart w:id="202" w:name="_Toc489197814"/>
      <w:bookmarkStart w:id="203" w:name="_Toc11872"/>
      <w:bookmarkStart w:id="204" w:name="_Toc489145710"/>
      <w:bookmarkStart w:id="205" w:name="_Toc168487962"/>
      <w:r>
        <w:rPr>
          <w:rFonts w:hint="eastAsia"/>
        </w:rPr>
        <w:t>7. 开标前答疑会</w:t>
      </w:r>
      <w:bookmarkEnd w:id="198"/>
      <w:bookmarkEnd w:id="199"/>
      <w:bookmarkEnd w:id="200"/>
      <w:bookmarkEnd w:id="201"/>
      <w:bookmarkEnd w:id="202"/>
      <w:bookmarkEnd w:id="203"/>
      <w:bookmarkEnd w:id="204"/>
      <w:bookmarkEnd w:id="205"/>
    </w:p>
    <w:p w14:paraId="61DA939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7.1 本项目采购人不组织开标前答疑会。</w:t>
      </w:r>
    </w:p>
    <w:p w14:paraId="195CE30C" w14:textId="77777777" w:rsidR="008C2769" w:rsidRDefault="00AD3B62">
      <w:pPr>
        <w:pStyle w:val="3"/>
        <w:spacing w:before="120"/>
      </w:pPr>
      <w:bookmarkStart w:id="206" w:name="_Toc24696"/>
      <w:bookmarkStart w:id="207" w:name="_Toc489197815"/>
      <w:bookmarkStart w:id="208" w:name="_Toc18287376"/>
      <w:bookmarkStart w:id="209" w:name="_Toc23478"/>
      <w:bookmarkStart w:id="210" w:name="_Toc14603866"/>
      <w:bookmarkStart w:id="211" w:name="_Toc17342"/>
      <w:bookmarkStart w:id="212" w:name="_Toc489145711"/>
      <w:bookmarkStart w:id="213" w:name="_Toc168487963"/>
      <w:r>
        <w:rPr>
          <w:rFonts w:hint="eastAsia"/>
        </w:rPr>
        <w:lastRenderedPageBreak/>
        <w:t>8. 质疑</w:t>
      </w:r>
      <w:bookmarkEnd w:id="206"/>
      <w:bookmarkEnd w:id="207"/>
      <w:bookmarkEnd w:id="208"/>
      <w:bookmarkEnd w:id="209"/>
      <w:bookmarkEnd w:id="210"/>
      <w:bookmarkEnd w:id="211"/>
      <w:bookmarkEnd w:id="212"/>
      <w:bookmarkEnd w:id="213"/>
    </w:p>
    <w:p w14:paraId="1B7EF90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8.1投标人认为招标文件、采购过程、中标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w:t>
      </w:r>
    </w:p>
    <w:p w14:paraId="71239DA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8.2招标文件第二章《投标人须知》8.1条中“知道或者应知其权益受到损害之日”是指：</w:t>
      </w:r>
    </w:p>
    <w:p w14:paraId="7E6457B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（一）对可以质疑的采购文件提出质疑的，为收到采购文件之日或者采购文件公告期限届满之日；</w:t>
      </w:r>
    </w:p>
    <w:p w14:paraId="6A8653C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（二）对采购过程提出质疑的，为各采购程序环节结束之日；</w:t>
      </w:r>
    </w:p>
    <w:p w14:paraId="3E4A12E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（三）对中标或者成交结果提出质疑的，为中标或者成交结果公告期限届满之日。</w:t>
      </w:r>
    </w:p>
    <w:p w14:paraId="3AC4E91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8.3投标人可以委托代理人进行质疑。其授权委托书应当载明代理人的姓名或者名称、代理事项、具体权限、期限和相关事项。投标人为自然人的，应当由本人签字；投标人为法人或者其他组织的，应当由法定代表人（单位负责人）、主要负责人签字或者盖章，并加盖公章。</w:t>
      </w:r>
    </w:p>
    <w:p w14:paraId="2F2DD1EC" w14:textId="77777777" w:rsidR="008C2769" w:rsidRDefault="00AD3B62">
      <w:pPr>
        <w:wordWrap w:val="0"/>
        <w:ind w:firstLineChars="200" w:firstLine="420"/>
        <w:jc w:val="left"/>
        <w:rPr>
          <w:rFonts w:ascii="宋体" w:hAnsi="宋体" w:cs="宋体"/>
          <w:szCs w:val="21"/>
        </w:rPr>
      </w:pPr>
      <w:r>
        <w:rPr>
          <w:rFonts w:ascii="宋体" w:hAnsi="宋体" w:cs="宋体"/>
          <w:szCs w:val="21"/>
        </w:rPr>
        <w:t>1)</w:t>
      </w:r>
      <w:r>
        <w:rPr>
          <w:rFonts w:ascii="宋体" w:hAnsi="宋体" w:cs="宋体" w:hint="eastAsia"/>
          <w:szCs w:val="21"/>
        </w:rPr>
        <w:t>代理人提出质疑，应当提交投标人签署的授权委托书。</w:t>
      </w:r>
    </w:p>
    <w:p w14:paraId="0BDB0CAD" w14:textId="77777777" w:rsidR="008C2769" w:rsidRDefault="00AD3B62">
      <w:pPr>
        <w:wordWrap w:val="0"/>
        <w:ind w:firstLineChars="200" w:firstLine="420"/>
        <w:jc w:val="left"/>
        <w:rPr>
          <w:rFonts w:ascii="宋体" w:hAnsi="宋体" w:cs="宋体"/>
          <w:szCs w:val="21"/>
        </w:rPr>
      </w:pPr>
      <w:r>
        <w:rPr>
          <w:rFonts w:ascii="宋体" w:hAnsi="宋体" w:cs="宋体"/>
          <w:szCs w:val="21"/>
        </w:rPr>
        <w:t>2)</w:t>
      </w:r>
      <w:r>
        <w:rPr>
          <w:rFonts w:ascii="宋体" w:hAnsi="宋体" w:cs="宋体" w:hint="eastAsia"/>
          <w:szCs w:val="21"/>
        </w:rPr>
        <w:t>提出质疑的投标人应当是参与所质疑项目采购活动的投标人。</w:t>
      </w:r>
    </w:p>
    <w:p w14:paraId="6D81F65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8.4投标人提出质疑应符合《政府采购质疑和投诉办法》（中华人民共和国财政部令第94号）和财政部《政府采购投标人质疑函范本》的规定。投标人提出质疑应当提交质疑函和必要的证明材料。质疑</w:t>
      </w:r>
      <w:proofErr w:type="gramStart"/>
      <w:r>
        <w:rPr>
          <w:rFonts w:ascii="宋体" w:hAnsi="宋体" w:cs="宋体" w:hint="eastAsia"/>
          <w:szCs w:val="21"/>
        </w:rPr>
        <w:t>函应当</w:t>
      </w:r>
      <w:proofErr w:type="gramEnd"/>
      <w:r>
        <w:rPr>
          <w:rFonts w:ascii="宋体" w:hAnsi="宋体" w:cs="宋体" w:hint="eastAsia"/>
          <w:szCs w:val="21"/>
        </w:rPr>
        <w:t>包括下列内容：</w:t>
      </w:r>
    </w:p>
    <w:p w14:paraId="2DD3D82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（一）投标人的姓名或者名称、地址、邮编、联系人及联系电话；</w:t>
      </w:r>
    </w:p>
    <w:p w14:paraId="3318D9F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（二）质疑项目的名称、编号；</w:t>
      </w:r>
    </w:p>
    <w:p w14:paraId="5B6DB0B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（三）具体、明确的质疑事项和与质疑事项相关的请求；</w:t>
      </w:r>
    </w:p>
    <w:p w14:paraId="1A2239B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（四）事实依据；</w:t>
      </w:r>
    </w:p>
    <w:p w14:paraId="2E0D39B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（五）必要的法律依据；</w:t>
      </w:r>
    </w:p>
    <w:p w14:paraId="4C6CBEB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（六）提出质疑的日期。</w:t>
      </w:r>
    </w:p>
    <w:p w14:paraId="02DDF92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投标人为自然人的，应当由本人签字；投标人为法人或者其他组织的，应当由法定代表人（单位负责人）、主要负责人，或者其授权代表签字或者盖章，并加盖公章。</w:t>
      </w:r>
    </w:p>
    <w:p w14:paraId="18AD2D1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8.5投标人不得捏造事实、提供虚假材料或者以非法手段取得证明材料。</w:t>
      </w:r>
    </w:p>
    <w:p w14:paraId="46A8450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8.6质疑</w:t>
      </w:r>
      <w:proofErr w:type="gramStart"/>
      <w:r>
        <w:rPr>
          <w:rFonts w:ascii="宋体" w:hAnsi="宋体" w:cs="宋体" w:hint="eastAsia"/>
          <w:szCs w:val="21"/>
        </w:rPr>
        <w:t>函应当</w:t>
      </w:r>
      <w:proofErr w:type="gramEnd"/>
      <w:r>
        <w:rPr>
          <w:rFonts w:ascii="宋体" w:hAnsi="宋体" w:cs="宋体" w:hint="eastAsia"/>
          <w:szCs w:val="21"/>
        </w:rPr>
        <w:t>使用中文。相关当事人提供外文书证或者外国语视听资料的，应当附有中文译本，由翻译机构盖章或者翻译人员签名。</w:t>
      </w:r>
    </w:p>
    <w:p w14:paraId="406CA3F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8.7采购人、采购代理机构将在收到投标人质疑函后七个工作日内</w:t>
      </w:r>
      <w:proofErr w:type="gramStart"/>
      <w:r>
        <w:rPr>
          <w:rFonts w:ascii="宋体" w:hAnsi="宋体" w:cs="宋体" w:hint="eastAsia"/>
          <w:szCs w:val="21"/>
        </w:rPr>
        <w:t>作出</w:t>
      </w:r>
      <w:proofErr w:type="gramEnd"/>
      <w:r>
        <w:rPr>
          <w:rFonts w:ascii="宋体" w:hAnsi="宋体" w:cs="宋体" w:hint="eastAsia"/>
          <w:szCs w:val="21"/>
        </w:rPr>
        <w:t>答复，但质疑答复的内容不涉及商业秘密。</w:t>
      </w:r>
    </w:p>
    <w:p w14:paraId="22DBEC3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8.8投标人对评审过程、中标结果提出质疑的，采购人、采购代理机构可以组织原评标委员会协助答复质疑。质疑答复导致中标结果改变的，采购人或者采购代理机构会将有关情况书面报告本级财政部门。</w:t>
      </w:r>
    </w:p>
    <w:p w14:paraId="6A01C28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lastRenderedPageBreak/>
        <w:t>8.9接收质疑函的方式：书面方式；接收质疑函的部门：昆明华辰招标代理有限公司招标一部；联系人、联系电话：陈兴旺、赵</w:t>
      </w:r>
      <w:proofErr w:type="gramStart"/>
      <w:r>
        <w:rPr>
          <w:rFonts w:ascii="宋体" w:hAnsi="宋体" w:cs="宋体" w:hint="eastAsia"/>
          <w:szCs w:val="21"/>
        </w:rPr>
        <w:t>稣钰</w:t>
      </w:r>
      <w:proofErr w:type="gramEnd"/>
      <w:r>
        <w:rPr>
          <w:rFonts w:ascii="宋体" w:hAnsi="宋体" w:cs="宋体" w:hint="eastAsia"/>
          <w:szCs w:val="21"/>
        </w:rPr>
        <w:t>、侯圣美，电话：0871-64885002；通讯地址：昆明市北京路900号</w:t>
      </w:r>
      <w:proofErr w:type="gramStart"/>
      <w:r>
        <w:rPr>
          <w:rFonts w:ascii="宋体" w:hAnsi="宋体" w:cs="宋体" w:hint="eastAsia"/>
          <w:szCs w:val="21"/>
        </w:rPr>
        <w:t>颐</w:t>
      </w:r>
      <w:proofErr w:type="gramEnd"/>
      <w:r>
        <w:rPr>
          <w:rFonts w:ascii="宋体" w:hAnsi="宋体" w:cs="宋体" w:hint="eastAsia"/>
          <w:szCs w:val="21"/>
        </w:rPr>
        <w:t>高数码中心A座15楼。</w:t>
      </w:r>
    </w:p>
    <w:p w14:paraId="608FEED5" w14:textId="77777777" w:rsidR="008C2769" w:rsidRDefault="00AD3B62">
      <w:pPr>
        <w:pStyle w:val="3"/>
        <w:spacing w:before="120"/>
      </w:pPr>
      <w:bookmarkStart w:id="214" w:name="_Toc489145712"/>
      <w:bookmarkStart w:id="215" w:name="_Toc19275"/>
      <w:bookmarkStart w:id="216" w:name="_Toc18287377"/>
      <w:bookmarkStart w:id="217" w:name="_Toc10057"/>
      <w:bookmarkStart w:id="218" w:name="_Toc14603867"/>
      <w:bookmarkStart w:id="219" w:name="_Toc8692"/>
      <w:bookmarkStart w:id="220" w:name="_Toc489197816"/>
      <w:bookmarkStart w:id="221" w:name="_Toc168487964"/>
      <w:r>
        <w:rPr>
          <w:rFonts w:hint="eastAsia"/>
        </w:rPr>
        <w:t>9</w:t>
      </w:r>
      <w:r>
        <w:t>.</w:t>
      </w:r>
      <w:r>
        <w:rPr>
          <w:rFonts w:hint="eastAsia"/>
        </w:rPr>
        <w:t>投诉</w:t>
      </w:r>
      <w:bookmarkEnd w:id="214"/>
      <w:bookmarkEnd w:id="215"/>
      <w:bookmarkEnd w:id="216"/>
      <w:bookmarkEnd w:id="217"/>
      <w:bookmarkEnd w:id="218"/>
      <w:bookmarkEnd w:id="219"/>
      <w:bookmarkEnd w:id="220"/>
      <w:bookmarkEnd w:id="221"/>
    </w:p>
    <w:p w14:paraId="0CCA5A0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9.1投诉必须首先经过质疑程序。质疑投标人对采购人、采购代理机构的答复不满意，或者采购人、采购代理机构未在规定时间内</w:t>
      </w:r>
      <w:proofErr w:type="gramStart"/>
      <w:r>
        <w:rPr>
          <w:rFonts w:ascii="宋体" w:hAnsi="宋体" w:cs="宋体" w:hint="eastAsia"/>
          <w:szCs w:val="21"/>
        </w:rPr>
        <w:t>作出</w:t>
      </w:r>
      <w:proofErr w:type="gramEnd"/>
      <w:r>
        <w:rPr>
          <w:rFonts w:ascii="宋体" w:hAnsi="宋体" w:cs="宋体" w:hint="eastAsia"/>
          <w:szCs w:val="21"/>
        </w:rPr>
        <w:t>答复的，可以在答复期满后十五个工作日内书面向财政部门提起投诉。</w:t>
      </w:r>
    </w:p>
    <w:p w14:paraId="49EC0FDD" w14:textId="77777777" w:rsidR="008C2769" w:rsidRDefault="00AD3B62">
      <w:pPr>
        <w:pStyle w:val="2"/>
        <w:wordWrap w:val="0"/>
        <w:spacing w:before="120" w:line="440" w:lineRule="exact"/>
        <w:jc w:val="center"/>
        <w:rPr>
          <w:rFonts w:ascii="宋体" w:hAnsi="宋体" w:cs="宋体"/>
          <w:color w:val="auto"/>
          <w:szCs w:val="28"/>
        </w:rPr>
      </w:pPr>
      <w:bookmarkStart w:id="222" w:name="_Toc246996187"/>
      <w:bookmarkStart w:id="223" w:name="_Toc152042318"/>
      <w:bookmarkStart w:id="224" w:name="_Toc17404"/>
      <w:bookmarkStart w:id="225" w:name="_Toc480817644"/>
      <w:bookmarkStart w:id="226" w:name="_Toc296602432"/>
      <w:bookmarkStart w:id="227" w:name="_Toc247085701"/>
      <w:bookmarkStart w:id="228" w:name="_Toc246996930"/>
      <w:bookmarkStart w:id="229" w:name="_Toc489145713"/>
      <w:bookmarkStart w:id="230" w:name="_Toc152045542"/>
      <w:bookmarkStart w:id="231" w:name="_Toc14603868"/>
      <w:bookmarkStart w:id="232" w:name="_Toc489197817"/>
      <w:bookmarkStart w:id="233" w:name="_Toc488633605"/>
      <w:bookmarkStart w:id="234" w:name="_Toc378239352"/>
      <w:bookmarkStart w:id="235" w:name="_Toc17348"/>
      <w:bookmarkStart w:id="236" w:name="_Toc18287378"/>
      <w:bookmarkStart w:id="237" w:name="_Toc144974510"/>
      <w:bookmarkStart w:id="238" w:name="_Toc179632560"/>
      <w:bookmarkStart w:id="239" w:name="_Toc378239171"/>
      <w:bookmarkStart w:id="240" w:name="_Toc378239079"/>
      <w:bookmarkStart w:id="241" w:name="_Toc25708"/>
      <w:bookmarkStart w:id="242" w:name="_Toc401342135"/>
      <w:bookmarkStart w:id="243" w:name="_Toc18879"/>
      <w:bookmarkStart w:id="244" w:name="_Toc168487965"/>
      <w:r>
        <w:rPr>
          <w:rFonts w:ascii="宋体" w:hAnsi="宋体" w:cs="宋体" w:hint="eastAsia"/>
          <w:color w:val="auto"/>
          <w:szCs w:val="28"/>
        </w:rPr>
        <w:t>二、招标文件</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002964E9" w14:textId="77777777" w:rsidR="008C2769" w:rsidRDefault="00AD3B62">
      <w:pPr>
        <w:pStyle w:val="3"/>
        <w:spacing w:before="120"/>
      </w:pPr>
      <w:bookmarkStart w:id="245" w:name="_Toc18287379"/>
      <w:bookmarkStart w:id="246" w:name="_Toc168487966"/>
      <w:bookmarkStart w:id="247" w:name="_Toc489145714"/>
      <w:bookmarkStart w:id="248" w:name="_Toc296602433"/>
      <w:bookmarkStart w:id="249" w:name="_Toc246996931"/>
      <w:bookmarkStart w:id="250" w:name="_Toc179632561"/>
      <w:bookmarkStart w:id="251" w:name="_Toc152042319"/>
      <w:bookmarkStart w:id="252" w:name="_Toc152045543"/>
      <w:bookmarkStart w:id="253" w:name="_Toc144974511"/>
      <w:bookmarkStart w:id="254" w:name="_Toc489197818"/>
      <w:bookmarkStart w:id="255" w:name="_Toc246996188"/>
      <w:bookmarkStart w:id="256" w:name="_Toc247085702"/>
      <w:bookmarkStart w:id="257" w:name="_Toc9432"/>
      <w:bookmarkStart w:id="258" w:name="_Toc14603869"/>
      <w:bookmarkStart w:id="259" w:name="_Toc1227"/>
      <w:bookmarkStart w:id="260" w:name="_Toc7582"/>
      <w:r>
        <w:rPr>
          <w:rFonts w:hint="eastAsia"/>
        </w:rPr>
        <w:t>10. 招标文件编制依据</w:t>
      </w:r>
      <w:bookmarkEnd w:id="245"/>
      <w:bookmarkEnd w:id="246"/>
    </w:p>
    <w:p w14:paraId="4F10E70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10.1本项目招标文件根据《中华人民共和国政府采购法》、《中华人民共和国政府采购法实施条例》、《政府采购货物和服务招标投标管理办法》（财政部令第87号）等有关法律、法规编制，解释权属于采购人、采购代理机构。</w:t>
      </w:r>
    </w:p>
    <w:p w14:paraId="567BF413" w14:textId="77777777" w:rsidR="008C2769" w:rsidRDefault="00AD3B62">
      <w:pPr>
        <w:pStyle w:val="3"/>
        <w:spacing w:before="120"/>
      </w:pPr>
      <w:bookmarkStart w:id="261" w:name="_Toc18287380"/>
      <w:bookmarkStart w:id="262" w:name="_Toc168487967"/>
      <w:r>
        <w:rPr>
          <w:rFonts w:hint="eastAsia"/>
        </w:rPr>
        <w:t>11.</w:t>
      </w:r>
      <w:bookmarkStart w:id="263" w:name="_Toc489145715"/>
      <w:bookmarkStart w:id="264" w:name="_Toc489197819"/>
      <w:bookmarkEnd w:id="247"/>
      <w:bookmarkEnd w:id="248"/>
      <w:bookmarkEnd w:id="249"/>
      <w:bookmarkEnd w:id="250"/>
      <w:bookmarkEnd w:id="251"/>
      <w:bookmarkEnd w:id="252"/>
      <w:bookmarkEnd w:id="253"/>
      <w:bookmarkEnd w:id="254"/>
      <w:bookmarkEnd w:id="255"/>
      <w:bookmarkEnd w:id="256"/>
      <w:r>
        <w:rPr>
          <w:rFonts w:hint="eastAsia"/>
        </w:rPr>
        <w:t>招标文件的组成</w:t>
      </w:r>
      <w:bookmarkEnd w:id="257"/>
      <w:bookmarkEnd w:id="258"/>
      <w:bookmarkEnd w:id="259"/>
      <w:bookmarkEnd w:id="260"/>
      <w:bookmarkEnd w:id="261"/>
      <w:bookmarkEnd w:id="262"/>
      <w:bookmarkEnd w:id="263"/>
      <w:bookmarkEnd w:id="264"/>
    </w:p>
    <w:p w14:paraId="6C4F60C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11.1采购人要求提供的货物、工程或者服务、采购过程及合同条款在招标文件中均有说明，招标文件共七章，各章的内容如下：</w:t>
      </w:r>
    </w:p>
    <w:p w14:paraId="3C40B75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第一章  招标公告</w:t>
      </w:r>
    </w:p>
    <w:p w14:paraId="19C75B6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第二章  投标人须知</w:t>
      </w:r>
    </w:p>
    <w:p w14:paraId="100A587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第三章  合同书样式及主要条款</w:t>
      </w:r>
    </w:p>
    <w:p w14:paraId="77F14D4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第四章  投标文件格式</w:t>
      </w:r>
    </w:p>
    <w:p w14:paraId="7F2DD05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第五章  采购需求</w:t>
      </w:r>
    </w:p>
    <w:p w14:paraId="1B9F758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第六章  资格审查</w:t>
      </w:r>
    </w:p>
    <w:p w14:paraId="4F6B70C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第七章  评标方法（综合评分法）</w:t>
      </w:r>
    </w:p>
    <w:p w14:paraId="67D1CAB2" w14:textId="77777777" w:rsidR="008C2769" w:rsidRDefault="00AD3B62">
      <w:pPr>
        <w:pStyle w:val="3"/>
        <w:spacing w:before="120"/>
      </w:pPr>
      <w:bookmarkStart w:id="265" w:name="_Toc152045544"/>
      <w:bookmarkStart w:id="266" w:name="_Toc32295"/>
      <w:bookmarkStart w:id="267" w:name="_Toc246996932"/>
      <w:bookmarkStart w:id="268" w:name="_Toc28589"/>
      <w:bookmarkStart w:id="269" w:name="_Toc18287381"/>
      <w:bookmarkStart w:id="270" w:name="_Toc152042320"/>
      <w:bookmarkStart w:id="271" w:name="_Toc14603870"/>
      <w:bookmarkStart w:id="272" w:name="_Toc246996189"/>
      <w:bookmarkStart w:id="273" w:name="_Toc296602434"/>
      <w:bookmarkStart w:id="274" w:name="_Toc489197820"/>
      <w:bookmarkStart w:id="275" w:name="_Toc489145716"/>
      <w:bookmarkStart w:id="276" w:name="_Toc179632562"/>
      <w:bookmarkStart w:id="277" w:name="_Toc3923"/>
      <w:bookmarkStart w:id="278" w:name="_Toc144974512"/>
      <w:bookmarkStart w:id="279" w:name="_Toc247085703"/>
      <w:bookmarkStart w:id="280" w:name="_Toc168487968"/>
      <w:r>
        <w:rPr>
          <w:rFonts w:hint="eastAsia"/>
        </w:rPr>
        <w:t>12. 招标文件的询问</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7659F10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12.1投标人应认真阅读招标文件，如有疑问的，投标人可以向采购人或采购代理机构提出询问或者凭企业数字证书（CA）登录云南省公共资源交易信息网（省本级）（网址：</w:t>
      </w:r>
      <w:r>
        <w:rPr>
          <w:rFonts w:ascii="宋体" w:hAnsi="宋体" w:cs="宋体" w:hint="eastAsia"/>
          <w:kern w:val="0"/>
          <w:szCs w:val="21"/>
        </w:rPr>
        <w:t>https://ggzy.yn.gov.cn/homePage</w:t>
      </w:r>
      <w:r>
        <w:rPr>
          <w:rFonts w:ascii="宋体" w:hAnsi="宋体" w:cs="宋体" w:hint="eastAsia"/>
          <w:szCs w:val="21"/>
        </w:rPr>
        <w:t>），通过在线方式提出询问（不署名），采购人或者采购代理机构在接到询问后的3个工作日内对投标人依法提出的询问</w:t>
      </w:r>
      <w:proofErr w:type="gramStart"/>
      <w:r>
        <w:rPr>
          <w:rFonts w:ascii="宋体" w:hAnsi="宋体" w:cs="宋体" w:hint="eastAsia"/>
          <w:szCs w:val="21"/>
        </w:rPr>
        <w:t>作出</w:t>
      </w:r>
      <w:proofErr w:type="gramEnd"/>
      <w:r>
        <w:rPr>
          <w:rFonts w:ascii="宋体" w:hAnsi="宋体" w:cs="宋体" w:hint="eastAsia"/>
          <w:szCs w:val="21"/>
        </w:rPr>
        <w:t>答复，但答复的内容不涉及商业秘密。</w:t>
      </w:r>
    </w:p>
    <w:p w14:paraId="73811FC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12.2招标文件询问联系方式：详见《投标人须知前附表》。</w:t>
      </w:r>
    </w:p>
    <w:p w14:paraId="3BAD7EB2" w14:textId="77777777" w:rsidR="008C2769" w:rsidRDefault="00AD3B62">
      <w:pPr>
        <w:pStyle w:val="3"/>
        <w:spacing w:before="120"/>
      </w:pPr>
      <w:bookmarkStart w:id="281" w:name="_Toc168487969"/>
      <w:r>
        <w:rPr>
          <w:rFonts w:hint="eastAsia"/>
        </w:rPr>
        <w:t>13. 招标文件的澄清、修改</w:t>
      </w:r>
      <w:bookmarkEnd w:id="281"/>
    </w:p>
    <w:p w14:paraId="09E2455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13.1采购人、采购代理机构可以对已发出的招标文件进行必要的澄清或者修改，澄清或者修改的内容作为招标文件的组成部分。</w:t>
      </w:r>
    </w:p>
    <w:p w14:paraId="4889CEF3" w14:textId="77777777" w:rsidR="008C2769" w:rsidRDefault="00AD3B62">
      <w:pPr>
        <w:wordWrap w:val="0"/>
        <w:ind w:firstLineChars="200" w:firstLine="420"/>
        <w:jc w:val="left"/>
        <w:rPr>
          <w:rFonts w:ascii="宋体" w:hAnsi="宋体" w:cs="宋体"/>
          <w:szCs w:val="28"/>
        </w:rPr>
      </w:pPr>
      <w:r>
        <w:rPr>
          <w:rFonts w:ascii="宋体" w:hAnsi="宋体" w:cs="宋体" w:hint="eastAsia"/>
          <w:szCs w:val="21"/>
        </w:rPr>
        <w:lastRenderedPageBreak/>
        <w:t>13.2采购人、采购代理机构将</w:t>
      </w:r>
      <w:r>
        <w:rPr>
          <w:rFonts w:ascii="宋体" w:hAnsi="宋体" w:cs="宋体" w:hint="eastAsia"/>
          <w:szCs w:val="28"/>
        </w:rPr>
        <w:t>同时发布</w:t>
      </w:r>
      <w:r>
        <w:rPr>
          <w:rFonts w:ascii="宋体" w:hAnsi="宋体" w:cs="宋体" w:hint="eastAsia"/>
          <w:szCs w:val="21"/>
        </w:rPr>
        <w:t>澄清、修改</w:t>
      </w:r>
      <w:r>
        <w:rPr>
          <w:rFonts w:ascii="宋体" w:hAnsi="宋体" w:cs="宋体" w:hint="eastAsia"/>
          <w:szCs w:val="28"/>
        </w:rPr>
        <w:t>文件进行说明以保证投标人能重新下载并用于编制</w:t>
      </w:r>
      <w:r>
        <w:rPr>
          <w:rFonts w:ascii="宋体" w:hAnsi="宋体" w:cs="宋体" w:hint="eastAsia"/>
          <w:szCs w:val="21"/>
        </w:rPr>
        <w:t>投标文件</w:t>
      </w:r>
      <w:r>
        <w:rPr>
          <w:rFonts w:ascii="宋体" w:hAnsi="宋体" w:cs="宋体" w:hint="eastAsia"/>
          <w:szCs w:val="28"/>
        </w:rPr>
        <w:t>。</w:t>
      </w:r>
    </w:p>
    <w:p w14:paraId="69D525A7" w14:textId="77777777" w:rsidR="008C2769" w:rsidRDefault="00AD3B62">
      <w:pPr>
        <w:wordWrap w:val="0"/>
        <w:ind w:firstLineChars="200" w:firstLine="420"/>
        <w:jc w:val="left"/>
        <w:rPr>
          <w:rFonts w:ascii="宋体" w:hAnsi="宋体" w:cs="宋体"/>
          <w:szCs w:val="28"/>
        </w:rPr>
      </w:pPr>
      <w:r>
        <w:rPr>
          <w:rFonts w:ascii="宋体" w:hAnsi="宋体" w:cs="宋体" w:hint="eastAsia"/>
          <w:szCs w:val="28"/>
        </w:rPr>
        <w:t>13.3招标文件的澄清、修改文件内容均以网上电子文件为准，当招标文件、招标文件澄清、修改文件内容前后相互矛盾时，以最后发出的为准。</w:t>
      </w:r>
    </w:p>
    <w:p w14:paraId="31126EA8" w14:textId="77777777" w:rsidR="008C2769" w:rsidRDefault="00AD3B62">
      <w:pPr>
        <w:wordWrap w:val="0"/>
        <w:ind w:firstLineChars="200" w:firstLine="420"/>
        <w:jc w:val="left"/>
        <w:rPr>
          <w:rFonts w:ascii="宋体" w:hAnsi="宋体" w:cs="宋体"/>
          <w:szCs w:val="21"/>
        </w:rPr>
      </w:pPr>
      <w:r>
        <w:rPr>
          <w:rFonts w:ascii="宋体" w:hAnsi="宋体" w:cs="宋体" w:hint="eastAsia"/>
          <w:szCs w:val="28"/>
        </w:rPr>
        <w:t>13.4</w:t>
      </w:r>
      <w:r>
        <w:rPr>
          <w:rFonts w:ascii="宋体" w:hAnsi="宋体" w:cs="宋体" w:hint="eastAsia"/>
          <w:szCs w:val="21"/>
        </w:rPr>
        <w:t>澄清或者修改的内容可能影响投标文件编制的，采购人或者采购代理机构将在投标截止时间至少15日前，</w:t>
      </w:r>
      <w:r>
        <w:rPr>
          <w:rFonts w:ascii="宋体" w:hAnsi="宋体" w:cs="宋体" w:hint="eastAsia"/>
          <w:szCs w:val="28"/>
        </w:rPr>
        <w:t>通过云南省公共资源交易信息网（省本级）（网址：</w:t>
      </w:r>
      <w:r>
        <w:rPr>
          <w:rFonts w:ascii="宋体" w:hAnsi="宋体" w:cs="宋体" w:hint="eastAsia"/>
          <w:kern w:val="0"/>
          <w:szCs w:val="21"/>
        </w:rPr>
        <w:t>https://ggzy.yn.gov.cn/homePage</w:t>
      </w:r>
      <w:r>
        <w:rPr>
          <w:rFonts w:ascii="宋体" w:hAnsi="宋体" w:cs="宋体" w:hint="eastAsia"/>
          <w:szCs w:val="28"/>
        </w:rPr>
        <w:t>）以网上电子文件形式和书面</w:t>
      </w:r>
      <w:r>
        <w:rPr>
          <w:rFonts w:ascii="宋体" w:hAnsi="宋体" w:cs="宋体" w:hint="eastAsia"/>
          <w:szCs w:val="21"/>
        </w:rPr>
        <w:t>形式通知所有接收招标文件的投标人，不足15日的，采购人或者采购代理机构将顺延提交投标文件的截止时间。</w:t>
      </w:r>
    </w:p>
    <w:p w14:paraId="2B2BE79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13.5</w:t>
      </w:r>
      <w:r>
        <w:rPr>
          <w:rFonts w:ascii="宋体" w:hAnsi="宋体" w:cs="宋体" w:hint="eastAsia"/>
          <w:szCs w:val="28"/>
        </w:rPr>
        <w:t>投标人应在</w:t>
      </w:r>
      <w:r>
        <w:rPr>
          <w:rFonts w:ascii="宋体" w:hAnsi="宋体" w:cs="宋体" w:hint="eastAsia"/>
          <w:szCs w:val="21"/>
        </w:rPr>
        <w:t>电子投标文件</w:t>
      </w:r>
      <w:r>
        <w:rPr>
          <w:rFonts w:ascii="宋体" w:hAnsi="宋体" w:cs="宋体" w:hint="eastAsia"/>
          <w:szCs w:val="28"/>
        </w:rPr>
        <w:t>提交截止时间前及时查看有关该项目招标文件的</w:t>
      </w:r>
      <w:r>
        <w:rPr>
          <w:rFonts w:ascii="宋体" w:hAnsi="宋体" w:cs="宋体" w:hint="eastAsia"/>
          <w:szCs w:val="21"/>
        </w:rPr>
        <w:t>澄清、修改</w:t>
      </w:r>
      <w:r>
        <w:rPr>
          <w:rFonts w:ascii="宋体" w:hAnsi="宋体" w:cs="宋体" w:hint="eastAsia"/>
          <w:szCs w:val="28"/>
        </w:rPr>
        <w:t>内容。如因投标人自身原因导致未及时查看有关该项目招标文件的</w:t>
      </w:r>
      <w:r>
        <w:rPr>
          <w:rFonts w:ascii="宋体" w:hAnsi="宋体" w:cs="宋体" w:hint="eastAsia"/>
          <w:szCs w:val="21"/>
        </w:rPr>
        <w:t>澄清、修改</w:t>
      </w:r>
      <w:r>
        <w:rPr>
          <w:rFonts w:ascii="宋体" w:hAnsi="宋体" w:cs="宋体" w:hint="eastAsia"/>
          <w:szCs w:val="28"/>
        </w:rPr>
        <w:t>内容，由此造成的一切后果由投标自行承担。</w:t>
      </w:r>
    </w:p>
    <w:p w14:paraId="4E606D69" w14:textId="77777777" w:rsidR="008C2769" w:rsidRDefault="00AD3B62">
      <w:pPr>
        <w:pStyle w:val="2"/>
        <w:wordWrap w:val="0"/>
        <w:spacing w:before="120" w:line="440" w:lineRule="exact"/>
        <w:jc w:val="center"/>
        <w:rPr>
          <w:rFonts w:ascii="宋体" w:hAnsi="宋体" w:cs="宋体"/>
          <w:color w:val="auto"/>
          <w:szCs w:val="28"/>
        </w:rPr>
      </w:pPr>
      <w:bookmarkStart w:id="282" w:name="_Toc16962"/>
      <w:bookmarkStart w:id="283" w:name="_Toc247085705"/>
      <w:bookmarkStart w:id="284" w:name="_Toc378239080"/>
      <w:bookmarkStart w:id="285" w:name="_Toc246996191"/>
      <w:bookmarkStart w:id="286" w:name="_Toc488633606"/>
      <w:bookmarkStart w:id="287" w:name="_Toc296602436"/>
      <w:bookmarkStart w:id="288" w:name="_Toc246996934"/>
      <w:bookmarkStart w:id="289" w:name="_Toc10374"/>
      <w:bookmarkStart w:id="290" w:name="_Toc152045546"/>
      <w:bookmarkStart w:id="291" w:name="_Toc378239172"/>
      <w:bookmarkStart w:id="292" w:name="_Toc401342136"/>
      <w:bookmarkStart w:id="293" w:name="_Toc480817645"/>
      <w:bookmarkStart w:id="294" w:name="_Toc489145717"/>
      <w:bookmarkStart w:id="295" w:name="_Toc18287382"/>
      <w:bookmarkStart w:id="296" w:name="_Toc179632564"/>
      <w:bookmarkStart w:id="297" w:name="_Toc489197821"/>
      <w:bookmarkStart w:id="298" w:name="_Toc378239353"/>
      <w:bookmarkStart w:id="299" w:name="_Toc152042322"/>
      <w:bookmarkStart w:id="300" w:name="_Toc29509"/>
      <w:bookmarkStart w:id="301" w:name="_Toc5095"/>
      <w:bookmarkStart w:id="302" w:name="_Toc14603871"/>
      <w:bookmarkStart w:id="303" w:name="_Toc144974514"/>
      <w:bookmarkStart w:id="304" w:name="_Toc168487970"/>
      <w:r>
        <w:rPr>
          <w:rFonts w:ascii="宋体" w:hAnsi="宋体" w:cs="宋体" w:hint="eastAsia"/>
          <w:color w:val="auto"/>
          <w:szCs w:val="28"/>
        </w:rPr>
        <w:t>三、投标文件</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64524203" w14:textId="77777777" w:rsidR="008C2769" w:rsidRDefault="00AD3B62">
      <w:pPr>
        <w:pStyle w:val="3"/>
        <w:spacing w:before="120"/>
      </w:pPr>
      <w:bookmarkStart w:id="305" w:name="_Toc18616"/>
      <w:bookmarkStart w:id="306" w:name="_Toc489197822"/>
      <w:bookmarkStart w:id="307" w:name="_Toc14603872"/>
      <w:bookmarkStart w:id="308" w:name="_Toc489145718"/>
      <w:bookmarkStart w:id="309" w:name="_Toc27436"/>
      <w:bookmarkStart w:id="310" w:name="_Toc18287383"/>
      <w:bookmarkStart w:id="311" w:name="_Toc21527"/>
      <w:bookmarkStart w:id="312" w:name="_Toc168487971"/>
      <w:r>
        <w:rPr>
          <w:rFonts w:hint="eastAsia"/>
        </w:rPr>
        <w:t>14.投标文件编写注意事项</w:t>
      </w:r>
      <w:bookmarkEnd w:id="305"/>
      <w:bookmarkEnd w:id="306"/>
      <w:bookmarkEnd w:id="307"/>
      <w:bookmarkEnd w:id="308"/>
      <w:bookmarkEnd w:id="309"/>
      <w:bookmarkEnd w:id="310"/>
      <w:bookmarkEnd w:id="311"/>
      <w:bookmarkEnd w:id="312"/>
    </w:p>
    <w:p w14:paraId="42BB6A5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14.1 投标人应仔细阅读招标文件，在完全了解采购内容、技术性能要求和商务条件后，根据招标文件要求编写投标文件。</w:t>
      </w:r>
    </w:p>
    <w:p w14:paraId="2AEC8CF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14.2 对招标文件提出的实质性要求和条件</w:t>
      </w:r>
      <w:proofErr w:type="gramStart"/>
      <w:r>
        <w:rPr>
          <w:rFonts w:ascii="宋体" w:hAnsi="宋体" w:cs="宋体" w:hint="eastAsia"/>
          <w:szCs w:val="21"/>
        </w:rPr>
        <w:t>作出</w:t>
      </w:r>
      <w:proofErr w:type="gramEnd"/>
      <w:r>
        <w:rPr>
          <w:rFonts w:ascii="宋体" w:hAnsi="宋体" w:cs="宋体" w:hint="eastAsia"/>
          <w:szCs w:val="21"/>
        </w:rPr>
        <w:t>响应是指投标人的投标文件必须对招标文件中规定的实质性要求和条件</w:t>
      </w:r>
      <w:proofErr w:type="gramStart"/>
      <w:r>
        <w:rPr>
          <w:rFonts w:ascii="宋体" w:hAnsi="宋体" w:cs="宋体" w:hint="eastAsia"/>
          <w:szCs w:val="21"/>
        </w:rPr>
        <w:t>作出</w:t>
      </w:r>
      <w:proofErr w:type="gramEnd"/>
      <w:r>
        <w:rPr>
          <w:rFonts w:ascii="宋体" w:hAnsi="宋体" w:cs="宋体" w:hint="eastAsia"/>
          <w:szCs w:val="21"/>
        </w:rPr>
        <w:t>满足或者优于原要求和条件的承诺，并提供相应的证明材料，否则按无效处理。</w:t>
      </w:r>
    </w:p>
    <w:p w14:paraId="4FE89A06" w14:textId="77777777" w:rsidR="008C2769" w:rsidRDefault="00AD3B62">
      <w:pPr>
        <w:pStyle w:val="3"/>
        <w:spacing w:before="120"/>
      </w:pPr>
      <w:bookmarkStart w:id="313" w:name="_Toc14603873"/>
      <w:bookmarkStart w:id="314" w:name="_Toc18287384"/>
      <w:bookmarkStart w:id="315" w:name="_Toc23966"/>
      <w:bookmarkStart w:id="316" w:name="_Toc929"/>
      <w:bookmarkStart w:id="317" w:name="_Toc14960"/>
      <w:bookmarkStart w:id="318" w:name="_Toc489145719"/>
      <w:bookmarkStart w:id="319" w:name="_Toc489197823"/>
      <w:bookmarkStart w:id="320" w:name="_Toc168487972"/>
      <w:r>
        <w:rPr>
          <w:rFonts w:hint="eastAsia"/>
        </w:rPr>
        <w:t>15. 语言文字</w:t>
      </w:r>
      <w:bookmarkEnd w:id="313"/>
      <w:bookmarkEnd w:id="314"/>
      <w:bookmarkEnd w:id="315"/>
      <w:bookmarkEnd w:id="316"/>
      <w:bookmarkEnd w:id="317"/>
      <w:bookmarkEnd w:id="318"/>
      <w:bookmarkEnd w:id="319"/>
      <w:bookmarkEnd w:id="320"/>
    </w:p>
    <w:p w14:paraId="2969BE2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15.1投标人的投标文件以及投标人与采购代理机构就有关投标的所有来往函电统一使用中文（特别规定除外）。</w:t>
      </w:r>
    </w:p>
    <w:p w14:paraId="58B0E689" w14:textId="77777777" w:rsidR="008C2769" w:rsidRDefault="00AD3B62">
      <w:pPr>
        <w:pStyle w:val="3"/>
        <w:spacing w:before="120"/>
      </w:pPr>
      <w:bookmarkStart w:id="321" w:name="_Toc21523"/>
      <w:bookmarkStart w:id="322" w:name="_Toc18287385"/>
      <w:bookmarkStart w:id="323" w:name="_Toc489145720"/>
      <w:bookmarkStart w:id="324" w:name="_Toc14603874"/>
      <w:bookmarkStart w:id="325" w:name="_Toc8343"/>
      <w:bookmarkStart w:id="326" w:name="_Toc4386"/>
      <w:bookmarkStart w:id="327" w:name="_Toc489197824"/>
      <w:bookmarkStart w:id="328" w:name="_Toc168487973"/>
      <w:r>
        <w:rPr>
          <w:rFonts w:hint="eastAsia"/>
        </w:rPr>
        <w:t>16. 计量单位</w:t>
      </w:r>
      <w:bookmarkEnd w:id="321"/>
      <w:bookmarkEnd w:id="322"/>
      <w:bookmarkEnd w:id="323"/>
      <w:bookmarkEnd w:id="324"/>
      <w:bookmarkEnd w:id="325"/>
      <w:bookmarkEnd w:id="326"/>
      <w:bookmarkEnd w:id="327"/>
      <w:bookmarkEnd w:id="328"/>
    </w:p>
    <w:p w14:paraId="1589061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16.1投标文件中使用的计量单位除招标文件中有特殊规定外，一律使用中国法定计量单位。</w:t>
      </w:r>
    </w:p>
    <w:p w14:paraId="44BB5E8C" w14:textId="77777777" w:rsidR="008C2769" w:rsidRDefault="00AD3B62">
      <w:pPr>
        <w:pStyle w:val="3"/>
        <w:spacing w:before="120"/>
      </w:pPr>
      <w:bookmarkStart w:id="329" w:name="_Toc144974515"/>
      <w:bookmarkStart w:id="330" w:name="_Toc152045547"/>
      <w:bookmarkStart w:id="331" w:name="_Toc246996935"/>
      <w:bookmarkStart w:id="332" w:name="_Toc152042323"/>
      <w:bookmarkStart w:id="333" w:name="_Toc14529"/>
      <w:bookmarkStart w:id="334" w:name="_Toc489145721"/>
      <w:bookmarkStart w:id="335" w:name="_Toc247085706"/>
      <w:bookmarkStart w:id="336" w:name="_Toc9257"/>
      <w:bookmarkStart w:id="337" w:name="_Toc296602437"/>
      <w:bookmarkStart w:id="338" w:name="_Toc7864"/>
      <w:bookmarkStart w:id="339" w:name="_Toc246996192"/>
      <w:bookmarkStart w:id="340" w:name="_Toc18287386"/>
      <w:bookmarkStart w:id="341" w:name="_Toc179632565"/>
      <w:bookmarkStart w:id="342" w:name="_Toc489197825"/>
      <w:bookmarkStart w:id="343" w:name="_Toc14603875"/>
      <w:bookmarkStart w:id="344" w:name="_Toc168487974"/>
      <w:r>
        <w:rPr>
          <w:rFonts w:hint="eastAsia"/>
        </w:rPr>
        <w:t>17. 投标文件的组成</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6326F18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17.1投标人应按第四章《投标文件格式》要求填写。</w:t>
      </w:r>
    </w:p>
    <w:p w14:paraId="680DC67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17.</w:t>
      </w:r>
      <w:r>
        <w:rPr>
          <w:rFonts w:ascii="宋体" w:hAnsi="宋体" w:cs="宋体"/>
          <w:szCs w:val="21"/>
        </w:rPr>
        <w:t>2</w:t>
      </w:r>
      <w:r>
        <w:rPr>
          <w:rFonts w:ascii="宋体" w:hAnsi="宋体" w:cs="宋体" w:hint="eastAsia"/>
          <w:szCs w:val="21"/>
        </w:rPr>
        <w:t>构成投标文件的其他资料：详见《投标人须知前附表》要求。</w:t>
      </w:r>
    </w:p>
    <w:p w14:paraId="738413C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17.</w:t>
      </w:r>
      <w:r>
        <w:rPr>
          <w:rFonts w:ascii="宋体" w:hAnsi="宋体" w:cs="宋体"/>
          <w:szCs w:val="21"/>
        </w:rPr>
        <w:t>3</w:t>
      </w:r>
      <w:r>
        <w:rPr>
          <w:rFonts w:ascii="宋体" w:hAnsi="宋体" w:cs="宋体" w:hint="eastAsia"/>
          <w:szCs w:val="21"/>
        </w:rPr>
        <w:t>投标人同时投多个标段（若分标段时）的，投标文件应按标段分别编制，单独成册。</w:t>
      </w:r>
    </w:p>
    <w:p w14:paraId="2CF6C05C" w14:textId="77777777" w:rsidR="008C2769" w:rsidRDefault="00AD3B62">
      <w:pPr>
        <w:pStyle w:val="3"/>
        <w:spacing w:before="120"/>
      </w:pPr>
      <w:bookmarkStart w:id="345" w:name="_Toc25477"/>
      <w:bookmarkStart w:id="346" w:name="_Toc14603876"/>
      <w:bookmarkStart w:id="347" w:name="_Toc24790"/>
      <w:bookmarkStart w:id="348" w:name="_Toc489145722"/>
      <w:bookmarkStart w:id="349" w:name="_Toc3538"/>
      <w:bookmarkStart w:id="350" w:name="_Toc489197826"/>
      <w:bookmarkStart w:id="351" w:name="_Toc18287387"/>
      <w:bookmarkStart w:id="352" w:name="_Toc168487975"/>
      <w:r>
        <w:rPr>
          <w:rFonts w:hAnsi="宋体" w:cs="宋体" w:hint="eastAsia"/>
          <w:szCs w:val="21"/>
        </w:rPr>
        <w:t>◆</w:t>
      </w:r>
      <w:r>
        <w:rPr>
          <w:rFonts w:hint="eastAsia"/>
        </w:rPr>
        <w:t>1</w:t>
      </w:r>
      <w:r>
        <w:t>8</w:t>
      </w:r>
      <w:r>
        <w:rPr>
          <w:rFonts w:hint="eastAsia"/>
        </w:rPr>
        <w:t>．投标文件的格式要求</w:t>
      </w:r>
      <w:bookmarkEnd w:id="345"/>
      <w:bookmarkEnd w:id="346"/>
      <w:bookmarkEnd w:id="347"/>
      <w:bookmarkEnd w:id="348"/>
      <w:bookmarkEnd w:id="349"/>
      <w:bookmarkEnd w:id="350"/>
      <w:bookmarkEnd w:id="351"/>
      <w:bookmarkEnd w:id="352"/>
    </w:p>
    <w:p w14:paraId="113E5CF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18.1投标人应按第四章《投标文件格式》提供的格式完整地填写，未按招标文件规定格式填写的投标文件按无效投标处理。</w:t>
      </w:r>
    </w:p>
    <w:p w14:paraId="20815DE1" w14:textId="77777777" w:rsidR="008C2769" w:rsidRDefault="00AD3B62">
      <w:pPr>
        <w:pStyle w:val="3"/>
        <w:spacing w:before="120"/>
      </w:pPr>
      <w:bookmarkStart w:id="353" w:name="_Toc18287388"/>
      <w:bookmarkStart w:id="354" w:name="_Toc489197827"/>
      <w:bookmarkStart w:id="355" w:name="_Toc23204"/>
      <w:bookmarkStart w:id="356" w:name="_Toc14603877"/>
      <w:bookmarkStart w:id="357" w:name="_Toc32165"/>
      <w:bookmarkStart w:id="358" w:name="_Toc4206"/>
      <w:bookmarkStart w:id="359" w:name="_Toc489145723"/>
      <w:bookmarkStart w:id="360" w:name="_Toc168487976"/>
      <w:r>
        <w:rPr>
          <w:rFonts w:hAnsi="宋体" w:cs="宋体" w:hint="eastAsia"/>
          <w:szCs w:val="21"/>
        </w:rPr>
        <w:lastRenderedPageBreak/>
        <w:t>◆</w:t>
      </w:r>
      <w:r>
        <w:rPr>
          <w:rFonts w:hint="eastAsia"/>
        </w:rPr>
        <w:t>1</w:t>
      </w:r>
      <w:r>
        <w:t>9</w:t>
      </w:r>
      <w:r>
        <w:rPr>
          <w:rFonts w:hint="eastAsia"/>
        </w:rPr>
        <w:t>．投标有效期</w:t>
      </w:r>
      <w:bookmarkEnd w:id="353"/>
      <w:bookmarkEnd w:id="354"/>
      <w:bookmarkEnd w:id="355"/>
      <w:bookmarkEnd w:id="356"/>
      <w:bookmarkEnd w:id="357"/>
      <w:bookmarkEnd w:id="358"/>
      <w:bookmarkEnd w:id="359"/>
      <w:bookmarkEnd w:id="360"/>
    </w:p>
    <w:p w14:paraId="1DFB34AA" w14:textId="77777777" w:rsidR="008C2769" w:rsidRDefault="00AD3B62">
      <w:pPr>
        <w:wordWrap w:val="0"/>
        <w:ind w:firstLineChars="200" w:firstLine="420"/>
        <w:jc w:val="left"/>
        <w:rPr>
          <w:rFonts w:ascii="宋体" w:hAnsi="宋体" w:cs="宋体"/>
          <w:szCs w:val="21"/>
        </w:rPr>
      </w:pPr>
      <w:bookmarkStart w:id="361" w:name="_Toc179632567"/>
      <w:bookmarkStart w:id="362" w:name="_Toc247085708"/>
      <w:bookmarkStart w:id="363" w:name="_Toc296602439"/>
      <w:bookmarkStart w:id="364" w:name="_Toc144974517"/>
      <w:bookmarkStart w:id="365" w:name="_Toc246996937"/>
      <w:bookmarkStart w:id="366" w:name="_Toc152042325"/>
      <w:bookmarkStart w:id="367" w:name="_Toc152045549"/>
      <w:bookmarkStart w:id="368" w:name="_Toc246996194"/>
      <w:r>
        <w:rPr>
          <w:rFonts w:ascii="宋体" w:hAnsi="宋体" w:cs="宋体" w:hint="eastAsia"/>
          <w:szCs w:val="21"/>
        </w:rPr>
        <w:t>19.1投标人须在《投标人须知前附表》规定的有效期内，投标人不得要求撤销或修改其投标文件。</w:t>
      </w:r>
      <w:bookmarkEnd w:id="361"/>
      <w:bookmarkEnd w:id="362"/>
      <w:bookmarkEnd w:id="363"/>
      <w:bookmarkEnd w:id="364"/>
      <w:bookmarkEnd w:id="365"/>
      <w:bookmarkEnd w:id="366"/>
      <w:bookmarkEnd w:id="367"/>
      <w:bookmarkEnd w:id="368"/>
    </w:p>
    <w:p w14:paraId="492032E0" w14:textId="77777777" w:rsidR="008C2769" w:rsidRDefault="00AD3B62">
      <w:pPr>
        <w:wordWrap w:val="0"/>
        <w:ind w:firstLineChars="200" w:firstLine="420"/>
        <w:jc w:val="left"/>
        <w:rPr>
          <w:rFonts w:ascii="宋体" w:hAnsi="宋体" w:cs="宋体"/>
        </w:rPr>
      </w:pPr>
      <w:r>
        <w:rPr>
          <w:rFonts w:ascii="宋体" w:hAnsi="宋体" w:cs="宋体" w:hint="eastAsia"/>
          <w:szCs w:val="21"/>
        </w:rPr>
        <w:t>19.2 因特殊情况需要延长投标文件有效期的，采购代理机构以书面形式通知所有投标人延长有效期。投标人同意延长的，应相应延长其投标文件中所有内容及投标保证金的有效期，但不得要求或被允许修改或撤销其投标文件；投标人拒绝延长的，其投标文件失效，但投标人有权收回其投标保证金。</w:t>
      </w:r>
    </w:p>
    <w:p w14:paraId="734CA266" w14:textId="77777777" w:rsidR="008C2769" w:rsidRDefault="00AD3B62">
      <w:pPr>
        <w:pStyle w:val="3"/>
        <w:spacing w:before="120"/>
      </w:pPr>
      <w:bookmarkStart w:id="369" w:name="_Toc18287389"/>
      <w:bookmarkStart w:id="370" w:name="_Toc489197828"/>
      <w:bookmarkStart w:id="371" w:name="_Toc19323"/>
      <w:bookmarkStart w:id="372" w:name="_Toc14603878"/>
      <w:bookmarkStart w:id="373" w:name="_Toc14882"/>
      <w:bookmarkStart w:id="374" w:name="_Toc489145724"/>
      <w:bookmarkStart w:id="375" w:name="_Toc18954"/>
      <w:bookmarkStart w:id="376" w:name="_Toc168487977"/>
      <w:r>
        <w:rPr>
          <w:rFonts w:hAnsi="宋体" w:cs="宋体" w:hint="eastAsia"/>
          <w:szCs w:val="21"/>
        </w:rPr>
        <w:t>◆</w:t>
      </w:r>
      <w:r>
        <w:rPr>
          <w:rFonts w:hint="eastAsia"/>
        </w:rPr>
        <w:t>20. 投标保证金</w:t>
      </w:r>
      <w:bookmarkEnd w:id="369"/>
      <w:bookmarkEnd w:id="370"/>
      <w:bookmarkEnd w:id="371"/>
      <w:bookmarkEnd w:id="372"/>
      <w:bookmarkEnd w:id="373"/>
      <w:bookmarkEnd w:id="374"/>
      <w:bookmarkEnd w:id="375"/>
      <w:bookmarkEnd w:id="376"/>
    </w:p>
    <w:p w14:paraId="5DFF19E4" w14:textId="77777777" w:rsidR="008C2769" w:rsidRDefault="00AD3B62">
      <w:pPr>
        <w:wordWrap w:val="0"/>
        <w:ind w:firstLineChars="200" w:firstLine="420"/>
        <w:jc w:val="left"/>
        <w:rPr>
          <w:rFonts w:ascii="宋体" w:hAnsi="宋体" w:cs="宋体"/>
          <w:szCs w:val="21"/>
        </w:rPr>
      </w:pPr>
      <w:bookmarkStart w:id="377" w:name="_Toc246996938"/>
      <w:bookmarkStart w:id="378" w:name="_Toc247085709"/>
      <w:bookmarkStart w:id="379" w:name="_Toc246996195"/>
      <w:bookmarkStart w:id="380" w:name="_Toc152042326"/>
      <w:bookmarkStart w:id="381" w:name="_Toc152045550"/>
      <w:bookmarkStart w:id="382" w:name="_Toc179632568"/>
      <w:bookmarkStart w:id="383" w:name="_Toc144974518"/>
      <w:bookmarkStart w:id="384" w:name="_Toc296602440"/>
      <w:r>
        <w:rPr>
          <w:rFonts w:ascii="宋体" w:hAnsi="宋体" w:cs="宋体" w:hint="eastAsia"/>
          <w:szCs w:val="21"/>
        </w:rPr>
        <w:t>20.1投标人应按《投标人须知前附表》</w:t>
      </w:r>
      <w:bookmarkEnd w:id="377"/>
      <w:bookmarkEnd w:id="378"/>
      <w:bookmarkEnd w:id="379"/>
      <w:bookmarkEnd w:id="380"/>
      <w:bookmarkEnd w:id="381"/>
      <w:bookmarkEnd w:id="382"/>
      <w:bookmarkEnd w:id="383"/>
      <w:bookmarkEnd w:id="384"/>
      <w:r>
        <w:rPr>
          <w:rFonts w:ascii="宋体" w:hAnsi="宋体" w:cs="宋体" w:hint="eastAsia"/>
          <w:szCs w:val="21"/>
        </w:rPr>
        <w:t>规定的金额、形式交纳投标保证金，投标保证金须在投标文件提交截止时间前从投标人基本账户交纳到指定的</w:t>
      </w:r>
      <w:proofErr w:type="gramStart"/>
      <w:r>
        <w:rPr>
          <w:rFonts w:ascii="宋体" w:hAnsi="宋体" w:cs="宋体" w:hint="eastAsia"/>
          <w:szCs w:val="21"/>
        </w:rPr>
        <w:t>帐户</w:t>
      </w:r>
      <w:proofErr w:type="gramEnd"/>
      <w:r>
        <w:rPr>
          <w:rFonts w:ascii="宋体" w:hAnsi="宋体" w:cs="宋体" w:hint="eastAsia"/>
          <w:szCs w:val="21"/>
        </w:rPr>
        <w:t>，投标人未按照招标文件要求提交投标保证金的，投标无效。</w:t>
      </w:r>
    </w:p>
    <w:p w14:paraId="1E911CF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20.2云南省公共资源交易中心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4011011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（1）投标人在提交投标文件截止时间后撤销投标文件的；</w:t>
      </w:r>
    </w:p>
    <w:p w14:paraId="6764265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（2）投标人在投标文件中提供虚假材料的；</w:t>
      </w:r>
    </w:p>
    <w:p w14:paraId="081F1CD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（3）除因不可抗力或招标文件认可的情形以外，中标人不与采购人签订合同的；</w:t>
      </w:r>
    </w:p>
    <w:p w14:paraId="2CA3148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（4）投标人与采购人、其他投标人或者采购代理机构恶意串通的；</w:t>
      </w:r>
    </w:p>
    <w:p w14:paraId="0757CC3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（5）招标文件规定的其他情形。</w:t>
      </w:r>
    </w:p>
    <w:p w14:paraId="4E4180BE" w14:textId="77777777" w:rsidR="008C2769" w:rsidRDefault="00AD3B62">
      <w:pPr>
        <w:pStyle w:val="3"/>
        <w:spacing w:before="120"/>
      </w:pPr>
      <w:bookmarkStart w:id="385" w:name="_Toc5740"/>
      <w:bookmarkStart w:id="386" w:name="_Toc18287390"/>
      <w:bookmarkStart w:id="387" w:name="_Toc19651"/>
      <w:bookmarkStart w:id="388" w:name="_Toc489197829"/>
      <w:bookmarkStart w:id="389" w:name="_Toc489145725"/>
      <w:bookmarkStart w:id="390" w:name="_Toc3275"/>
      <w:bookmarkStart w:id="391" w:name="_Toc14603879"/>
      <w:bookmarkStart w:id="392" w:name="_Toc168487978"/>
      <w:r>
        <w:rPr>
          <w:rFonts w:hint="eastAsia"/>
        </w:rPr>
        <w:t>21. 投标文件的编制</w:t>
      </w:r>
      <w:bookmarkStart w:id="393" w:name="_Toc296602442"/>
      <w:bookmarkEnd w:id="385"/>
      <w:bookmarkEnd w:id="386"/>
      <w:bookmarkEnd w:id="387"/>
      <w:bookmarkEnd w:id="388"/>
      <w:bookmarkEnd w:id="389"/>
      <w:bookmarkEnd w:id="390"/>
      <w:bookmarkEnd w:id="391"/>
      <w:bookmarkEnd w:id="392"/>
    </w:p>
    <w:p w14:paraId="41F4C60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21.1</w:t>
      </w:r>
      <w:bookmarkEnd w:id="393"/>
      <w:r>
        <w:rPr>
          <w:rFonts w:ascii="宋体" w:hAnsi="宋体" w:cs="宋体" w:hint="eastAsia"/>
          <w:szCs w:val="28"/>
        </w:rPr>
        <w:t>电子投标文件应使用《云南省政府采购投标文件编制系统》制作（电子投标文件格式为*.ZCTBJ）。编制要求见附件《电子投标文件编制及报送要求》。</w:t>
      </w:r>
    </w:p>
    <w:p w14:paraId="665EB01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21.2</w:t>
      </w:r>
      <w:r>
        <w:rPr>
          <w:rFonts w:ascii="宋体" w:hAnsi="宋体" w:cs="宋体" w:hint="eastAsia"/>
          <w:szCs w:val="28"/>
        </w:rPr>
        <w:t>如投标人提交的</w:t>
      </w:r>
      <w:r>
        <w:rPr>
          <w:rFonts w:ascii="宋体" w:hAnsi="宋体" w:cs="宋体" w:hint="eastAsia"/>
          <w:kern w:val="0"/>
          <w:szCs w:val="21"/>
        </w:rPr>
        <w:t>电子投标文件</w:t>
      </w:r>
      <w:r>
        <w:rPr>
          <w:rFonts w:ascii="宋体" w:hAnsi="宋体" w:cs="宋体" w:hint="eastAsia"/>
          <w:szCs w:val="28"/>
        </w:rPr>
        <w:t>不符合（1）要求或开标时无法读取导入或解密，其投标文件将不予受理。</w:t>
      </w:r>
    </w:p>
    <w:p w14:paraId="59958A1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21.3电子投标文件份数：电子投标文件（格式为：*.ZCTBJ）一份。</w:t>
      </w:r>
    </w:p>
    <w:p w14:paraId="58DF6F3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21.4投标文件中提供的资料（包括扫描件）、关键内容必须清晰可辨，若出现字迹潦草、表达不清、未按要求填写而导致非唯一理解，视为未实质性响应招标文件，投标人投标文件将按无效处理。</w:t>
      </w:r>
    </w:p>
    <w:p w14:paraId="0EBB8407" w14:textId="77777777" w:rsidR="008C2769" w:rsidRDefault="00AD3B62">
      <w:pPr>
        <w:pStyle w:val="3"/>
        <w:spacing w:before="120"/>
      </w:pPr>
      <w:bookmarkStart w:id="394" w:name="_Toc18287391"/>
      <w:bookmarkStart w:id="395" w:name="_Toc17022"/>
      <w:bookmarkStart w:id="396" w:name="_Toc19714"/>
      <w:bookmarkStart w:id="397" w:name="_Toc14603880"/>
      <w:bookmarkStart w:id="398" w:name="_Toc489145726"/>
      <w:bookmarkStart w:id="399" w:name="_Toc489197830"/>
      <w:bookmarkStart w:id="400" w:name="_Toc16807"/>
      <w:bookmarkStart w:id="401" w:name="_Toc168487979"/>
      <w:r>
        <w:rPr>
          <w:rFonts w:hint="eastAsia"/>
        </w:rPr>
        <w:t>◆2</w:t>
      </w:r>
      <w:r>
        <w:t xml:space="preserve">2. </w:t>
      </w:r>
      <w:r>
        <w:rPr>
          <w:rFonts w:hint="eastAsia"/>
        </w:rPr>
        <w:t>投标报价和报价货币</w:t>
      </w:r>
      <w:bookmarkStart w:id="402" w:name="_Toc383175063"/>
      <w:bookmarkStart w:id="403" w:name="_Toc482343737"/>
      <w:bookmarkStart w:id="404" w:name="_Toc432106486"/>
      <w:bookmarkStart w:id="405" w:name="_Toc383175485"/>
      <w:bookmarkStart w:id="406" w:name="_Toc470507051"/>
      <w:bookmarkStart w:id="407" w:name="_Toc329810197"/>
      <w:bookmarkStart w:id="408" w:name="_Toc432194837"/>
      <w:bookmarkStart w:id="409" w:name="_Toc383175287"/>
      <w:bookmarkStart w:id="410" w:name="_Toc86124056"/>
      <w:bookmarkEnd w:id="394"/>
      <w:bookmarkEnd w:id="395"/>
      <w:bookmarkEnd w:id="396"/>
      <w:bookmarkEnd w:id="397"/>
      <w:bookmarkEnd w:id="398"/>
      <w:bookmarkEnd w:id="399"/>
      <w:bookmarkEnd w:id="400"/>
      <w:bookmarkEnd w:id="401"/>
    </w:p>
    <w:p w14:paraId="4AC4C69A" w14:textId="77777777" w:rsidR="008C2769" w:rsidRDefault="00AD3B62">
      <w:pPr>
        <w:wordWrap w:val="0"/>
        <w:ind w:firstLineChars="200" w:firstLine="420"/>
        <w:jc w:val="left"/>
        <w:rPr>
          <w:rFonts w:ascii="宋体" w:hAnsi="宋体" w:cs="宋体"/>
          <w:szCs w:val="21"/>
        </w:rPr>
      </w:pPr>
      <w:bookmarkStart w:id="411" w:name="_Toc18287392"/>
      <w:bookmarkStart w:id="412" w:name="_Toc14603881"/>
      <w:bookmarkStart w:id="413" w:name="_Toc489197831"/>
      <w:bookmarkStart w:id="414" w:name="_Toc488633607"/>
      <w:bookmarkStart w:id="415" w:name="_Toc489145727"/>
      <w:bookmarkStart w:id="416" w:name="_Toc21924"/>
      <w:bookmarkStart w:id="417" w:name="_Toc2075"/>
      <w:bookmarkStart w:id="418" w:name="_Toc1213"/>
      <w:bookmarkEnd w:id="402"/>
      <w:bookmarkEnd w:id="403"/>
      <w:bookmarkEnd w:id="404"/>
      <w:bookmarkEnd w:id="405"/>
      <w:bookmarkEnd w:id="406"/>
      <w:bookmarkEnd w:id="407"/>
      <w:bookmarkEnd w:id="408"/>
      <w:bookmarkEnd w:id="409"/>
      <w:bookmarkEnd w:id="410"/>
      <w:r>
        <w:rPr>
          <w:rFonts w:ascii="宋体" w:hAnsi="宋体" w:cs="宋体" w:hint="eastAsia"/>
          <w:szCs w:val="21"/>
        </w:rPr>
        <w:t>22.1投标人必须对本项目内所有内容进行完整唯一报价，不得缺项、漏项，否则投标文件将按无效处理。</w:t>
      </w:r>
    </w:p>
    <w:p w14:paraId="7A03D56A" w14:textId="77777777" w:rsidR="008C2769" w:rsidRPr="006A5E61" w:rsidRDefault="00AD3B62">
      <w:pPr>
        <w:wordWrap w:val="0"/>
        <w:ind w:firstLineChars="200" w:firstLine="420"/>
        <w:jc w:val="left"/>
        <w:rPr>
          <w:rFonts w:ascii="宋体" w:hAnsi="宋体" w:cs="宋体"/>
          <w:b/>
          <w:bCs/>
          <w:szCs w:val="21"/>
        </w:rPr>
      </w:pPr>
      <w:r w:rsidRPr="006A5E61">
        <w:rPr>
          <w:rFonts w:ascii="宋体" w:hAnsi="宋体" w:cs="宋体" w:hint="eastAsia"/>
          <w:szCs w:val="21"/>
        </w:rPr>
        <w:t>◆</w:t>
      </w:r>
      <w:r w:rsidRPr="006A5E61">
        <w:rPr>
          <w:rFonts w:ascii="宋体" w:hAnsi="宋体" w:cs="宋体" w:hint="eastAsia"/>
          <w:b/>
          <w:bCs/>
          <w:szCs w:val="21"/>
        </w:rPr>
        <w:t>22.2报价方式：含税总价。</w:t>
      </w:r>
    </w:p>
    <w:p w14:paraId="001F2AB0" w14:textId="77777777" w:rsidR="008C2769" w:rsidRPr="006A5E61" w:rsidRDefault="00AD3B62">
      <w:pPr>
        <w:wordWrap w:val="0"/>
        <w:ind w:firstLineChars="200" w:firstLine="420"/>
        <w:jc w:val="left"/>
        <w:rPr>
          <w:rFonts w:ascii="宋体" w:hAnsi="宋体" w:cs="宋体"/>
          <w:b/>
          <w:bCs/>
          <w:szCs w:val="21"/>
        </w:rPr>
      </w:pPr>
      <w:r w:rsidRPr="006A5E61">
        <w:rPr>
          <w:rFonts w:ascii="宋体" w:hAnsi="宋体" w:cs="宋体" w:hint="eastAsia"/>
          <w:szCs w:val="21"/>
        </w:rPr>
        <w:t>◆</w:t>
      </w:r>
      <w:r w:rsidRPr="006A5E61">
        <w:rPr>
          <w:rFonts w:ascii="宋体" w:hAnsi="宋体" w:cs="宋体"/>
          <w:b/>
          <w:bCs/>
          <w:szCs w:val="21"/>
        </w:rPr>
        <w:t>22.3</w:t>
      </w:r>
      <w:r w:rsidRPr="006A5E61">
        <w:rPr>
          <w:rFonts w:ascii="宋体" w:hAnsi="宋体" w:cs="宋体" w:hint="eastAsia"/>
          <w:b/>
          <w:bCs/>
          <w:szCs w:val="21"/>
        </w:rPr>
        <w:t>投标人应依据招标文件的要求及有关资料，根据投标人自身综合实力、现行市场价格</w:t>
      </w:r>
      <w:r w:rsidRPr="006A5E61">
        <w:rPr>
          <w:rFonts w:ascii="宋体" w:hAnsi="宋体" w:cs="宋体" w:hint="eastAsia"/>
          <w:b/>
          <w:bCs/>
          <w:szCs w:val="21"/>
        </w:rPr>
        <w:lastRenderedPageBreak/>
        <w:t>自行测算出满足采购要求的投标报价，该投标报价实施和完成合同项目所需的研发、改造、人工、材料、机械、措施、质检（自检）、安装调试费（含安装、调试所需材料）、包装、运输、保险、设备的到厂卸货、二次转运、管理、利润、</w:t>
      </w:r>
      <w:proofErr w:type="gramStart"/>
      <w:r w:rsidRPr="006A5E61">
        <w:rPr>
          <w:rFonts w:ascii="宋体" w:hAnsi="宋体" w:cs="宋体" w:hint="eastAsia"/>
          <w:b/>
          <w:bCs/>
          <w:szCs w:val="21"/>
        </w:rPr>
        <w:t>规</w:t>
      </w:r>
      <w:proofErr w:type="gramEnd"/>
      <w:r w:rsidRPr="006A5E61">
        <w:rPr>
          <w:rFonts w:ascii="宋体" w:hAnsi="宋体" w:cs="宋体" w:hint="eastAsia"/>
          <w:b/>
          <w:bCs/>
          <w:szCs w:val="21"/>
        </w:rPr>
        <w:t>费、税金、维护、培训、售后、辅材、纽扣、臂章、随配附件、标识及服饰制作和印刷费用、保证期内缺陷的修复补救、合同明示的所有责任、义务和风险等按照技术标准和规范要求、工艺和方法完成本项目内容所需的费用以及考虑除不可抗力外的其他任何风险而增加的费用。投标报价应符合市场行情并能保证投标人完成履行合同所需的一切工作。</w:t>
      </w:r>
    </w:p>
    <w:p w14:paraId="46B55A0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22.4无论分项价格是否填报完全，投标报价将被视为已经包含了所有分项价格以及与项目相关的所有货物、工程或者服务费用。由于投标人分项报价填报不完整、不清楚或存在其它任何失误所导致的任何不利后果均由投标人自行承担。</w:t>
      </w:r>
    </w:p>
    <w:p w14:paraId="364CCD2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22.</w:t>
      </w:r>
      <w:r>
        <w:rPr>
          <w:rFonts w:ascii="宋体" w:hAnsi="宋体" w:cs="宋体"/>
          <w:szCs w:val="21"/>
        </w:rPr>
        <w:t>5</w:t>
      </w:r>
      <w:r>
        <w:rPr>
          <w:rFonts w:ascii="宋体" w:hAnsi="宋体" w:cs="宋体" w:hint="eastAsia"/>
          <w:szCs w:val="21"/>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3B6792B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22.</w:t>
      </w:r>
      <w:r>
        <w:rPr>
          <w:rFonts w:ascii="宋体" w:hAnsi="宋体" w:cs="宋体"/>
          <w:szCs w:val="21"/>
        </w:rPr>
        <w:t>6</w:t>
      </w:r>
      <w:r>
        <w:rPr>
          <w:rFonts w:ascii="宋体" w:hAnsi="宋体" w:cs="宋体" w:hint="eastAsia"/>
          <w:szCs w:val="21"/>
        </w:rPr>
        <w:t>投标人应保证其提供的货物、工程或者服务是全新的，投标人应保证其提供的货物、工程或者服务在采购人使用期间不受第三方可能提出的所有权、用益物权、担保物权、占有等一切涉及物权及知识产权、商标权、专利权、著作权等相关权利的起诉。</w:t>
      </w:r>
    </w:p>
    <w:p w14:paraId="0F740A6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w:t>
      </w:r>
      <w:r>
        <w:rPr>
          <w:rFonts w:ascii="宋体" w:hAnsi="宋体" w:cs="宋体"/>
          <w:szCs w:val="21"/>
        </w:rPr>
        <w:t>2.7</w:t>
      </w:r>
      <w:r>
        <w:rPr>
          <w:rFonts w:ascii="宋体" w:hAnsi="宋体" w:cs="宋体" w:hint="eastAsia"/>
          <w:szCs w:val="21"/>
        </w:rPr>
        <w:t>最高限价详见《投标人须知前附表》。</w:t>
      </w:r>
    </w:p>
    <w:p w14:paraId="71C0441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22.</w:t>
      </w:r>
      <w:r>
        <w:rPr>
          <w:rFonts w:ascii="宋体" w:hAnsi="宋体" w:cs="宋体"/>
          <w:szCs w:val="21"/>
        </w:rPr>
        <w:t>7</w:t>
      </w:r>
      <w:r>
        <w:rPr>
          <w:rFonts w:ascii="宋体" w:hAnsi="宋体" w:cs="宋体" w:hint="eastAsia"/>
          <w:szCs w:val="21"/>
        </w:rPr>
        <w:t>报价货币为人民币。</w:t>
      </w:r>
    </w:p>
    <w:p w14:paraId="78023B44" w14:textId="77777777" w:rsidR="008C2769" w:rsidRDefault="00AD3B62">
      <w:pPr>
        <w:pStyle w:val="2"/>
        <w:wordWrap w:val="0"/>
        <w:spacing w:before="120" w:line="440" w:lineRule="exact"/>
        <w:ind w:firstLine="240"/>
        <w:jc w:val="center"/>
        <w:rPr>
          <w:rFonts w:ascii="宋体" w:hAnsi="宋体" w:cs="宋体"/>
          <w:color w:val="auto"/>
          <w:szCs w:val="28"/>
        </w:rPr>
      </w:pPr>
      <w:bookmarkStart w:id="419" w:name="_Toc168487980"/>
      <w:r>
        <w:rPr>
          <w:rFonts w:ascii="宋体" w:hAnsi="宋体" w:cs="宋体" w:hint="eastAsia"/>
          <w:color w:val="auto"/>
          <w:szCs w:val="28"/>
        </w:rPr>
        <w:t>四、投标</w:t>
      </w:r>
      <w:bookmarkEnd w:id="411"/>
      <w:bookmarkEnd w:id="412"/>
      <w:bookmarkEnd w:id="413"/>
      <w:bookmarkEnd w:id="414"/>
      <w:bookmarkEnd w:id="415"/>
      <w:bookmarkEnd w:id="416"/>
      <w:bookmarkEnd w:id="417"/>
      <w:bookmarkEnd w:id="418"/>
      <w:bookmarkEnd w:id="419"/>
    </w:p>
    <w:p w14:paraId="08A89006" w14:textId="77777777" w:rsidR="008C2769" w:rsidRDefault="00AD3B62">
      <w:pPr>
        <w:pStyle w:val="3"/>
        <w:spacing w:before="120"/>
      </w:pPr>
      <w:bookmarkStart w:id="420" w:name="_Toc489197832"/>
      <w:bookmarkStart w:id="421" w:name="_Toc32520"/>
      <w:bookmarkStart w:id="422" w:name="_Toc14603882"/>
      <w:bookmarkStart w:id="423" w:name="_Toc22359"/>
      <w:bookmarkStart w:id="424" w:name="_Toc18287393"/>
      <w:bookmarkStart w:id="425" w:name="_Toc1948"/>
      <w:bookmarkStart w:id="426" w:name="_Toc489145728"/>
      <w:bookmarkStart w:id="427" w:name="_Toc168487981"/>
      <w:r>
        <w:rPr>
          <w:rFonts w:hint="eastAsia"/>
        </w:rPr>
        <w:t>23. 投标文</w:t>
      </w:r>
      <w:bookmarkStart w:id="428" w:name="_Toc378239173"/>
      <w:bookmarkStart w:id="429" w:name="_Toc296602443"/>
      <w:bookmarkStart w:id="430" w:name="_Toc378239081"/>
      <w:bookmarkStart w:id="431" w:name="_Toc378239354"/>
      <w:bookmarkStart w:id="432" w:name="_Toc480817646"/>
      <w:bookmarkStart w:id="433" w:name="_Toc4707"/>
      <w:bookmarkStart w:id="434" w:name="_Toc401342137"/>
      <w:r>
        <w:rPr>
          <w:rFonts w:hint="eastAsia"/>
        </w:rPr>
        <w:t>件的密封</w:t>
      </w:r>
      <w:bookmarkEnd w:id="428"/>
      <w:bookmarkEnd w:id="429"/>
      <w:bookmarkEnd w:id="430"/>
      <w:bookmarkEnd w:id="431"/>
      <w:bookmarkEnd w:id="432"/>
      <w:bookmarkEnd w:id="433"/>
      <w:bookmarkEnd w:id="434"/>
      <w:r>
        <w:rPr>
          <w:rFonts w:hint="eastAsia"/>
        </w:rPr>
        <w:t>和</w:t>
      </w:r>
      <w:bookmarkStart w:id="435" w:name="_Toc247085714"/>
      <w:bookmarkStart w:id="436" w:name="_Toc179632574"/>
      <w:bookmarkStart w:id="437" w:name="_Toc144974524"/>
      <w:bookmarkStart w:id="438" w:name="_Toc296602444"/>
      <w:bookmarkStart w:id="439" w:name="_Toc152045556"/>
      <w:bookmarkStart w:id="440" w:name="_Toc246996943"/>
      <w:bookmarkStart w:id="441" w:name="_Toc246996200"/>
      <w:bookmarkStart w:id="442" w:name="_Toc152042332"/>
      <w:r>
        <w:rPr>
          <w:rFonts w:hint="eastAsia"/>
        </w:rPr>
        <w:t>标记</w:t>
      </w:r>
      <w:bookmarkEnd w:id="420"/>
      <w:bookmarkEnd w:id="421"/>
      <w:bookmarkEnd w:id="422"/>
      <w:bookmarkEnd w:id="423"/>
      <w:bookmarkEnd w:id="424"/>
      <w:bookmarkEnd w:id="425"/>
      <w:bookmarkEnd w:id="426"/>
      <w:bookmarkEnd w:id="427"/>
    </w:p>
    <w:p w14:paraId="45A9F472" w14:textId="77777777" w:rsidR="008C2769" w:rsidRDefault="00AD3B62">
      <w:pPr>
        <w:wordWrap w:val="0"/>
        <w:ind w:firstLineChars="200" w:firstLine="420"/>
        <w:jc w:val="left"/>
        <w:rPr>
          <w:rFonts w:ascii="宋体" w:hAnsi="宋体" w:cs="宋体"/>
          <w:szCs w:val="21"/>
        </w:rPr>
      </w:pPr>
      <w:bookmarkStart w:id="443" w:name="_Toc179632575"/>
      <w:bookmarkStart w:id="444" w:name="_Toc247085715"/>
      <w:bookmarkStart w:id="445" w:name="_Toc246996201"/>
      <w:bookmarkStart w:id="446" w:name="_Toc144974525"/>
      <w:bookmarkStart w:id="447" w:name="_Toc246996944"/>
      <w:bookmarkStart w:id="448" w:name="_Toc152045557"/>
      <w:bookmarkStart w:id="449" w:name="_Toc152042333"/>
      <w:bookmarkEnd w:id="435"/>
      <w:bookmarkEnd w:id="436"/>
      <w:bookmarkEnd w:id="437"/>
      <w:bookmarkEnd w:id="438"/>
      <w:bookmarkEnd w:id="439"/>
      <w:bookmarkEnd w:id="440"/>
      <w:bookmarkEnd w:id="441"/>
      <w:bookmarkEnd w:id="442"/>
      <w:r>
        <w:rPr>
          <w:rFonts w:ascii="宋体" w:hAnsi="宋体" w:cs="宋体" w:hint="eastAsia"/>
          <w:szCs w:val="21"/>
        </w:rPr>
        <w:t>投标文件的密封：投标人应将通过云南省公共资源交易信息网（省本级）（网址：</w:t>
      </w:r>
      <w:r>
        <w:rPr>
          <w:rFonts w:ascii="宋体" w:hAnsi="宋体" w:cs="宋体" w:hint="eastAsia"/>
          <w:kern w:val="0"/>
          <w:szCs w:val="21"/>
        </w:rPr>
        <w:t>https://ggzy.yn.gov.cn/homePage</w:t>
      </w:r>
      <w:r>
        <w:rPr>
          <w:rFonts w:ascii="宋体" w:hAnsi="宋体" w:cs="宋体" w:hint="eastAsia"/>
          <w:szCs w:val="21"/>
        </w:rPr>
        <w:t>）提交的电子投标文件进行加密。</w:t>
      </w:r>
    </w:p>
    <w:p w14:paraId="24139115" w14:textId="77777777" w:rsidR="008C2769" w:rsidRDefault="00AD3B62">
      <w:pPr>
        <w:pStyle w:val="3"/>
        <w:spacing w:before="120"/>
      </w:pPr>
      <w:bookmarkStart w:id="450" w:name="_Toc19665"/>
      <w:bookmarkStart w:id="451" w:name="_Toc489145729"/>
      <w:bookmarkStart w:id="452" w:name="_Toc18287394"/>
      <w:bookmarkStart w:id="453" w:name="_Toc20452"/>
      <w:bookmarkStart w:id="454" w:name="_Toc5671"/>
      <w:bookmarkStart w:id="455" w:name="_Toc14603883"/>
      <w:bookmarkStart w:id="456" w:name="_Toc489197833"/>
      <w:bookmarkStart w:id="457" w:name="_Toc168487982"/>
      <w:r>
        <w:rPr>
          <w:rFonts w:hint="eastAsia"/>
        </w:rPr>
        <w:t>24. 投标文件的提交</w:t>
      </w:r>
      <w:bookmarkEnd w:id="450"/>
      <w:bookmarkEnd w:id="451"/>
      <w:bookmarkEnd w:id="452"/>
      <w:bookmarkEnd w:id="453"/>
      <w:bookmarkEnd w:id="454"/>
      <w:bookmarkEnd w:id="455"/>
      <w:bookmarkEnd w:id="456"/>
      <w:bookmarkEnd w:id="457"/>
    </w:p>
    <w:p w14:paraId="1DB19A0A" w14:textId="77777777" w:rsidR="008C2769" w:rsidRDefault="00AD3B62">
      <w:pPr>
        <w:wordWrap w:val="0"/>
        <w:ind w:firstLineChars="200" w:firstLine="420"/>
        <w:jc w:val="left"/>
        <w:rPr>
          <w:rFonts w:ascii="宋体" w:hAnsi="宋体" w:cs="宋体"/>
          <w:szCs w:val="21"/>
        </w:rPr>
      </w:pPr>
      <w:bookmarkStart w:id="458" w:name="_Toc296602445"/>
      <w:r>
        <w:rPr>
          <w:rFonts w:ascii="宋体" w:hAnsi="宋体" w:cs="宋体" w:hint="eastAsia"/>
          <w:szCs w:val="21"/>
        </w:rPr>
        <w:t>24.1投标文件提</w:t>
      </w:r>
      <w:bookmarkEnd w:id="443"/>
      <w:bookmarkEnd w:id="444"/>
      <w:bookmarkEnd w:id="445"/>
      <w:bookmarkEnd w:id="446"/>
      <w:bookmarkEnd w:id="447"/>
      <w:bookmarkEnd w:id="448"/>
      <w:bookmarkEnd w:id="449"/>
      <w:bookmarkEnd w:id="458"/>
      <w:r>
        <w:rPr>
          <w:rFonts w:ascii="宋体" w:hAnsi="宋体" w:cs="宋体" w:hint="eastAsia"/>
          <w:szCs w:val="21"/>
        </w:rPr>
        <w:t>交截止时间、提交投标文件的地点：详见《投标人须知前附表》</w:t>
      </w:r>
    </w:p>
    <w:p w14:paraId="416F291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24.2 投标人应当在招标文件要求提交投标文件的截止时间前，将投标文件密封送达投标地点。采购人或者采购代理机构收到投标文件后，将如实记载投标文件的送达时间和密封情况，签收保存，并向投标人出具签收回执。任何单位和个人不得在开标前开启投标文件。</w:t>
      </w:r>
    </w:p>
    <w:p w14:paraId="6087CDF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24.3 逾期送达或者未按照招标文件要求密封的投标文件，采购人、采购代理机构将拒收。</w:t>
      </w:r>
    </w:p>
    <w:p w14:paraId="54F6481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24.4 除《投标人须知前附表》另有规定外，投标人所提交的投标文件不予退还。</w:t>
      </w:r>
    </w:p>
    <w:p w14:paraId="07376FE6"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24.5投标文件应由投标人法定代表人（单位负责人）或委托代理人提交，采购人拒绝一切电传、电报、传真或非法定代表人（单位负责人）或委托代理人提交。</w:t>
      </w:r>
    </w:p>
    <w:p w14:paraId="74CC751C" w14:textId="77777777" w:rsidR="008C2769" w:rsidRDefault="00AD3B62">
      <w:pPr>
        <w:pStyle w:val="3"/>
        <w:spacing w:before="120"/>
      </w:pPr>
      <w:bookmarkStart w:id="459" w:name="_Toc2335"/>
      <w:bookmarkStart w:id="460" w:name="_Toc489197834"/>
      <w:bookmarkStart w:id="461" w:name="_Toc14603884"/>
      <w:bookmarkStart w:id="462" w:name="_Toc18287395"/>
      <w:bookmarkStart w:id="463" w:name="_Toc8712"/>
      <w:bookmarkStart w:id="464" w:name="_Toc29061"/>
      <w:bookmarkStart w:id="465" w:name="_Toc489145730"/>
      <w:bookmarkStart w:id="466" w:name="_Toc168487983"/>
      <w:r>
        <w:rPr>
          <w:rFonts w:hint="eastAsia"/>
        </w:rPr>
        <w:lastRenderedPageBreak/>
        <w:t>25. 投标文件的补充、</w:t>
      </w:r>
      <w:bookmarkStart w:id="467" w:name="_Toc246996945"/>
      <w:bookmarkStart w:id="468" w:name="_Toc152042334"/>
      <w:bookmarkStart w:id="469" w:name="_Toc296602446"/>
      <w:bookmarkStart w:id="470" w:name="_Toc152045558"/>
      <w:bookmarkStart w:id="471" w:name="_Toc179632576"/>
      <w:bookmarkStart w:id="472" w:name="_Toc144974526"/>
      <w:bookmarkStart w:id="473" w:name="_Toc246996202"/>
      <w:bookmarkStart w:id="474" w:name="_Toc247085716"/>
      <w:r>
        <w:rPr>
          <w:rFonts w:hint="eastAsia"/>
        </w:rPr>
        <w:t>修改或者撤回</w:t>
      </w:r>
      <w:bookmarkEnd w:id="459"/>
      <w:bookmarkEnd w:id="460"/>
      <w:bookmarkEnd w:id="461"/>
      <w:bookmarkEnd w:id="462"/>
      <w:bookmarkEnd w:id="463"/>
      <w:bookmarkEnd w:id="464"/>
      <w:bookmarkEnd w:id="465"/>
      <w:bookmarkEnd w:id="466"/>
    </w:p>
    <w:p w14:paraId="62B5B9F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w:t>
      </w:r>
      <w:bookmarkEnd w:id="467"/>
      <w:bookmarkEnd w:id="468"/>
      <w:bookmarkEnd w:id="469"/>
      <w:bookmarkEnd w:id="470"/>
      <w:bookmarkEnd w:id="471"/>
      <w:bookmarkEnd w:id="472"/>
      <w:bookmarkEnd w:id="473"/>
      <w:bookmarkEnd w:id="474"/>
      <w:r>
        <w:rPr>
          <w:rFonts w:ascii="宋体" w:hAnsi="宋体" w:cs="宋体" w:hint="eastAsia"/>
          <w:szCs w:val="21"/>
        </w:rPr>
        <w:t>5.1在提交投标文件截止时间前，投标人可以补充、修改或者撤回已在网上提交的电子投标文件，无须书面形式通知采购人、采购代理机构。补充、修改的电子投标文件应按照《电子投标文件编制及报送要求》规定进行编制、密封、标记和提交。</w:t>
      </w:r>
    </w:p>
    <w:p w14:paraId="70AC303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25.2 投标人在投标截止时间前撤回已提交的投标文件的，采购人或者采购代理机构将自收到投标人撤回通知之日起5个工作日内，向交易中心申请退还已收取的投标保证金，但因投标人自身原因导致无法及时退还的除外。</w:t>
      </w:r>
    </w:p>
    <w:p w14:paraId="18C38980" w14:textId="77777777" w:rsidR="008C2769" w:rsidRDefault="00AD3B62">
      <w:pPr>
        <w:pStyle w:val="2"/>
        <w:wordWrap w:val="0"/>
        <w:spacing w:before="120" w:line="440" w:lineRule="exact"/>
        <w:jc w:val="center"/>
        <w:rPr>
          <w:rFonts w:ascii="宋体" w:hAnsi="宋体" w:cs="宋体"/>
          <w:color w:val="auto"/>
          <w:szCs w:val="28"/>
        </w:rPr>
      </w:pPr>
      <w:bookmarkStart w:id="475" w:name="_Toc9184"/>
      <w:bookmarkStart w:id="476" w:name="_Toc489197835"/>
      <w:bookmarkStart w:id="477" w:name="_Toc488633608"/>
      <w:bookmarkStart w:id="478" w:name="_Toc489145731"/>
      <w:bookmarkStart w:id="479" w:name="_Toc28829"/>
      <w:bookmarkStart w:id="480" w:name="_Toc18287396"/>
      <w:bookmarkStart w:id="481" w:name="_Toc14603885"/>
      <w:bookmarkStart w:id="482" w:name="_Toc5554"/>
      <w:bookmarkStart w:id="483" w:name="_Toc168487984"/>
      <w:r>
        <w:rPr>
          <w:rFonts w:ascii="宋体" w:hAnsi="宋体" w:cs="宋体" w:hint="eastAsia"/>
          <w:color w:val="auto"/>
          <w:szCs w:val="28"/>
        </w:rPr>
        <w:t>五、开标</w:t>
      </w:r>
      <w:bookmarkEnd w:id="475"/>
      <w:bookmarkEnd w:id="476"/>
      <w:bookmarkEnd w:id="477"/>
      <w:bookmarkEnd w:id="478"/>
      <w:bookmarkEnd w:id="479"/>
      <w:bookmarkEnd w:id="480"/>
      <w:bookmarkEnd w:id="481"/>
      <w:bookmarkEnd w:id="482"/>
      <w:bookmarkEnd w:id="483"/>
    </w:p>
    <w:p w14:paraId="207EB85D" w14:textId="77777777" w:rsidR="008C2769" w:rsidRDefault="00AD3B62">
      <w:pPr>
        <w:pStyle w:val="3"/>
        <w:spacing w:before="120"/>
      </w:pPr>
      <w:bookmarkStart w:id="484" w:name="_Toc14603886"/>
      <w:bookmarkStart w:id="485" w:name="_Toc18287397"/>
      <w:bookmarkStart w:id="486" w:name="_Toc489145732"/>
      <w:bookmarkStart w:id="487" w:name="_Toc25701"/>
      <w:bookmarkStart w:id="488" w:name="_Toc29326"/>
      <w:bookmarkStart w:id="489" w:name="_Toc31982"/>
      <w:bookmarkStart w:id="490" w:name="_Toc489197836"/>
      <w:bookmarkStart w:id="491" w:name="_Toc168487985"/>
      <w:r>
        <w:rPr>
          <w:rFonts w:hint="eastAsia"/>
        </w:rPr>
        <w:t>26. 开标</w:t>
      </w:r>
      <w:bookmarkEnd w:id="484"/>
      <w:bookmarkEnd w:id="485"/>
      <w:bookmarkEnd w:id="486"/>
      <w:bookmarkEnd w:id="487"/>
      <w:bookmarkEnd w:id="488"/>
      <w:bookmarkEnd w:id="489"/>
      <w:bookmarkEnd w:id="490"/>
      <w:bookmarkEnd w:id="491"/>
    </w:p>
    <w:p w14:paraId="3873787D" w14:textId="77777777" w:rsidR="008C2769" w:rsidRDefault="00AD3B62">
      <w:pPr>
        <w:wordWrap w:val="0"/>
        <w:ind w:firstLineChars="200" w:firstLine="420"/>
        <w:jc w:val="left"/>
        <w:rPr>
          <w:rFonts w:ascii="宋体" w:hAnsi="宋体" w:cs="宋体"/>
          <w:szCs w:val="21"/>
        </w:rPr>
      </w:pPr>
      <w:bookmarkStart w:id="492" w:name="_Toc179632577"/>
      <w:bookmarkStart w:id="493" w:name="_Toc480817647"/>
      <w:bookmarkStart w:id="494" w:name="_Toc29395"/>
      <w:bookmarkStart w:id="495" w:name="_Toc144974527"/>
      <w:bookmarkStart w:id="496" w:name="_Toc378239174"/>
      <w:bookmarkStart w:id="497" w:name="_Toc152045559"/>
      <w:bookmarkStart w:id="498" w:name="_Toc247085717"/>
      <w:bookmarkStart w:id="499" w:name="_Toc378239082"/>
      <w:bookmarkStart w:id="500" w:name="_Toc401342138"/>
      <w:bookmarkStart w:id="501" w:name="_Toc152042335"/>
      <w:bookmarkStart w:id="502" w:name="_Toc378239355"/>
      <w:bookmarkStart w:id="503" w:name="_Toc296602447"/>
      <w:bookmarkStart w:id="504" w:name="_Toc246996203"/>
      <w:bookmarkStart w:id="505" w:name="_Toc246996946"/>
      <w:r>
        <w:rPr>
          <w:rFonts w:ascii="宋体" w:hAnsi="宋体" w:cs="宋体" w:hint="eastAsia"/>
          <w:szCs w:val="21"/>
        </w:rPr>
        <w:t>26.1</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r>
        <w:rPr>
          <w:rFonts w:ascii="宋体" w:hAnsi="宋体" w:cs="宋体" w:hint="eastAsia"/>
          <w:szCs w:val="21"/>
        </w:rPr>
        <w:t>开</w:t>
      </w:r>
      <w:bookmarkStart w:id="506" w:name="_Toc296602448"/>
      <w:bookmarkStart w:id="507" w:name="_Toc246996204"/>
      <w:bookmarkStart w:id="508" w:name="_Toc247085718"/>
      <w:bookmarkStart w:id="509" w:name="_Toc152045560"/>
      <w:bookmarkStart w:id="510" w:name="_Toc152042336"/>
      <w:bookmarkStart w:id="511" w:name="_Toc246996947"/>
      <w:bookmarkStart w:id="512" w:name="_Toc179632578"/>
      <w:bookmarkStart w:id="513" w:name="_Toc144974528"/>
      <w:r>
        <w:rPr>
          <w:rFonts w:ascii="宋体" w:hAnsi="宋体" w:cs="宋体" w:hint="eastAsia"/>
          <w:szCs w:val="21"/>
        </w:rPr>
        <w:t>标将在招标文</w:t>
      </w:r>
      <w:bookmarkEnd w:id="506"/>
      <w:bookmarkEnd w:id="507"/>
      <w:bookmarkEnd w:id="508"/>
      <w:bookmarkEnd w:id="509"/>
      <w:bookmarkEnd w:id="510"/>
      <w:bookmarkEnd w:id="511"/>
      <w:bookmarkEnd w:id="512"/>
      <w:bookmarkEnd w:id="513"/>
      <w:r>
        <w:rPr>
          <w:rFonts w:ascii="宋体" w:hAnsi="宋体" w:cs="宋体" w:hint="eastAsia"/>
          <w:szCs w:val="21"/>
        </w:rPr>
        <w:t>件确定的提交投标文件截止时间的同一时间进行。开标地点为招标文件中预先确定的地点。</w:t>
      </w:r>
    </w:p>
    <w:p w14:paraId="40E22FC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26.2开标时，按照交易平台自动提取所有投标人的顺序当众开标，投标人按照电子文件的开标顺序，使用投标人编制投标文件时的加密数字证书对投标文件进行解密，由唱标人宣读投标人名称、投标价格和招标文件规定的其他内容。投标人不足3家的，不得开标。</w:t>
      </w:r>
    </w:p>
    <w:p w14:paraId="40507D86"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26.3投标人的法定代表人（单位负责人）或委托代理人应参加开标会，投标人代表对开标过程和开标记录有疑义，以及认为采购人、采购代理机构相关工作人员有需要回避的情形的，应当场提出询问或者回避申请。采购人、采购代理机构对投标人代表提出的询问或者回避申请将及时进行处理。</w:t>
      </w:r>
    </w:p>
    <w:p w14:paraId="6AEC646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26.4如投标人代表未参加开标或未对开标过程和开标记录提出疑义，视同认可开标结果，由此产生的后果由投标人自行负责。</w:t>
      </w:r>
    </w:p>
    <w:p w14:paraId="09D4C4B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26.5 开标程序</w:t>
      </w:r>
    </w:p>
    <w:p w14:paraId="428C9AA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（1）开标会由采购代理机构主持，主持人宣布开标会议开始；</w:t>
      </w:r>
    </w:p>
    <w:p w14:paraId="27157BD1" w14:textId="77777777" w:rsidR="008C2769" w:rsidRDefault="00AD3B62">
      <w:pPr>
        <w:wordWrap w:val="0"/>
        <w:ind w:firstLineChars="200" w:firstLine="420"/>
        <w:jc w:val="left"/>
      </w:pPr>
      <w:r>
        <w:rPr>
          <w:rFonts w:ascii="宋体" w:hAnsi="宋体" w:cs="宋体" w:hint="eastAsia"/>
          <w:szCs w:val="21"/>
        </w:rPr>
        <w:t>（2）介绍参加开标会的人员；</w:t>
      </w:r>
    </w:p>
    <w:p w14:paraId="7E3BCC86"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（3）开标时，</w:t>
      </w:r>
      <w:bookmarkStart w:id="514" w:name="_Hlk499727889"/>
      <w:r>
        <w:rPr>
          <w:rFonts w:hint="eastAsia"/>
          <w:szCs w:val="28"/>
        </w:rPr>
        <w:t>按照交易平台自动提取所有投标人的顺序当众开标，</w:t>
      </w:r>
      <w:r>
        <w:rPr>
          <w:rFonts w:cs="宋体" w:hint="eastAsia"/>
          <w:bCs/>
          <w:kern w:val="0"/>
        </w:rPr>
        <w:t>投标人按照电子文件的开标顺序，使用投标人编制投标文件时的加密数字证书对投标文件进行解密，</w:t>
      </w:r>
      <w:r>
        <w:rPr>
          <w:rFonts w:hint="eastAsia"/>
        </w:rPr>
        <w:t>由唱标人宣读投标人名称、投标价格和招标文件规定的其他内容</w:t>
      </w:r>
      <w:bookmarkEnd w:id="514"/>
      <w:r>
        <w:t>；</w:t>
      </w:r>
    </w:p>
    <w:p w14:paraId="57223B7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（4）投标人代表在开标记录上进行电子签章确认；</w:t>
      </w:r>
    </w:p>
    <w:p w14:paraId="574F6D8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（5）宣布评标期间的有关事项；</w:t>
      </w:r>
    </w:p>
    <w:p w14:paraId="1D2A1AE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（6）开标会议结束。</w:t>
      </w:r>
    </w:p>
    <w:p w14:paraId="7356EC9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26.6投标文件报价出现前后不一致的，按照下列规定修正：</w:t>
      </w:r>
    </w:p>
    <w:p w14:paraId="68BFC43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（一）投标文件中开标一览表（报价表）内容与投标文件中相应内容不一致的，以开标一览表（报价表）为准；</w:t>
      </w:r>
    </w:p>
    <w:p w14:paraId="1FD8080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（二）大写金额和小写金额不一致的，以大写金额为准；</w:t>
      </w:r>
    </w:p>
    <w:p w14:paraId="3DB9441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lastRenderedPageBreak/>
        <w:t>（三）单价金额小数点或者百分比有明显错位的，以开标一览表的总价为准，并修改单价；</w:t>
      </w:r>
    </w:p>
    <w:p w14:paraId="07762C1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（四）总价金额与按单价汇总金额不一致的，以单价金额计算结果为准。</w:t>
      </w:r>
    </w:p>
    <w:p w14:paraId="5B86C40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同时出现两种以上不一致的，按照前款规定的顺序修正。修正后的报价按照招标文件规定并经投标人确认后产生约束力，投标人不确认的，其投标无效。</w:t>
      </w:r>
    </w:p>
    <w:p w14:paraId="5C1C020F" w14:textId="77777777" w:rsidR="008C2769" w:rsidRDefault="00AD3B62">
      <w:pPr>
        <w:pStyle w:val="2"/>
        <w:wordWrap w:val="0"/>
        <w:spacing w:before="120" w:line="440" w:lineRule="exact"/>
        <w:jc w:val="center"/>
        <w:rPr>
          <w:rFonts w:ascii="宋体" w:hAnsi="宋体" w:cs="宋体"/>
          <w:color w:val="auto"/>
          <w:szCs w:val="28"/>
        </w:rPr>
      </w:pPr>
      <w:bookmarkStart w:id="515" w:name="_Toc16162"/>
      <w:bookmarkStart w:id="516" w:name="_Toc16342"/>
      <w:bookmarkStart w:id="517" w:name="_Toc489145733"/>
      <w:bookmarkStart w:id="518" w:name="_Toc2034"/>
      <w:bookmarkStart w:id="519" w:name="_Toc18287398"/>
      <w:bookmarkStart w:id="520" w:name="_Toc488633609"/>
      <w:bookmarkStart w:id="521" w:name="_Toc14603887"/>
      <w:bookmarkStart w:id="522" w:name="_Toc489197837"/>
      <w:bookmarkStart w:id="523" w:name="_Toc168487986"/>
      <w:r>
        <w:rPr>
          <w:rFonts w:ascii="宋体" w:hAnsi="宋体" w:cs="宋体" w:hint="eastAsia"/>
          <w:color w:val="auto"/>
          <w:szCs w:val="28"/>
        </w:rPr>
        <w:t>六、资格审查及评标</w:t>
      </w:r>
      <w:bookmarkEnd w:id="515"/>
      <w:bookmarkEnd w:id="516"/>
      <w:bookmarkEnd w:id="517"/>
      <w:bookmarkEnd w:id="518"/>
      <w:bookmarkEnd w:id="519"/>
      <w:bookmarkEnd w:id="520"/>
      <w:bookmarkEnd w:id="521"/>
      <w:bookmarkEnd w:id="522"/>
      <w:bookmarkEnd w:id="523"/>
    </w:p>
    <w:p w14:paraId="3987E366" w14:textId="77777777" w:rsidR="008C2769" w:rsidRDefault="00AD3B62">
      <w:pPr>
        <w:pStyle w:val="3"/>
        <w:spacing w:before="120"/>
      </w:pPr>
      <w:bookmarkStart w:id="524" w:name="_Toc18287399"/>
      <w:bookmarkStart w:id="525" w:name="_Toc168487987"/>
      <w:bookmarkStart w:id="526" w:name="_Toc18999"/>
      <w:bookmarkStart w:id="527" w:name="_Toc489197838"/>
      <w:bookmarkStart w:id="528" w:name="_Toc489145734"/>
      <w:bookmarkStart w:id="529" w:name="_Toc30530"/>
      <w:bookmarkStart w:id="530" w:name="_Toc26509"/>
      <w:bookmarkStart w:id="531" w:name="_Toc14603888"/>
      <w:r>
        <w:rPr>
          <w:rFonts w:hint="eastAsia"/>
        </w:rPr>
        <w:t>27. 资格审查</w:t>
      </w:r>
      <w:bookmarkEnd w:id="524"/>
      <w:bookmarkEnd w:id="525"/>
    </w:p>
    <w:p w14:paraId="2D2B93C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27.1开标结束后，采购代理机构将根据招标文件规定，依法对投标人的资格进行审查。合格投标人不足3家的，不得评标。</w:t>
      </w:r>
    </w:p>
    <w:p w14:paraId="7BD0027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27.2.采购人或者采购代理机构按照招标文件第一章《招标公告》二、投标人资格要求：和第二章《投标人须知》“4. 投标人资格要求”的规定对投标人电子投标文件中资格证明文件及采购人、采购代理机构通过互联网或者相关信息系统的查询结果进行审查。</w:t>
      </w:r>
    </w:p>
    <w:p w14:paraId="75FB87A3" w14:textId="77777777" w:rsidR="008C2769" w:rsidRDefault="00AD3B62">
      <w:pPr>
        <w:pStyle w:val="3"/>
        <w:spacing w:before="120"/>
      </w:pPr>
      <w:bookmarkStart w:id="532" w:name="_Toc18287400"/>
      <w:bookmarkStart w:id="533" w:name="_Toc168487988"/>
      <w:r>
        <w:rPr>
          <w:rFonts w:hint="eastAsia"/>
        </w:rPr>
        <w:t>28. 评标</w:t>
      </w:r>
      <w:bookmarkEnd w:id="526"/>
      <w:bookmarkEnd w:id="527"/>
      <w:bookmarkEnd w:id="528"/>
      <w:bookmarkEnd w:id="529"/>
      <w:bookmarkEnd w:id="530"/>
      <w:bookmarkEnd w:id="531"/>
      <w:bookmarkEnd w:id="532"/>
      <w:bookmarkEnd w:id="533"/>
    </w:p>
    <w:p w14:paraId="4D8F748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28.1评标委员会负责具体评标事务，并独立履行下列职责：</w:t>
      </w:r>
    </w:p>
    <w:p w14:paraId="1375F95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（一）审查、评价投标文件是否符合招标文件的商务、技术等实质性要求；</w:t>
      </w:r>
    </w:p>
    <w:p w14:paraId="2FEB757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（二）要求投标人对投标文件有关事项</w:t>
      </w:r>
      <w:proofErr w:type="gramStart"/>
      <w:r>
        <w:rPr>
          <w:rFonts w:ascii="宋体" w:hAnsi="宋体" w:cs="宋体" w:hint="eastAsia"/>
          <w:szCs w:val="21"/>
        </w:rPr>
        <w:t>作出</w:t>
      </w:r>
      <w:proofErr w:type="gramEnd"/>
      <w:r>
        <w:rPr>
          <w:rFonts w:ascii="宋体" w:hAnsi="宋体" w:cs="宋体" w:hint="eastAsia"/>
          <w:szCs w:val="21"/>
        </w:rPr>
        <w:t>澄清或者说明；</w:t>
      </w:r>
    </w:p>
    <w:p w14:paraId="77054D0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（三）对投标文件进行比较和评价；</w:t>
      </w:r>
    </w:p>
    <w:p w14:paraId="21693C1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（四）确定中标候选人名单，以及根据采购人委托直接确定中标人；</w:t>
      </w:r>
    </w:p>
    <w:p w14:paraId="5D32444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（五）向采购人、采购代理机构或者有关部门报告评标中发现的违法行为。</w:t>
      </w:r>
    </w:p>
    <w:p w14:paraId="6C72F59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28.2评标委员会由采购人代表和评审专家组成，成员人数为</w:t>
      </w:r>
      <w:r>
        <w:rPr>
          <w:rFonts w:ascii="宋体" w:hAnsi="宋体" w:cs="宋体"/>
          <w:szCs w:val="21"/>
        </w:rPr>
        <w:t>7</w:t>
      </w:r>
      <w:r>
        <w:rPr>
          <w:rFonts w:ascii="宋体" w:hAnsi="宋体" w:cs="宋体" w:hint="eastAsia"/>
          <w:szCs w:val="21"/>
        </w:rPr>
        <w:t>人以上单数，其中评审专家不得少于成员总数的三分之二。评标委员会应当推选组长，但采购人代表不得担任组长。</w:t>
      </w:r>
    </w:p>
    <w:p w14:paraId="1143B35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28.3采购人委派代表参加评标委员会的，要向采购代理机构出具授权函。除授权代表外，采购人可以委派纪检监察等相关人员对评审工作实施监督，但不得超过2人。</w:t>
      </w:r>
    </w:p>
    <w:p w14:paraId="6D43C73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28.4评标活动遵循公平</w:t>
      </w:r>
      <w:bookmarkStart w:id="534" w:name="_Toc179632583"/>
      <w:bookmarkStart w:id="535" w:name="_Toc144974533"/>
      <w:bookmarkStart w:id="536" w:name="_Toc152042341"/>
      <w:bookmarkStart w:id="537" w:name="_Toc246996952"/>
      <w:bookmarkStart w:id="538" w:name="_Toc152045565"/>
      <w:bookmarkStart w:id="539" w:name="_Toc247085723"/>
      <w:bookmarkStart w:id="540" w:name="_Toc296602454"/>
      <w:bookmarkStart w:id="541" w:name="_Toc246996209"/>
      <w:r>
        <w:rPr>
          <w:rFonts w:ascii="宋体" w:hAnsi="宋体" w:cs="宋体" w:hint="eastAsia"/>
          <w:szCs w:val="21"/>
        </w:rPr>
        <w:t>、公正、科学和择优的原则。</w:t>
      </w:r>
    </w:p>
    <w:p w14:paraId="5C3EE5D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28.5本项目评标方法采用综合评分法，是指投标文件满足招标文件全部实质性要求，</w:t>
      </w:r>
      <w:proofErr w:type="gramStart"/>
      <w:r>
        <w:rPr>
          <w:rFonts w:ascii="宋体" w:hAnsi="宋体" w:cs="宋体" w:hint="eastAsia"/>
          <w:szCs w:val="21"/>
        </w:rPr>
        <w:t>且按照</w:t>
      </w:r>
      <w:proofErr w:type="gramEnd"/>
      <w:r>
        <w:rPr>
          <w:rFonts w:ascii="宋体" w:hAnsi="宋体" w:cs="宋体" w:hint="eastAsia"/>
          <w:szCs w:val="21"/>
        </w:rPr>
        <w:t>评审因素的量化指标评审得分最高的投标人为中标候选人的评标方法。</w:t>
      </w:r>
      <w:bookmarkEnd w:id="534"/>
      <w:bookmarkEnd w:id="535"/>
      <w:bookmarkEnd w:id="536"/>
      <w:bookmarkEnd w:id="537"/>
      <w:bookmarkEnd w:id="538"/>
      <w:bookmarkEnd w:id="539"/>
      <w:bookmarkEnd w:id="540"/>
      <w:bookmarkEnd w:id="541"/>
    </w:p>
    <w:p w14:paraId="740561C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28.6评标过程的保密</w:t>
      </w:r>
    </w:p>
    <w:p w14:paraId="0D84A088" w14:textId="77777777" w:rsidR="008C2769" w:rsidRDefault="00AD3B62">
      <w:pPr>
        <w:wordWrap w:val="0"/>
        <w:ind w:firstLineChars="200" w:firstLine="420"/>
        <w:jc w:val="left"/>
        <w:rPr>
          <w:rFonts w:ascii="宋体" w:hAnsi="宋体" w:cs="宋体"/>
          <w:szCs w:val="21"/>
        </w:rPr>
      </w:pPr>
      <w:bookmarkStart w:id="542" w:name="_Toc417913976"/>
      <w:r>
        <w:rPr>
          <w:rFonts w:ascii="宋体" w:hAnsi="宋体" w:cs="宋体" w:hint="eastAsia"/>
          <w:szCs w:val="21"/>
        </w:rPr>
        <w:t>28.6.1评标在严格</w:t>
      </w:r>
      <w:bookmarkEnd w:id="542"/>
      <w:r>
        <w:rPr>
          <w:rFonts w:ascii="宋体" w:hAnsi="宋体" w:cs="宋体" w:hint="eastAsia"/>
          <w:szCs w:val="21"/>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40F2C7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28.6.2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452AA242" w14:textId="77777777" w:rsidR="008C2769" w:rsidRDefault="00AD3B62">
      <w:pPr>
        <w:pStyle w:val="3"/>
        <w:spacing w:before="120"/>
      </w:pPr>
      <w:bookmarkStart w:id="543" w:name="_Toc489197839"/>
      <w:bookmarkStart w:id="544" w:name="_Toc14603889"/>
      <w:bookmarkStart w:id="545" w:name="_Toc489145735"/>
      <w:bookmarkStart w:id="546" w:name="_Toc18287401"/>
      <w:bookmarkStart w:id="547" w:name="_Toc21801"/>
      <w:bookmarkStart w:id="548" w:name="_Toc14806"/>
      <w:bookmarkStart w:id="549" w:name="_Toc24415"/>
      <w:bookmarkStart w:id="550" w:name="_Toc168487989"/>
      <w:r>
        <w:rPr>
          <w:rFonts w:hAnsi="宋体" w:cs="宋体" w:hint="eastAsia"/>
          <w:szCs w:val="21"/>
        </w:rPr>
        <w:lastRenderedPageBreak/>
        <w:t>◆</w:t>
      </w:r>
      <w:r>
        <w:rPr>
          <w:rFonts w:hint="eastAsia"/>
        </w:rPr>
        <w:t>2</w:t>
      </w:r>
      <w:r>
        <w:t xml:space="preserve">9. </w:t>
      </w:r>
      <w:r>
        <w:rPr>
          <w:rFonts w:hint="eastAsia"/>
        </w:rPr>
        <w:t>有下列情形之一的，视为投标人串通投标，其投标无效：</w:t>
      </w:r>
      <w:bookmarkEnd w:id="543"/>
      <w:bookmarkEnd w:id="544"/>
      <w:bookmarkEnd w:id="545"/>
      <w:bookmarkEnd w:id="546"/>
      <w:bookmarkEnd w:id="547"/>
      <w:bookmarkEnd w:id="548"/>
      <w:bookmarkEnd w:id="549"/>
      <w:bookmarkEnd w:id="550"/>
    </w:p>
    <w:p w14:paraId="0F9F989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（一）不同投标人的投标文件由同一单位或者个人编制；</w:t>
      </w:r>
    </w:p>
    <w:p w14:paraId="78ACBD4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（二）不同投标人委托同一单位或者个人办理投标事宜；</w:t>
      </w:r>
    </w:p>
    <w:p w14:paraId="15E72FE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（三）不同投标人的投标文件载明的项目管理成员或者联系人员为同一人；</w:t>
      </w:r>
    </w:p>
    <w:p w14:paraId="61249CC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（四）不同投标人的投标文件异常一致或者投标报价呈规律性差异；</w:t>
      </w:r>
    </w:p>
    <w:p w14:paraId="549FA0E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（五）不同投标人的投标文件相互混装；</w:t>
      </w:r>
    </w:p>
    <w:p w14:paraId="0AEC047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（六）不同投标人的投标保证金从同一单位或者个人的账户转出。</w:t>
      </w:r>
    </w:p>
    <w:p w14:paraId="1B737D6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投标人应当遵循公平竞争的原则，不得恶意串通，不得妨碍其他投标人的竞争行为，不得损害采购人或者其他投标人的合法权益。</w:t>
      </w:r>
    </w:p>
    <w:p w14:paraId="389EB92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在评标过程中发现投标人有上述情形的，评标委员会应当认定其投标无效，并书面报告本级财政部门。</w:t>
      </w:r>
    </w:p>
    <w:p w14:paraId="3C31D3C0" w14:textId="77777777" w:rsidR="008C2769" w:rsidRDefault="00AD3B62">
      <w:pPr>
        <w:pStyle w:val="3"/>
        <w:spacing w:before="120"/>
      </w:pPr>
      <w:bookmarkStart w:id="551" w:name="_Toc25983"/>
      <w:bookmarkStart w:id="552" w:name="_Toc489197840"/>
      <w:bookmarkStart w:id="553" w:name="_Toc3966"/>
      <w:bookmarkStart w:id="554" w:name="_Toc20073"/>
      <w:bookmarkStart w:id="555" w:name="_Toc18287402"/>
      <w:bookmarkStart w:id="556" w:name="_Toc489145736"/>
      <w:bookmarkStart w:id="557" w:name="_Toc14603890"/>
      <w:bookmarkStart w:id="558" w:name="_Toc168487990"/>
      <w:r>
        <w:rPr>
          <w:rFonts w:hAnsi="宋体" w:cs="宋体" w:hint="eastAsia"/>
          <w:szCs w:val="21"/>
        </w:rPr>
        <w:t>◆</w:t>
      </w:r>
      <w:r>
        <w:rPr>
          <w:rFonts w:hint="eastAsia"/>
        </w:rPr>
        <w:t>30.</w:t>
      </w:r>
      <w:r>
        <w:t xml:space="preserve"> </w:t>
      </w:r>
      <w:r>
        <w:rPr>
          <w:rFonts w:hint="eastAsia"/>
        </w:rPr>
        <w:t>投标人存在下列情</w:t>
      </w:r>
      <w:bookmarkStart w:id="559" w:name="_Toc417913977"/>
      <w:r>
        <w:rPr>
          <w:rFonts w:hint="eastAsia"/>
        </w:rPr>
        <w:t>况之一的，投标无效：</w:t>
      </w:r>
      <w:bookmarkEnd w:id="551"/>
      <w:bookmarkEnd w:id="552"/>
      <w:bookmarkEnd w:id="553"/>
      <w:bookmarkEnd w:id="554"/>
      <w:bookmarkEnd w:id="555"/>
      <w:bookmarkEnd w:id="556"/>
      <w:bookmarkEnd w:id="557"/>
      <w:bookmarkEnd w:id="558"/>
    </w:p>
    <w:p w14:paraId="5E954AA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（一）未按照招标文件的</w:t>
      </w:r>
      <w:bookmarkEnd w:id="559"/>
      <w:r>
        <w:rPr>
          <w:rFonts w:ascii="宋体" w:hAnsi="宋体" w:cs="宋体" w:hint="eastAsia"/>
          <w:szCs w:val="21"/>
        </w:rPr>
        <w:t>规定提交投标保证金的；</w:t>
      </w:r>
    </w:p>
    <w:p w14:paraId="205D198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（二）投标文件未按招标文件要求签署、盖章的；</w:t>
      </w:r>
    </w:p>
    <w:p w14:paraId="2EA9CA8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（三）不具备招标文件中规定的资格要求的；</w:t>
      </w:r>
    </w:p>
    <w:p w14:paraId="42CB7F8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（四）报价超过招标文件中规定的预算金额或者最高限价的；</w:t>
      </w:r>
    </w:p>
    <w:p w14:paraId="13E71EE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（五）投标文件含有采购人不能接受的附加条件的;</w:t>
      </w:r>
    </w:p>
    <w:p w14:paraId="24994FB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（六）法律、法规和招标文件规定的其他无效情形。</w:t>
      </w:r>
    </w:p>
    <w:p w14:paraId="28952556" w14:textId="77777777" w:rsidR="008C2769" w:rsidRDefault="00AD3B62">
      <w:pPr>
        <w:pStyle w:val="3"/>
        <w:spacing w:before="120"/>
      </w:pPr>
      <w:bookmarkStart w:id="560" w:name="_Toc14603891"/>
      <w:bookmarkStart w:id="561" w:name="_Toc489197841"/>
      <w:bookmarkStart w:id="562" w:name="_Toc30545"/>
      <w:bookmarkStart w:id="563" w:name="_Toc14316"/>
      <w:bookmarkStart w:id="564" w:name="_Toc28078"/>
      <w:bookmarkStart w:id="565" w:name="_Toc18287403"/>
      <w:bookmarkStart w:id="566" w:name="_Toc489145737"/>
      <w:bookmarkStart w:id="567" w:name="_Toc168487991"/>
      <w:r>
        <w:rPr>
          <w:rFonts w:hAnsi="宋体" w:cs="宋体" w:hint="eastAsia"/>
          <w:szCs w:val="21"/>
        </w:rPr>
        <w:t>◆</w:t>
      </w:r>
      <w:r>
        <w:rPr>
          <w:rFonts w:hint="eastAsia"/>
        </w:rPr>
        <w:t>31.在招标采购中，出现下列情形之一的，应予废标：</w:t>
      </w:r>
      <w:bookmarkEnd w:id="560"/>
      <w:bookmarkEnd w:id="561"/>
      <w:bookmarkEnd w:id="562"/>
      <w:bookmarkEnd w:id="563"/>
      <w:bookmarkEnd w:id="564"/>
      <w:bookmarkEnd w:id="565"/>
      <w:bookmarkEnd w:id="566"/>
      <w:bookmarkEnd w:id="567"/>
    </w:p>
    <w:p w14:paraId="7CC60AA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（一）符合专业条件的投标人或者对招标文件作实质响应的投标人不足三家的；</w:t>
      </w:r>
    </w:p>
    <w:p w14:paraId="54930A7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（二）出现影响采购公正的违法、违规行为的；</w:t>
      </w:r>
    </w:p>
    <w:p w14:paraId="2805962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（三）投标人的报价均超过了采购预算，采购人不能支付的；</w:t>
      </w:r>
    </w:p>
    <w:p w14:paraId="795E39F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（四）因重大变故，采购任务取消的。</w:t>
      </w:r>
    </w:p>
    <w:p w14:paraId="2EE2DD33" w14:textId="77777777" w:rsidR="008C2769" w:rsidRDefault="00AD3B62">
      <w:pPr>
        <w:pStyle w:val="2"/>
        <w:wordWrap w:val="0"/>
        <w:spacing w:before="120" w:line="440" w:lineRule="exact"/>
        <w:jc w:val="center"/>
        <w:rPr>
          <w:rFonts w:ascii="宋体" w:hAnsi="宋体" w:cs="宋体"/>
          <w:color w:val="auto"/>
          <w:szCs w:val="28"/>
        </w:rPr>
      </w:pPr>
      <w:bookmarkStart w:id="568" w:name="_Toc14603892"/>
      <w:bookmarkStart w:id="569" w:name="_Toc489145738"/>
      <w:bookmarkStart w:id="570" w:name="_Toc18287404"/>
      <w:bookmarkStart w:id="571" w:name="_Toc21989"/>
      <w:bookmarkStart w:id="572" w:name="_Toc32175"/>
      <w:bookmarkStart w:id="573" w:name="_Toc7030"/>
      <w:bookmarkStart w:id="574" w:name="_Toc489197842"/>
      <w:bookmarkStart w:id="575" w:name="_Toc488633610"/>
      <w:bookmarkStart w:id="576" w:name="_Toc168487992"/>
      <w:r>
        <w:rPr>
          <w:rFonts w:ascii="宋体" w:hAnsi="宋体" w:cs="宋体" w:hint="eastAsia"/>
          <w:color w:val="auto"/>
          <w:szCs w:val="28"/>
        </w:rPr>
        <w:t>七、中标结果</w:t>
      </w:r>
      <w:bookmarkEnd w:id="568"/>
      <w:bookmarkEnd w:id="569"/>
      <w:bookmarkEnd w:id="570"/>
      <w:bookmarkEnd w:id="571"/>
      <w:bookmarkEnd w:id="572"/>
      <w:bookmarkEnd w:id="573"/>
      <w:bookmarkEnd w:id="574"/>
      <w:bookmarkEnd w:id="575"/>
      <w:bookmarkEnd w:id="576"/>
    </w:p>
    <w:p w14:paraId="504CBBFA" w14:textId="77777777" w:rsidR="008C2769" w:rsidRDefault="00AD3B62">
      <w:pPr>
        <w:pStyle w:val="3"/>
        <w:spacing w:before="120"/>
      </w:pPr>
      <w:bookmarkStart w:id="577" w:name="_Toc489145739"/>
      <w:bookmarkStart w:id="578" w:name="_Toc14603893"/>
      <w:bookmarkStart w:id="579" w:name="_Toc489197843"/>
      <w:bookmarkStart w:id="580" w:name="_Toc18102"/>
      <w:bookmarkStart w:id="581" w:name="_Toc10577"/>
      <w:bookmarkStart w:id="582" w:name="_Toc29423"/>
      <w:bookmarkStart w:id="583" w:name="_Toc18287405"/>
      <w:bookmarkStart w:id="584" w:name="_Toc168487993"/>
      <w:r>
        <w:rPr>
          <w:rFonts w:hint="eastAsia"/>
        </w:rPr>
        <w:t>32. 中</w:t>
      </w:r>
      <w:bookmarkStart w:id="585" w:name="_Toc152045566"/>
      <w:bookmarkStart w:id="586" w:name="_Toc152042342"/>
      <w:bookmarkStart w:id="587" w:name="_Toc296602455"/>
      <w:bookmarkStart w:id="588" w:name="_Toc246996953"/>
      <w:bookmarkStart w:id="589" w:name="_Toc378239084"/>
      <w:bookmarkStart w:id="590" w:name="_Toc378239357"/>
      <w:bookmarkStart w:id="591" w:name="_Toc144974534"/>
      <w:bookmarkStart w:id="592" w:name="_Toc401342140"/>
      <w:bookmarkStart w:id="593" w:name="_Toc247085724"/>
      <w:bookmarkStart w:id="594" w:name="_Toc378239176"/>
      <w:bookmarkStart w:id="595" w:name="_Toc179632584"/>
      <w:bookmarkStart w:id="596" w:name="_Toc246996210"/>
      <w:bookmarkStart w:id="597" w:name="_Toc480817649"/>
      <w:bookmarkStart w:id="598" w:name="_Toc13517"/>
      <w:r>
        <w:rPr>
          <w:rFonts w:hint="eastAsia"/>
        </w:rPr>
        <w:t>标</w:t>
      </w:r>
      <w:bookmarkEnd w:id="585"/>
      <w:bookmarkEnd w:id="586"/>
      <w:bookmarkEnd w:id="587"/>
      <w:bookmarkEnd w:id="588"/>
      <w:bookmarkEnd w:id="589"/>
      <w:bookmarkEnd w:id="590"/>
      <w:bookmarkEnd w:id="591"/>
      <w:bookmarkEnd w:id="592"/>
      <w:bookmarkEnd w:id="593"/>
      <w:bookmarkEnd w:id="594"/>
      <w:bookmarkEnd w:id="595"/>
      <w:bookmarkEnd w:id="596"/>
      <w:r>
        <w:rPr>
          <w:rFonts w:hint="eastAsia"/>
        </w:rPr>
        <w:t>人的</w:t>
      </w:r>
      <w:bookmarkEnd w:id="597"/>
      <w:bookmarkEnd w:id="598"/>
      <w:r>
        <w:rPr>
          <w:rFonts w:hint="eastAsia"/>
        </w:rPr>
        <w:t>确</w:t>
      </w:r>
      <w:bookmarkStart w:id="599" w:name="_Toc144974535"/>
      <w:bookmarkStart w:id="600" w:name="_Toc179632585"/>
      <w:bookmarkStart w:id="601" w:name="_Toc152042343"/>
      <w:bookmarkStart w:id="602" w:name="_Toc246996954"/>
      <w:bookmarkStart w:id="603" w:name="_Toc247085725"/>
      <w:bookmarkStart w:id="604" w:name="_Toc152045567"/>
      <w:bookmarkStart w:id="605" w:name="_Toc296602456"/>
      <w:bookmarkStart w:id="606" w:name="_Toc246996211"/>
      <w:r>
        <w:rPr>
          <w:rFonts w:hint="eastAsia"/>
        </w:rPr>
        <w:t>定</w:t>
      </w:r>
      <w:bookmarkEnd w:id="577"/>
      <w:bookmarkEnd w:id="578"/>
      <w:bookmarkEnd w:id="579"/>
      <w:bookmarkEnd w:id="580"/>
      <w:bookmarkEnd w:id="581"/>
      <w:bookmarkEnd w:id="582"/>
      <w:bookmarkEnd w:id="583"/>
      <w:bookmarkEnd w:id="584"/>
    </w:p>
    <w:p w14:paraId="2AD4467B" w14:textId="77777777" w:rsidR="008C2769" w:rsidRDefault="00AD3B62">
      <w:pPr>
        <w:wordWrap w:val="0"/>
        <w:ind w:firstLineChars="200" w:firstLine="420"/>
        <w:jc w:val="left"/>
        <w:rPr>
          <w:rFonts w:ascii="宋体" w:hAnsi="宋体" w:cs="宋体"/>
          <w:szCs w:val="21"/>
        </w:rPr>
      </w:pPr>
      <w:bookmarkStart w:id="607" w:name="_Toc417913979"/>
      <w:r>
        <w:rPr>
          <w:rFonts w:ascii="宋体" w:hAnsi="宋体" w:cs="宋体" w:hint="eastAsia"/>
          <w:szCs w:val="21"/>
        </w:rPr>
        <w:t>32.1采购代理机构应</w:t>
      </w:r>
      <w:bookmarkEnd w:id="599"/>
      <w:bookmarkEnd w:id="600"/>
      <w:bookmarkEnd w:id="601"/>
      <w:bookmarkEnd w:id="602"/>
      <w:bookmarkEnd w:id="603"/>
      <w:bookmarkEnd w:id="604"/>
      <w:bookmarkEnd w:id="605"/>
      <w:bookmarkEnd w:id="606"/>
      <w:bookmarkEnd w:id="607"/>
      <w:r>
        <w:rPr>
          <w:rFonts w:ascii="宋体" w:hAnsi="宋体" w:cs="宋体" w:hint="eastAsia"/>
          <w:szCs w:val="21"/>
        </w:rPr>
        <w:t>当在评标结束后2个工作日内将评标报告送采购人。</w:t>
      </w:r>
    </w:p>
    <w:p w14:paraId="2CA09C4D" w14:textId="77777777" w:rsidR="008C2769" w:rsidRDefault="00AD3B62">
      <w:pPr>
        <w:wordWrap w:val="0"/>
        <w:ind w:firstLineChars="200" w:firstLine="420"/>
        <w:jc w:val="left"/>
        <w:rPr>
          <w:rFonts w:ascii="宋体" w:hAnsi="宋体" w:cs="宋体"/>
          <w:szCs w:val="21"/>
        </w:rPr>
      </w:pPr>
      <w:bookmarkStart w:id="608" w:name="_Hlk105487154"/>
      <w:r>
        <w:rPr>
          <w:rFonts w:ascii="宋体" w:hAnsi="宋体" w:cs="宋体" w:hint="eastAsia"/>
          <w:szCs w:val="21"/>
        </w:rPr>
        <w:t>32.2除投标人须知前附表规定评标委员会直接确定中标人外，采购人应当自收到评标报告之日起5个工作日内，在评标报告确定的中标候选人名单中按顺序确定中标人。</w:t>
      </w:r>
    </w:p>
    <w:p w14:paraId="2898F19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w:t>
      </w:r>
      <w:r>
        <w:rPr>
          <w:rFonts w:ascii="宋体" w:hAnsi="宋体" w:cs="宋体"/>
          <w:szCs w:val="21"/>
        </w:rPr>
        <w:t>2.3</w:t>
      </w:r>
      <w:r>
        <w:rPr>
          <w:rFonts w:ascii="宋体" w:hAnsi="宋体" w:cs="宋体" w:hint="eastAsia"/>
          <w:szCs w:val="21"/>
        </w:rPr>
        <w:t xml:space="preserve"> 投标人须知前附表授权评标委员会直接确定中标人的，评标委员会按照最终得分由高至低的次序排列，并确定排名第一的投标人为中标人。</w:t>
      </w:r>
    </w:p>
    <w:p w14:paraId="0E7A045B" w14:textId="77777777" w:rsidR="008C2769" w:rsidRDefault="00AD3B62">
      <w:pPr>
        <w:pStyle w:val="3"/>
        <w:spacing w:before="120"/>
      </w:pPr>
      <w:bookmarkStart w:id="609" w:name="_Toc18287406"/>
      <w:bookmarkStart w:id="610" w:name="_Toc489145740"/>
      <w:bookmarkStart w:id="611" w:name="_Toc29829"/>
      <w:bookmarkStart w:id="612" w:name="_Toc17735"/>
      <w:bookmarkStart w:id="613" w:name="_Toc15259"/>
      <w:bookmarkStart w:id="614" w:name="_Toc14603894"/>
      <w:bookmarkStart w:id="615" w:name="_Toc489197844"/>
      <w:bookmarkStart w:id="616" w:name="_Toc168487994"/>
      <w:bookmarkEnd w:id="608"/>
      <w:r>
        <w:rPr>
          <w:rFonts w:hint="eastAsia"/>
        </w:rPr>
        <w:t>33. 中标通知书</w:t>
      </w:r>
      <w:bookmarkEnd w:id="609"/>
      <w:bookmarkEnd w:id="610"/>
      <w:bookmarkEnd w:id="611"/>
      <w:bookmarkEnd w:id="612"/>
      <w:bookmarkEnd w:id="613"/>
      <w:bookmarkEnd w:id="614"/>
      <w:bookmarkEnd w:id="615"/>
      <w:bookmarkEnd w:id="616"/>
    </w:p>
    <w:p w14:paraId="7A05D53F" w14:textId="77777777" w:rsidR="008C2769" w:rsidRDefault="00AD3B62">
      <w:pPr>
        <w:wordWrap w:val="0"/>
        <w:ind w:firstLineChars="200" w:firstLine="420"/>
        <w:jc w:val="left"/>
        <w:rPr>
          <w:rFonts w:ascii="宋体" w:hAnsi="宋体" w:cs="宋体"/>
          <w:szCs w:val="21"/>
        </w:rPr>
      </w:pPr>
      <w:bookmarkStart w:id="617" w:name="_Toc246996955"/>
      <w:bookmarkStart w:id="618" w:name="_Toc296602458"/>
      <w:bookmarkStart w:id="619" w:name="_Toc144974536"/>
      <w:bookmarkStart w:id="620" w:name="_Toc179632586"/>
      <w:bookmarkStart w:id="621" w:name="_Toc246996212"/>
      <w:bookmarkStart w:id="622" w:name="_Toc247085726"/>
      <w:bookmarkStart w:id="623" w:name="_Toc152045568"/>
      <w:bookmarkStart w:id="624" w:name="_Toc152042344"/>
      <w:r>
        <w:rPr>
          <w:rFonts w:ascii="宋体" w:hAnsi="宋体" w:cs="宋体" w:hint="eastAsia"/>
          <w:szCs w:val="21"/>
        </w:rPr>
        <w:t>33.1</w:t>
      </w:r>
      <w:bookmarkStart w:id="625" w:name="_Toc247085728"/>
      <w:bookmarkStart w:id="626" w:name="_Toc296602460"/>
      <w:bookmarkStart w:id="627" w:name="_Toc246996957"/>
      <w:bookmarkStart w:id="628" w:name="_Toc152045570"/>
      <w:bookmarkStart w:id="629" w:name="_Toc179632588"/>
      <w:bookmarkStart w:id="630" w:name="_Toc144974538"/>
      <w:bookmarkStart w:id="631" w:name="_Toc246996214"/>
      <w:bookmarkStart w:id="632" w:name="_Toc152042346"/>
      <w:bookmarkEnd w:id="617"/>
      <w:bookmarkEnd w:id="618"/>
      <w:bookmarkEnd w:id="619"/>
      <w:bookmarkEnd w:id="620"/>
      <w:bookmarkEnd w:id="621"/>
      <w:bookmarkEnd w:id="622"/>
      <w:bookmarkEnd w:id="623"/>
      <w:bookmarkEnd w:id="624"/>
      <w:r>
        <w:rPr>
          <w:rFonts w:ascii="宋体" w:hAnsi="宋体" w:cs="宋体" w:hint="eastAsia"/>
          <w:szCs w:val="21"/>
        </w:rPr>
        <w:t>中标人确定之日起2个工作日内，采购代理机构在财政部门指定的媒体上公示中标结</w:t>
      </w:r>
      <w:r>
        <w:rPr>
          <w:rFonts w:ascii="宋体" w:hAnsi="宋体" w:cs="宋体" w:hint="eastAsia"/>
          <w:szCs w:val="21"/>
        </w:rPr>
        <w:lastRenderedPageBreak/>
        <w:t>果，接受社会监督。中标公告期限为1个工作日，同时向中标人发出中标通知书。</w:t>
      </w:r>
    </w:p>
    <w:p w14:paraId="4CD2C8F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33.2中标通知书是合同的一个组成部分。</w:t>
      </w:r>
    </w:p>
    <w:p w14:paraId="4D73DDE1" w14:textId="77777777" w:rsidR="008C2769" w:rsidRDefault="00AD3B62">
      <w:pPr>
        <w:pStyle w:val="3"/>
        <w:spacing w:before="120"/>
      </w:pPr>
      <w:bookmarkStart w:id="633" w:name="_Toc14603895"/>
      <w:bookmarkStart w:id="634" w:name="_Toc18287407"/>
      <w:bookmarkStart w:id="635" w:name="_Toc489145741"/>
      <w:bookmarkStart w:id="636" w:name="_Toc3291"/>
      <w:bookmarkStart w:id="637" w:name="_Toc27889"/>
      <w:bookmarkStart w:id="638" w:name="_Toc12913"/>
      <w:bookmarkStart w:id="639" w:name="_Toc489197845"/>
      <w:bookmarkStart w:id="640" w:name="_Toc168487995"/>
      <w:r>
        <w:rPr>
          <w:rFonts w:hint="eastAsia"/>
        </w:rPr>
        <w:t>34. 签订合同</w:t>
      </w:r>
      <w:bookmarkEnd w:id="633"/>
      <w:bookmarkEnd w:id="634"/>
      <w:bookmarkEnd w:id="635"/>
      <w:bookmarkEnd w:id="636"/>
      <w:bookmarkEnd w:id="637"/>
      <w:bookmarkEnd w:id="638"/>
      <w:bookmarkEnd w:id="639"/>
      <w:bookmarkEnd w:id="640"/>
    </w:p>
    <w:p w14:paraId="7113E52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34.1采购人应当自中</w:t>
      </w:r>
      <w:bookmarkEnd w:id="625"/>
      <w:bookmarkEnd w:id="626"/>
      <w:bookmarkEnd w:id="627"/>
      <w:bookmarkEnd w:id="628"/>
      <w:bookmarkEnd w:id="629"/>
      <w:bookmarkEnd w:id="630"/>
      <w:bookmarkEnd w:id="631"/>
      <w:bookmarkEnd w:id="632"/>
      <w:r>
        <w:rPr>
          <w:rFonts w:ascii="宋体" w:hAnsi="宋体" w:cs="宋体" w:hint="eastAsia"/>
          <w:szCs w:val="21"/>
        </w:rPr>
        <w:t>标通知书发出之日起30日内，按照招标文件和中标人投标文件的规定，与中标人签订书面合同。所签订的合同不得对招标文件确定的事项和中标人投标文件作实质性修改。</w:t>
      </w:r>
    </w:p>
    <w:p w14:paraId="234A7F3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34.2中标通知书发出后，中标人无正当理由放弃中标或拒签合同的，采购人取消其中标资格，其投标保证金不予退还；给采购人造成的损失超过投标保证金数额的，中标人还应当对超过部分予以赔偿。</w:t>
      </w:r>
    </w:p>
    <w:p w14:paraId="7BFEC1B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75B2CF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34.4政府采购合同应当包括采购人与中标人的名称和住所、标的、数量、质量、价款或者报酬、履行期限及地点和方式、验收要求、违约责任、解决争议的方法等内容。</w:t>
      </w:r>
    </w:p>
    <w:p w14:paraId="7FD8569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297EE9D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34.6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04DE0194" w14:textId="77777777" w:rsidR="008C2769" w:rsidRDefault="00AD3B62">
      <w:pPr>
        <w:pStyle w:val="3"/>
        <w:spacing w:before="120"/>
      </w:pPr>
      <w:bookmarkStart w:id="641" w:name="_Toc23692"/>
      <w:bookmarkStart w:id="642" w:name="_Toc3503"/>
      <w:bookmarkStart w:id="643" w:name="_Toc14603896"/>
      <w:bookmarkStart w:id="644" w:name="_Toc18287408"/>
      <w:bookmarkStart w:id="645" w:name="_Toc489197846"/>
      <w:bookmarkStart w:id="646" w:name="_Toc489145742"/>
      <w:bookmarkStart w:id="647" w:name="_Toc26775"/>
      <w:bookmarkStart w:id="648" w:name="_Toc168487996"/>
      <w:r>
        <w:rPr>
          <w:rFonts w:hint="eastAsia"/>
        </w:rPr>
        <w:t>35.履约保证金</w:t>
      </w:r>
      <w:bookmarkEnd w:id="641"/>
      <w:bookmarkEnd w:id="642"/>
      <w:bookmarkEnd w:id="643"/>
      <w:bookmarkEnd w:id="644"/>
      <w:bookmarkEnd w:id="645"/>
      <w:bookmarkEnd w:id="646"/>
      <w:bookmarkEnd w:id="647"/>
      <w:bookmarkEnd w:id="648"/>
    </w:p>
    <w:p w14:paraId="53EF32C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w:t>
      </w:r>
      <w:bookmarkStart w:id="649" w:name="_Toc417913982"/>
      <w:r>
        <w:rPr>
          <w:rFonts w:ascii="宋体" w:hAnsi="宋体" w:cs="宋体" w:hint="eastAsia"/>
          <w:szCs w:val="21"/>
        </w:rPr>
        <w:t>5.1签</w:t>
      </w:r>
      <w:bookmarkEnd w:id="649"/>
      <w:r>
        <w:rPr>
          <w:rFonts w:ascii="宋体" w:hAnsi="宋体" w:cs="宋体" w:hint="eastAsia"/>
          <w:szCs w:val="21"/>
        </w:rPr>
        <w:t>订合同前，中标人应按《投标人须知前附表》上确定的履约保证金的金额及形式，向采购人提交履约保证金。否则，视为放弃中标项目，投标保证金将不予退还。</w:t>
      </w:r>
    </w:p>
    <w:p w14:paraId="1A7BD5F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35.2签订合同后，如中标人不按双方签订合同约定履约，则没收其全部履约保证金，给采购人造成的损失超过履约保证金数额的，中标人还应当对超过部分予以赔偿。</w:t>
      </w:r>
    </w:p>
    <w:p w14:paraId="1BCCE849" w14:textId="77777777" w:rsidR="008C2769" w:rsidRDefault="00AD3B62">
      <w:pPr>
        <w:pStyle w:val="2"/>
        <w:wordWrap w:val="0"/>
        <w:spacing w:before="120" w:line="440" w:lineRule="exact"/>
        <w:jc w:val="center"/>
        <w:rPr>
          <w:rFonts w:ascii="宋体" w:hAnsi="宋体" w:cs="宋体"/>
          <w:color w:val="auto"/>
          <w:szCs w:val="28"/>
        </w:rPr>
      </w:pPr>
      <w:bookmarkStart w:id="650" w:name="_Toc488633611"/>
      <w:bookmarkStart w:id="651" w:name="_Toc18085"/>
      <w:bookmarkStart w:id="652" w:name="_Toc17636"/>
      <w:bookmarkStart w:id="653" w:name="_Toc489145743"/>
      <w:bookmarkStart w:id="654" w:name="_Toc14603897"/>
      <w:bookmarkStart w:id="655" w:name="_Toc489197847"/>
      <w:bookmarkStart w:id="656" w:name="_Toc18287409"/>
      <w:bookmarkStart w:id="657" w:name="_Toc29078"/>
      <w:bookmarkStart w:id="658" w:name="_Toc168487997"/>
      <w:r>
        <w:rPr>
          <w:rFonts w:ascii="宋体" w:hAnsi="宋体" w:cs="宋体" w:hint="eastAsia"/>
          <w:color w:val="auto"/>
          <w:szCs w:val="28"/>
        </w:rPr>
        <w:t>八、其他事项</w:t>
      </w:r>
      <w:bookmarkEnd w:id="650"/>
      <w:bookmarkEnd w:id="651"/>
      <w:bookmarkEnd w:id="652"/>
      <w:bookmarkEnd w:id="653"/>
      <w:bookmarkEnd w:id="654"/>
      <w:bookmarkEnd w:id="655"/>
      <w:bookmarkEnd w:id="656"/>
      <w:bookmarkEnd w:id="657"/>
      <w:bookmarkEnd w:id="658"/>
    </w:p>
    <w:p w14:paraId="1EF7F3CA" w14:textId="77777777" w:rsidR="008C2769" w:rsidRDefault="00AD3B62">
      <w:pPr>
        <w:pStyle w:val="3"/>
        <w:spacing w:before="120"/>
      </w:pPr>
      <w:bookmarkStart w:id="659" w:name="_Toc24028"/>
      <w:bookmarkStart w:id="660" w:name="_Toc489145744"/>
      <w:bookmarkStart w:id="661" w:name="_Toc14603898"/>
      <w:bookmarkStart w:id="662" w:name="_Toc8890"/>
      <w:bookmarkStart w:id="663" w:name="_Toc26003"/>
      <w:bookmarkStart w:id="664" w:name="_Toc489197848"/>
      <w:bookmarkStart w:id="665" w:name="_Toc18287410"/>
      <w:bookmarkStart w:id="666" w:name="_Toc168487998"/>
      <w:r>
        <w:rPr>
          <w:rFonts w:hint="eastAsia"/>
        </w:rPr>
        <w:t>36. 采购代理服务费</w:t>
      </w:r>
      <w:bookmarkEnd w:id="659"/>
      <w:bookmarkEnd w:id="660"/>
      <w:bookmarkEnd w:id="661"/>
      <w:bookmarkEnd w:id="662"/>
      <w:bookmarkEnd w:id="663"/>
      <w:bookmarkEnd w:id="664"/>
      <w:bookmarkEnd w:id="665"/>
      <w:bookmarkEnd w:id="666"/>
    </w:p>
    <w:p w14:paraId="295059D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详见投标人须知前附表</w:t>
      </w:r>
    </w:p>
    <w:p w14:paraId="0A941FB9" w14:textId="77777777" w:rsidR="008C2769" w:rsidRDefault="00AD3B62">
      <w:pPr>
        <w:pStyle w:val="3"/>
        <w:spacing w:before="120"/>
      </w:pPr>
      <w:bookmarkStart w:id="667" w:name="_Toc14603900"/>
      <w:bookmarkStart w:id="668" w:name="_Toc29468"/>
      <w:bookmarkStart w:id="669" w:name="_Toc29698"/>
      <w:bookmarkStart w:id="670" w:name="_Toc18287411"/>
      <w:bookmarkStart w:id="671" w:name="_Toc489145746"/>
      <w:bookmarkStart w:id="672" w:name="_Toc32282"/>
      <w:bookmarkStart w:id="673" w:name="_Toc489197850"/>
      <w:bookmarkStart w:id="674" w:name="_Toc168487999"/>
      <w:r>
        <w:rPr>
          <w:rFonts w:hint="eastAsia"/>
        </w:rPr>
        <w:t>3</w:t>
      </w:r>
      <w:r>
        <w:t>7.</w:t>
      </w:r>
      <w:r>
        <w:rPr>
          <w:rFonts w:hint="eastAsia"/>
        </w:rPr>
        <w:t>需要补充的其他内容</w:t>
      </w:r>
      <w:bookmarkEnd w:id="667"/>
      <w:bookmarkEnd w:id="668"/>
      <w:bookmarkEnd w:id="669"/>
      <w:bookmarkEnd w:id="670"/>
      <w:bookmarkEnd w:id="671"/>
      <w:bookmarkEnd w:id="672"/>
      <w:bookmarkEnd w:id="673"/>
      <w:bookmarkEnd w:id="674"/>
    </w:p>
    <w:p w14:paraId="6F91A4A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37.1关于中小企业：</w:t>
      </w:r>
    </w:p>
    <w:p w14:paraId="4167114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37.1.1根据《关于印发&lt;政府采购促进中小企业发展管理办法&gt;的通知》（财库〔2020〕46号）的规定，中小企业是指在中华人民共和国境内依法设立，依据国务院批准的中小企业划分标</w:t>
      </w:r>
      <w:r>
        <w:rPr>
          <w:rFonts w:ascii="宋体" w:hAnsi="宋体" w:cs="宋体" w:hint="eastAsia"/>
          <w:szCs w:val="21"/>
        </w:rPr>
        <w:lastRenderedPageBreak/>
        <w:t>准确定的中型企业、小型企业和微型企业，但与大企业的负责人为同一人，或者与大企业存在直接控股、管理关系的除外。</w:t>
      </w:r>
    </w:p>
    <w:p w14:paraId="2A0DE26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37.1.2符合中小企业划分标准的个体工商户，在政府采购活动中视同中小企业。</w:t>
      </w:r>
    </w:p>
    <w:p w14:paraId="71B43414" w14:textId="67C98636" w:rsidR="008C2769" w:rsidRDefault="00AD3B62">
      <w:pPr>
        <w:wordWrap w:val="0"/>
        <w:ind w:firstLineChars="200" w:firstLine="420"/>
        <w:jc w:val="left"/>
        <w:rPr>
          <w:rFonts w:ascii="宋体" w:hAnsi="宋体" w:cs="宋体"/>
          <w:szCs w:val="21"/>
        </w:rPr>
      </w:pPr>
      <w:r>
        <w:rPr>
          <w:rFonts w:ascii="宋体" w:hAnsi="宋体" w:cs="宋体" w:hint="eastAsia"/>
          <w:szCs w:val="21"/>
        </w:rPr>
        <w:t>37.1.3在政府采购活动中，</w:t>
      </w:r>
      <w:r w:rsidR="00A457DE">
        <w:rPr>
          <w:rFonts w:ascii="宋体" w:hAnsi="宋体" w:cs="宋体" w:hint="eastAsia"/>
          <w:szCs w:val="21"/>
        </w:rPr>
        <w:t>投标人</w:t>
      </w:r>
      <w:r>
        <w:rPr>
          <w:rFonts w:ascii="宋体" w:hAnsi="宋体" w:cs="宋体" w:hint="eastAsia"/>
          <w:szCs w:val="21"/>
        </w:rPr>
        <w:t>提供的货物、工程或者服务符合下列情形的，享受《关于印发&lt;政府采购促进中小企业发展管理办法&gt;的通知》（财库〔2020〕46号）规定的中小企业扶持政策：</w:t>
      </w:r>
    </w:p>
    <w:p w14:paraId="293EE43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（一）在货物采购项目中，货物由中小企业制造，即货物由中小企业生产且使用该中小企业商号或者注册商标；</w:t>
      </w:r>
    </w:p>
    <w:p w14:paraId="6CC6030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（二）在工程采购项目中，工程由中小企业承建，即工程施工单位为中小企业；</w:t>
      </w:r>
    </w:p>
    <w:p w14:paraId="036FC0E0"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（三）在服务采购项目中，服务由中小企业承接，即提供服务的人员为中小企业依照《中华人民共和国劳动合同法》订立劳动合同的从业人员。</w:t>
      </w:r>
    </w:p>
    <w:p w14:paraId="7146F8DC" w14:textId="4DB65F68" w:rsidR="008C2769" w:rsidRDefault="00AD3B62">
      <w:pPr>
        <w:wordWrap w:val="0"/>
        <w:ind w:firstLineChars="200" w:firstLine="420"/>
        <w:jc w:val="left"/>
        <w:rPr>
          <w:rFonts w:ascii="宋体" w:hAnsi="宋体" w:cs="宋体"/>
          <w:szCs w:val="21"/>
        </w:rPr>
      </w:pPr>
      <w:r>
        <w:rPr>
          <w:rFonts w:ascii="宋体" w:hAnsi="宋体" w:cs="宋体" w:hint="eastAsia"/>
          <w:szCs w:val="21"/>
        </w:rPr>
        <w:t>37.1.4在货物采购项目中，</w:t>
      </w:r>
      <w:r w:rsidR="00A457DE">
        <w:rPr>
          <w:rFonts w:ascii="宋体" w:hAnsi="宋体" w:cs="宋体" w:hint="eastAsia"/>
          <w:szCs w:val="21"/>
        </w:rPr>
        <w:t>投标人</w:t>
      </w:r>
      <w:r>
        <w:rPr>
          <w:rFonts w:ascii="宋体" w:hAnsi="宋体" w:cs="宋体" w:hint="eastAsia"/>
          <w:szCs w:val="21"/>
        </w:rPr>
        <w:t>提供的货物既有中小企业制造货物，也有大型企业制造货物的，不享受本办法规定的中小企业扶持政策。</w:t>
      </w:r>
    </w:p>
    <w:p w14:paraId="4AC6058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37.1.5以联合体形</w:t>
      </w:r>
      <w:proofErr w:type="gramStart"/>
      <w:r>
        <w:rPr>
          <w:rFonts w:ascii="宋体" w:hAnsi="宋体" w:cs="宋体" w:hint="eastAsia"/>
          <w:szCs w:val="21"/>
        </w:rPr>
        <w:t>式参加</w:t>
      </w:r>
      <w:proofErr w:type="gramEnd"/>
      <w:r>
        <w:rPr>
          <w:rFonts w:ascii="宋体" w:hAnsi="宋体" w:cs="宋体" w:hint="eastAsia"/>
          <w:szCs w:val="21"/>
        </w:rPr>
        <w:t>政府采购活动，联合体各方均为中小企业的，联合体视同中小企业。其中，联合体各方均为小</w:t>
      </w:r>
      <w:proofErr w:type="gramStart"/>
      <w:r>
        <w:rPr>
          <w:rFonts w:ascii="宋体" w:hAnsi="宋体" w:cs="宋体" w:hint="eastAsia"/>
          <w:szCs w:val="21"/>
        </w:rPr>
        <w:t>微企业</w:t>
      </w:r>
      <w:proofErr w:type="gramEnd"/>
      <w:r>
        <w:rPr>
          <w:rFonts w:ascii="宋体" w:hAnsi="宋体" w:cs="宋体" w:hint="eastAsia"/>
          <w:szCs w:val="21"/>
        </w:rPr>
        <w:t>的,联合体视同小微企业。</w:t>
      </w:r>
    </w:p>
    <w:p w14:paraId="29D01FAF"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37.1.6中小企业参加政府采购活动，应当出具《关于印发&lt;政府采购促进中小企业发展管理办法&gt;的通知》（财库〔2020〕46号）规定的《中小企业声明函》，否则不得享受相关中小企业扶持政策。</w:t>
      </w:r>
    </w:p>
    <w:p w14:paraId="305C432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37.1.7依据《关于印发&lt;政府采购促进中小企业发展管理办法&gt;的通知》（财库〔2020〕46号）规定享受扶持政策获得政府采购合同的，小</w:t>
      </w:r>
      <w:proofErr w:type="gramStart"/>
      <w:r>
        <w:rPr>
          <w:rFonts w:ascii="宋体" w:hAnsi="宋体" w:cs="宋体" w:hint="eastAsia"/>
          <w:szCs w:val="21"/>
        </w:rPr>
        <w:t>微企业</w:t>
      </w:r>
      <w:proofErr w:type="gramEnd"/>
      <w:r>
        <w:rPr>
          <w:rFonts w:ascii="宋体" w:hAnsi="宋体" w:cs="宋体" w:hint="eastAsia"/>
          <w:szCs w:val="21"/>
        </w:rPr>
        <w:t>不得将合同分包给大中型企业，中型企业不得将合同分包给大型企业。</w:t>
      </w:r>
    </w:p>
    <w:p w14:paraId="5E89336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37.1.8</w:t>
      </w:r>
      <w:bookmarkStart w:id="675" w:name="_Hlk104636468"/>
      <w:r>
        <w:rPr>
          <w:rFonts w:ascii="宋体" w:hAnsi="宋体" w:cs="宋体" w:hint="eastAsia"/>
          <w:szCs w:val="21"/>
        </w:rPr>
        <w:t>本项目采购标的对应的中小企业划分标准所属行业，详见第五章 采购需求。</w:t>
      </w:r>
      <w:bookmarkEnd w:id="675"/>
    </w:p>
    <w:p w14:paraId="50865A3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37.1.9对于经主管预算单位统筹后未预留份额专门面向中小企业采购的采购项目，以及预留份额项目中的非预留部分采购包，针对小</w:t>
      </w:r>
      <w:proofErr w:type="gramStart"/>
      <w:r>
        <w:rPr>
          <w:rFonts w:ascii="宋体" w:hAnsi="宋体" w:cs="宋体" w:hint="eastAsia"/>
          <w:szCs w:val="21"/>
        </w:rPr>
        <w:t>微企业</w:t>
      </w:r>
      <w:proofErr w:type="gramEnd"/>
      <w:r>
        <w:rPr>
          <w:rFonts w:ascii="宋体" w:hAnsi="宋体" w:cs="宋体" w:hint="eastAsia"/>
          <w:szCs w:val="21"/>
        </w:rPr>
        <w:t>报价给予10%的扣除，用扣除后的价格参与评审。</w:t>
      </w:r>
    </w:p>
    <w:p w14:paraId="4D3F378F" w14:textId="2F539860" w:rsidR="008C2769" w:rsidRDefault="00AD3B62">
      <w:pPr>
        <w:wordWrap w:val="0"/>
        <w:ind w:firstLineChars="200" w:firstLine="420"/>
        <w:jc w:val="left"/>
        <w:rPr>
          <w:rFonts w:ascii="宋体" w:hAnsi="宋体" w:cs="宋体"/>
          <w:szCs w:val="21"/>
        </w:rPr>
      </w:pPr>
      <w:r>
        <w:rPr>
          <w:rFonts w:ascii="宋体" w:hAnsi="宋体" w:cs="宋体" w:hint="eastAsia"/>
          <w:szCs w:val="21"/>
        </w:rPr>
        <w:t>37.1.10中标、成交</w:t>
      </w:r>
      <w:r w:rsidR="00A457DE">
        <w:rPr>
          <w:rFonts w:ascii="宋体" w:hAnsi="宋体" w:cs="宋体" w:hint="eastAsia"/>
          <w:szCs w:val="21"/>
        </w:rPr>
        <w:t>投标人</w:t>
      </w:r>
      <w:r>
        <w:rPr>
          <w:rFonts w:ascii="宋体" w:hAnsi="宋体" w:cs="宋体" w:hint="eastAsia"/>
          <w:szCs w:val="21"/>
        </w:rPr>
        <w:t>享受本办法规定的中小企业扶持政策的，采购人、采购代理机构将随中标、成交结果公开中标、成交</w:t>
      </w:r>
      <w:r w:rsidR="00A457DE">
        <w:rPr>
          <w:rFonts w:ascii="宋体" w:hAnsi="宋体" w:cs="宋体" w:hint="eastAsia"/>
          <w:szCs w:val="21"/>
        </w:rPr>
        <w:t>投标人</w:t>
      </w:r>
      <w:r>
        <w:rPr>
          <w:rFonts w:ascii="宋体" w:hAnsi="宋体" w:cs="宋体" w:hint="eastAsia"/>
          <w:szCs w:val="21"/>
        </w:rPr>
        <w:t>的《中小企业声明函》。</w:t>
      </w:r>
    </w:p>
    <w:p w14:paraId="0D434B6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37.2关于监狱企业：</w:t>
      </w:r>
    </w:p>
    <w:p w14:paraId="69B0A22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37.2.1根据《财政部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4AB0E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37.2.2监狱企业参加政府采购活动时，应当提供由省级以上监狱管理局、戒毒管理局（含新疆生产建设兵团）出具的属于监狱企业的证明文件。</w:t>
      </w:r>
    </w:p>
    <w:p w14:paraId="247160DE"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lastRenderedPageBreak/>
        <w:t>37.2.3在政府采购活动中，监狱企业视同小型、微型企业，享受预留份额、评审中价格扣除等政府采购促进中小企业发展的政府采购政策。</w:t>
      </w:r>
    </w:p>
    <w:p w14:paraId="2C9DDB0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37.3关于残疾人福利性单位：</w:t>
      </w:r>
    </w:p>
    <w:p w14:paraId="3EE93041"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37.3.1根据《三部门联合发布关于促进残疾人就业政府采购政策的通知》（财库〔2017〕141号）的规定，享受政府采购支持政策的残疾人福利性单位应当同时满足以下条件：</w:t>
      </w:r>
    </w:p>
    <w:p w14:paraId="12ECFFBD"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（一）安置的残疾人占本单位在职职工人数的比例不低于25%（含25%），并且安置的残疾人人数不少于10人（含10人）；</w:t>
      </w:r>
    </w:p>
    <w:p w14:paraId="291BAC22"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（二）依法与安置的每位残疾人签订了一年以上（含一年）的劳动合同或服务协议；</w:t>
      </w:r>
    </w:p>
    <w:p w14:paraId="25A7703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（三）为安置的每位残疾人按月足额缴纳了基本养老保险、基本医疗保险、失业保险、工伤保险和生育保险等社会保险费；</w:t>
      </w:r>
    </w:p>
    <w:p w14:paraId="2388BBF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（四）通过银行等金融机构向安置的每位残疾人，按月支付了不低于单位所在区县适用的经省级人民政府批准的月最低工资标准的工资；</w:t>
      </w:r>
    </w:p>
    <w:p w14:paraId="4FA06965"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（五）提供本单位制造的货物、承担的工程或者服务，或者提供其他残疾人福利性单位制造的货物（不包括使用非残疾人福利性单位注册商标的货物）。</w:t>
      </w:r>
    </w:p>
    <w:p w14:paraId="57F8200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前款所称残疾人是指法</w:t>
      </w:r>
      <w:proofErr w:type="gramStart"/>
      <w:r>
        <w:rPr>
          <w:rFonts w:ascii="宋体" w:hAnsi="宋体" w:cs="宋体" w:hint="eastAsia"/>
          <w:szCs w:val="21"/>
        </w:rPr>
        <w:t>定劳动</w:t>
      </w:r>
      <w:proofErr w:type="gramEnd"/>
      <w:r>
        <w:rPr>
          <w:rFonts w:ascii="宋体" w:hAnsi="宋体" w:cs="宋体"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4F1B2AA"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37.3.2符合条件的残疾人福利性单位在参加政府采购活动时，应当按《三部门联合发布关于促进残疾人就业政府采购政策的通知》（财库〔2017〕141号）提供规定的《残疾人福利性单位声明函》，并对声明的真实性负责。</w:t>
      </w:r>
    </w:p>
    <w:p w14:paraId="276002D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37.3.3对于经主管预算单位统筹后未预留份额专门面向中小企业采购的采购项目，以及预留份额项目中的非预留部分采购包，针对残疾人福利性单位的报价给予10%的扣除，用扣除后的价格参与评审。残疾人福利性单位属于小型、微型企业的，不重复享受政策。</w:t>
      </w:r>
    </w:p>
    <w:p w14:paraId="2959DF34"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37.4关于节能产品及环境标志产品：</w:t>
      </w:r>
    </w:p>
    <w:p w14:paraId="77D4935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37.4.1根据《财政部 发展改革委 生态环境部 市场监管总局 关于调整优化节能产品、环境标志产品政府采购执行机制的通知》（财库〔2019〕9号），对政府采购节能产品、环境标志产品实施品目清单管理。</w:t>
      </w:r>
    </w:p>
    <w:p w14:paraId="3125A5C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37.4.2节能产品是指列入财政部和发展改革委公布的《关于印发节能产品政府采购品目清单的通知》（财库〔2019〕19号）《节能产品政府采购品目清单》中的产品，其中以“▲”标注的为政府强制采购产品。</w:t>
      </w:r>
    </w:p>
    <w:p w14:paraId="0C55CB9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37.4.3环境标志产品是指列入财政部和生态环境部公布的《关于印发环境标志产品政府采购品目清单的通知》（财库〔2019〕18号）《环境标志产品政府采购品目清单》中的产品。</w:t>
      </w:r>
    </w:p>
    <w:p w14:paraId="527022D7"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37.4.4产品属于节能产品或环境标志产品的，投标人需在投标文件中提供产品经国家确定的参与实施政府采购节能产品认证机构或参与实施政府采购环境标志产品认证机构出具的、处于有</w:t>
      </w:r>
      <w:r>
        <w:rPr>
          <w:rFonts w:ascii="宋体" w:hAnsi="宋体" w:cs="宋体" w:hint="eastAsia"/>
          <w:szCs w:val="21"/>
        </w:rPr>
        <w:lastRenderedPageBreak/>
        <w:t>效期之内的节能产品、环境标志产品认证证书（扫描</w:t>
      </w:r>
      <w:proofErr w:type="gramStart"/>
      <w:r>
        <w:rPr>
          <w:rFonts w:ascii="宋体" w:hAnsi="宋体" w:cs="宋体" w:hint="eastAsia"/>
          <w:szCs w:val="21"/>
        </w:rPr>
        <w:t>件电子</w:t>
      </w:r>
      <w:proofErr w:type="gramEnd"/>
      <w:r>
        <w:rPr>
          <w:rFonts w:ascii="宋体" w:hAnsi="宋体" w:cs="宋体" w:hint="eastAsia"/>
          <w:szCs w:val="21"/>
        </w:rPr>
        <w:t>签章），采购人及采购代理机构将对获得证书的产品实施政府优先采购或强制采购。</w:t>
      </w:r>
    </w:p>
    <w:p w14:paraId="32F57AC8"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0E741AF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37.5中小企业声明函填写说明</w:t>
      </w:r>
    </w:p>
    <w:p w14:paraId="173BDE3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37.5.1按照《政府采购促进中小企业发展管理办法》（财库〔2020〕46号）规定，采购标的由中小</w:t>
      </w:r>
      <w:proofErr w:type="gramStart"/>
      <w:r>
        <w:rPr>
          <w:rFonts w:ascii="宋体" w:hAnsi="宋体" w:cs="宋体" w:hint="eastAsia"/>
          <w:szCs w:val="21"/>
        </w:rPr>
        <w:t>微企业</w:t>
      </w:r>
      <w:proofErr w:type="gramEnd"/>
      <w:r>
        <w:rPr>
          <w:rFonts w:ascii="宋体" w:hAnsi="宋体" w:cs="宋体" w:hint="eastAsia"/>
          <w:szCs w:val="21"/>
        </w:rPr>
        <w:t>制造的可享受该政策，如果一个采购项目包含有多个采购标的，则每个采购标的均应由中小</w:t>
      </w:r>
      <w:proofErr w:type="gramStart"/>
      <w:r>
        <w:rPr>
          <w:rFonts w:ascii="宋体" w:hAnsi="宋体" w:cs="宋体" w:hint="eastAsia"/>
          <w:szCs w:val="21"/>
        </w:rPr>
        <w:t>微企业</w:t>
      </w:r>
      <w:proofErr w:type="gramEnd"/>
      <w:r>
        <w:rPr>
          <w:rFonts w:ascii="宋体" w:hAnsi="宋体" w:cs="宋体" w:hint="eastAsia"/>
          <w:szCs w:val="21"/>
        </w:rPr>
        <w:t>制造才可享受该政策。</w:t>
      </w:r>
    </w:p>
    <w:p w14:paraId="6EC96F79" w14:textId="44C9F96E" w:rsidR="008C2769" w:rsidRDefault="00AD3B62">
      <w:pPr>
        <w:wordWrap w:val="0"/>
        <w:ind w:firstLineChars="200" w:firstLine="420"/>
        <w:jc w:val="left"/>
        <w:rPr>
          <w:rFonts w:ascii="宋体" w:hAnsi="宋体" w:cs="宋体"/>
          <w:szCs w:val="21"/>
        </w:rPr>
      </w:pPr>
      <w:r>
        <w:rPr>
          <w:rFonts w:ascii="宋体" w:hAnsi="宋体" w:cs="宋体" w:hint="eastAsia"/>
          <w:szCs w:val="21"/>
        </w:rPr>
        <w:t>37.5.2</w:t>
      </w:r>
      <w:r w:rsidR="00A457DE">
        <w:rPr>
          <w:rFonts w:ascii="宋体" w:hAnsi="宋体" w:cs="宋体" w:hint="eastAsia"/>
          <w:szCs w:val="21"/>
        </w:rPr>
        <w:t>投标人</w:t>
      </w:r>
      <w:r>
        <w:rPr>
          <w:rFonts w:ascii="宋体" w:hAnsi="宋体" w:cs="宋体" w:hint="eastAsia"/>
          <w:szCs w:val="21"/>
        </w:rPr>
        <w:t>应按照招标文件《第四章 投标文件格式》“中小企业声明函”中“相关企业的具体情况”所填写的内容应将该标段所有标的物（《第五章 采购需求》中的产品）按照顺序逐项填写，所属行业严格按照招标文件“采购标的所属行业”填写，若所属行业未按招标文件要求填写或有</w:t>
      </w:r>
      <w:proofErr w:type="gramStart"/>
      <w:r>
        <w:rPr>
          <w:rFonts w:ascii="宋体" w:hAnsi="宋体" w:cs="宋体" w:hint="eastAsia"/>
          <w:szCs w:val="21"/>
        </w:rPr>
        <w:t>标的物漏填</w:t>
      </w:r>
      <w:proofErr w:type="gramEnd"/>
      <w:r>
        <w:rPr>
          <w:rFonts w:ascii="宋体" w:hAnsi="宋体" w:cs="宋体" w:hint="eastAsia"/>
          <w:szCs w:val="21"/>
        </w:rPr>
        <w:t>或所投商品的制造商不全是中小企业的，将不享受《政府采购促进中小企业发展管理办法》（财库〔2020〕46号）规定的中小企业扶持政策。</w:t>
      </w:r>
    </w:p>
    <w:p w14:paraId="40C66054" w14:textId="4C4E5B43" w:rsidR="008C2769" w:rsidRDefault="00AD3B62">
      <w:pPr>
        <w:wordWrap w:val="0"/>
        <w:ind w:firstLineChars="200" w:firstLine="420"/>
        <w:jc w:val="left"/>
        <w:rPr>
          <w:rFonts w:ascii="宋体" w:hAnsi="宋体" w:cs="宋体"/>
          <w:szCs w:val="21"/>
        </w:rPr>
      </w:pPr>
      <w:r>
        <w:rPr>
          <w:rFonts w:ascii="宋体" w:hAnsi="宋体" w:cs="宋体" w:hint="eastAsia"/>
          <w:szCs w:val="21"/>
        </w:rPr>
        <w:t>37.5.3</w:t>
      </w:r>
      <w:r w:rsidR="00A457DE">
        <w:rPr>
          <w:rFonts w:ascii="宋体" w:hAnsi="宋体" w:cs="宋体" w:hint="eastAsia"/>
          <w:szCs w:val="21"/>
        </w:rPr>
        <w:t>投标人</w:t>
      </w:r>
      <w:r>
        <w:rPr>
          <w:rFonts w:ascii="宋体" w:hAnsi="宋体" w:cs="宋体" w:hint="eastAsia"/>
          <w:szCs w:val="21"/>
        </w:rPr>
        <w:t>应根据采购文件中明确的行业所对应的划分标准，判断是否属于中小企业，</w:t>
      </w:r>
      <w:r w:rsidR="00A457DE">
        <w:rPr>
          <w:rFonts w:ascii="宋体" w:hAnsi="宋体" w:cs="宋体" w:hint="eastAsia"/>
          <w:szCs w:val="21"/>
        </w:rPr>
        <w:t>投标人</w:t>
      </w:r>
      <w:r>
        <w:rPr>
          <w:rFonts w:ascii="宋体" w:hAnsi="宋体" w:cs="宋体" w:hint="eastAsia"/>
          <w:szCs w:val="21"/>
        </w:rPr>
        <w:t>可自行参照《关于印发中小企业划型标准规定的通知》（工信部联企业〔2011〕300号）进行填写。</w:t>
      </w:r>
    </w:p>
    <w:p w14:paraId="156A5B99"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37.</w:t>
      </w:r>
      <w:r>
        <w:rPr>
          <w:rFonts w:ascii="宋体" w:hAnsi="宋体" w:cs="宋体"/>
          <w:szCs w:val="21"/>
        </w:rPr>
        <w:t>6</w:t>
      </w:r>
      <w:r>
        <w:rPr>
          <w:rFonts w:ascii="宋体" w:hAnsi="宋体" w:cs="宋体" w:hint="eastAsia"/>
          <w:szCs w:val="21"/>
        </w:rPr>
        <w:t>其他需要补充的其他内容：详见《投标人须知前附表》。</w:t>
      </w:r>
      <w:bookmarkStart w:id="676" w:name="_Toc152042355"/>
      <w:bookmarkStart w:id="677" w:name="_Toc144974546"/>
    </w:p>
    <w:p w14:paraId="2C48B155" w14:textId="77777777" w:rsidR="008C2769" w:rsidRDefault="00AD3B62">
      <w:bookmarkStart w:id="678" w:name="_Toc489145747"/>
      <w:bookmarkEnd w:id="676"/>
      <w:bookmarkEnd w:id="677"/>
      <w:r>
        <w:rPr>
          <w:rFonts w:hint="eastAsia"/>
        </w:rPr>
        <w:br w:type="page"/>
      </w:r>
    </w:p>
    <w:p w14:paraId="7BC7DEEB" w14:textId="77777777" w:rsidR="008C2769" w:rsidRDefault="00AD3B62">
      <w:pPr>
        <w:pStyle w:val="1"/>
        <w:tabs>
          <w:tab w:val="left" w:pos="0"/>
        </w:tabs>
        <w:spacing w:before="0"/>
        <w:rPr>
          <w:rFonts w:ascii="宋体" w:hAnsi="宋体" w:cs="宋体"/>
          <w:bCs/>
          <w:sz w:val="36"/>
          <w:szCs w:val="36"/>
        </w:rPr>
      </w:pPr>
      <w:bookmarkStart w:id="679" w:name="_Toc31034"/>
      <w:bookmarkStart w:id="680" w:name="_Toc12847"/>
      <w:bookmarkStart w:id="681" w:name="_Toc2541"/>
      <w:bookmarkStart w:id="682" w:name="_Toc168488000"/>
      <w:bookmarkStart w:id="683" w:name="_Toc398814605"/>
      <w:bookmarkStart w:id="684" w:name="_Toc69900973"/>
      <w:bookmarkStart w:id="685" w:name="_Toc468692930"/>
      <w:bookmarkStart w:id="686" w:name="_Toc467657215"/>
      <w:bookmarkStart w:id="687" w:name="_Toc467657528"/>
      <w:bookmarkStart w:id="688" w:name="_Toc467656688"/>
      <w:bookmarkStart w:id="689" w:name="_Toc467657366"/>
      <w:bookmarkStart w:id="690" w:name="_Toc398833228"/>
      <w:bookmarkStart w:id="691" w:name="_Toc502057367"/>
      <w:bookmarkStart w:id="692" w:name="_Toc467657311"/>
      <w:bookmarkStart w:id="693" w:name="_Toc3995"/>
      <w:bookmarkStart w:id="694" w:name="_Toc489145749"/>
      <w:bookmarkEnd w:id="678"/>
      <w:bookmarkEnd w:id="679"/>
      <w:bookmarkEnd w:id="680"/>
      <w:r>
        <w:rPr>
          <w:rFonts w:ascii="宋体" w:hAnsi="宋体" w:cs="宋体" w:hint="eastAsia"/>
          <w:bCs/>
          <w:sz w:val="36"/>
          <w:szCs w:val="36"/>
        </w:rPr>
        <w:lastRenderedPageBreak/>
        <w:t>第三章 合同书样式及主要条款</w:t>
      </w:r>
      <w:bookmarkEnd w:id="681"/>
      <w:bookmarkEnd w:id="682"/>
    </w:p>
    <w:p w14:paraId="3DBFE3CB" w14:textId="77777777" w:rsidR="008C2769" w:rsidRPr="006A5E61" w:rsidRDefault="00AD3B62">
      <w:pPr>
        <w:jc w:val="center"/>
        <w:rPr>
          <w:rFonts w:ascii="宋体" w:hAnsi="宋体"/>
          <w:b/>
        </w:rPr>
      </w:pPr>
      <w:r w:rsidRPr="006A5E61">
        <w:rPr>
          <w:rFonts w:ascii="宋体" w:hAnsi="宋体" w:hint="eastAsia"/>
          <w:b/>
        </w:rPr>
        <w:t>（以双方最终签订的协议为准。）</w:t>
      </w:r>
      <w:bookmarkEnd w:id="683"/>
      <w:bookmarkEnd w:id="684"/>
      <w:bookmarkEnd w:id="685"/>
      <w:bookmarkEnd w:id="686"/>
      <w:bookmarkEnd w:id="687"/>
      <w:bookmarkEnd w:id="688"/>
      <w:bookmarkEnd w:id="689"/>
      <w:bookmarkEnd w:id="690"/>
      <w:bookmarkEnd w:id="691"/>
      <w:bookmarkEnd w:id="692"/>
    </w:p>
    <w:p w14:paraId="0592B77E" w14:textId="77777777" w:rsidR="008C2769" w:rsidRDefault="008C2769">
      <w:pPr>
        <w:pStyle w:val="a8"/>
        <w:jc w:val="center"/>
        <w:rPr>
          <w:rFonts w:ascii="宋体" w:hAnsi="宋体" w:cs="宋体"/>
          <w:b/>
          <w:bCs/>
          <w:spacing w:val="-20"/>
          <w:kern w:val="44"/>
          <w:sz w:val="48"/>
          <w:szCs w:val="48"/>
          <w:highlight w:val="green"/>
        </w:rPr>
      </w:pPr>
    </w:p>
    <w:bookmarkEnd w:id="693"/>
    <w:p w14:paraId="689620F5" w14:textId="77777777" w:rsidR="008C2769" w:rsidRDefault="00AD3B62">
      <w:pPr>
        <w:pStyle w:val="a8"/>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w:t>
      </w:r>
    </w:p>
    <w:p w14:paraId="627B3C15" w14:textId="77777777" w:rsidR="008C2769" w:rsidRDefault="00AD3B62">
      <w:pPr>
        <w:pStyle w:val="a8"/>
        <w:jc w:val="center"/>
        <w:rPr>
          <w:rFonts w:ascii="宋体" w:hAnsi="宋体" w:cs="宋体"/>
          <w:b/>
          <w:bCs/>
          <w:spacing w:val="-20"/>
          <w:kern w:val="44"/>
          <w:sz w:val="48"/>
          <w:szCs w:val="48"/>
        </w:rPr>
      </w:pPr>
      <w:r>
        <w:rPr>
          <w:rFonts w:ascii="宋体" w:hAnsi="宋体" w:cs="宋体" w:hint="eastAsia"/>
          <w:b/>
          <w:bCs/>
          <w:spacing w:val="-20"/>
          <w:kern w:val="44"/>
          <w:sz w:val="48"/>
          <w:szCs w:val="48"/>
        </w:rPr>
        <w:t>货物（个人防护装备）买卖合同</w:t>
      </w:r>
    </w:p>
    <w:p w14:paraId="2CBCCCBE" w14:textId="77777777" w:rsidR="008C2769" w:rsidRDefault="008C2769">
      <w:pPr>
        <w:pStyle w:val="a8"/>
        <w:jc w:val="center"/>
        <w:rPr>
          <w:rFonts w:ascii="宋体" w:hAnsi="宋体" w:cs="宋体"/>
          <w:b/>
          <w:bCs/>
          <w:spacing w:val="-20"/>
          <w:kern w:val="44"/>
          <w:sz w:val="48"/>
          <w:szCs w:val="48"/>
        </w:rPr>
      </w:pPr>
    </w:p>
    <w:p w14:paraId="62076A11" w14:textId="77777777" w:rsidR="008C2769" w:rsidRDefault="008C2769">
      <w:pPr>
        <w:rPr>
          <w:rFonts w:ascii="宋体" w:hAnsi="宋体" w:cs="宋体"/>
          <w:b/>
          <w:bCs/>
          <w:spacing w:val="-20"/>
          <w:kern w:val="44"/>
          <w:sz w:val="40"/>
          <w:szCs w:val="40"/>
        </w:rPr>
      </w:pPr>
    </w:p>
    <w:p w14:paraId="517CEE3C" w14:textId="77777777" w:rsidR="008C2769" w:rsidRDefault="008C2769">
      <w:pPr>
        <w:rPr>
          <w:rFonts w:ascii="宋体" w:hAnsi="宋体" w:cs="宋体"/>
          <w:b/>
          <w:bCs/>
          <w:spacing w:val="-20"/>
          <w:kern w:val="44"/>
          <w:sz w:val="40"/>
          <w:szCs w:val="40"/>
        </w:rPr>
      </w:pPr>
    </w:p>
    <w:p w14:paraId="40CC4864" w14:textId="77777777" w:rsidR="008C2769" w:rsidRDefault="008C2769">
      <w:pPr>
        <w:rPr>
          <w:rFonts w:ascii="宋体" w:hAnsi="宋体" w:cs="宋体"/>
          <w:b/>
          <w:bCs/>
          <w:spacing w:val="-20"/>
          <w:kern w:val="44"/>
          <w:sz w:val="40"/>
          <w:szCs w:val="40"/>
        </w:rPr>
      </w:pPr>
    </w:p>
    <w:p w14:paraId="780200F0" w14:textId="77777777" w:rsidR="008C2769" w:rsidRDefault="00AD3B62">
      <w:pPr>
        <w:ind w:leftChars="200" w:left="420"/>
        <w:rPr>
          <w:sz w:val="32"/>
          <w:szCs w:val="32"/>
        </w:rPr>
      </w:pPr>
      <w:r>
        <w:rPr>
          <w:rFonts w:ascii="宋体" w:hAnsi="宋体" w:cs="宋体" w:hint="eastAsia"/>
          <w:sz w:val="32"/>
          <w:szCs w:val="32"/>
        </w:rPr>
        <w:t>项目名称：</w:t>
      </w:r>
      <w:r>
        <w:rPr>
          <w:rFonts w:hint="eastAsia"/>
          <w:sz w:val="32"/>
          <w:szCs w:val="32"/>
          <w:u w:val="single"/>
        </w:rPr>
        <w:t xml:space="preserve">                             </w:t>
      </w:r>
    </w:p>
    <w:p w14:paraId="7FEAE481" w14:textId="77777777" w:rsidR="008C2769" w:rsidRDefault="00AD3B62">
      <w:pPr>
        <w:ind w:leftChars="200" w:left="420"/>
        <w:rPr>
          <w:sz w:val="32"/>
          <w:szCs w:val="32"/>
          <w:u w:val="single"/>
        </w:rPr>
      </w:pPr>
      <w:r>
        <w:rPr>
          <w:rFonts w:hint="eastAsia"/>
          <w:sz w:val="32"/>
          <w:szCs w:val="32"/>
        </w:rPr>
        <w:t>合同编号：</w:t>
      </w:r>
      <w:r>
        <w:rPr>
          <w:rFonts w:hint="eastAsia"/>
          <w:sz w:val="32"/>
          <w:szCs w:val="32"/>
          <w:u w:val="single"/>
        </w:rPr>
        <w:t xml:space="preserve">                             </w:t>
      </w:r>
    </w:p>
    <w:p w14:paraId="714D29AA" w14:textId="77777777" w:rsidR="008C2769" w:rsidRDefault="00AD3B62">
      <w:pPr>
        <w:ind w:leftChars="200" w:left="420"/>
        <w:rPr>
          <w:rFonts w:ascii="宋体" w:hAnsi="宋体" w:cs="宋体"/>
          <w:sz w:val="32"/>
          <w:szCs w:val="32"/>
        </w:rPr>
      </w:pPr>
      <w:r>
        <w:rPr>
          <w:rFonts w:hint="eastAsia"/>
          <w:sz w:val="32"/>
          <w:szCs w:val="32"/>
        </w:rPr>
        <w:t>甲</w:t>
      </w:r>
      <w:r>
        <w:rPr>
          <w:rFonts w:hint="eastAsia"/>
          <w:sz w:val="32"/>
          <w:szCs w:val="32"/>
        </w:rPr>
        <w:t xml:space="preserve">    </w:t>
      </w:r>
      <w:r>
        <w:rPr>
          <w:rFonts w:hint="eastAsia"/>
          <w:sz w:val="32"/>
          <w:szCs w:val="32"/>
        </w:rPr>
        <w:t>方</w:t>
      </w:r>
      <w:r>
        <w:rPr>
          <w:rFonts w:ascii="宋体" w:hAnsi="宋体" w:cs="宋体" w:hint="eastAsia"/>
          <w:bCs/>
          <w:sz w:val="32"/>
          <w:szCs w:val="32"/>
        </w:rPr>
        <w:t>（采购方）</w:t>
      </w:r>
      <w:r>
        <w:rPr>
          <w:rFonts w:ascii="宋体" w:hAnsi="宋体" w:cs="宋体" w:hint="eastAsia"/>
          <w:sz w:val="32"/>
          <w:szCs w:val="32"/>
        </w:rPr>
        <w:t>：</w:t>
      </w:r>
      <w:r>
        <w:rPr>
          <w:rFonts w:ascii="宋体" w:hAnsi="宋体" w:cs="宋体" w:hint="eastAsia"/>
          <w:sz w:val="32"/>
          <w:szCs w:val="32"/>
          <w:u w:val="single"/>
        </w:rPr>
        <w:t xml:space="preserve">                   </w:t>
      </w:r>
    </w:p>
    <w:p w14:paraId="384441E4" w14:textId="77777777" w:rsidR="008C2769" w:rsidRDefault="00AD3B62">
      <w:pPr>
        <w:ind w:leftChars="200" w:left="420"/>
        <w:rPr>
          <w:sz w:val="32"/>
          <w:szCs w:val="32"/>
          <w:u w:val="single"/>
        </w:rPr>
      </w:pPr>
      <w:r>
        <w:rPr>
          <w:rFonts w:ascii="宋体" w:hAnsi="宋体" w:cs="宋体" w:hint="eastAsia"/>
          <w:sz w:val="32"/>
          <w:szCs w:val="32"/>
        </w:rPr>
        <w:t>乙    方</w:t>
      </w:r>
      <w:r>
        <w:rPr>
          <w:rFonts w:ascii="宋体" w:hAnsi="宋体" w:cs="宋体" w:hint="eastAsia"/>
          <w:bCs/>
          <w:sz w:val="32"/>
          <w:szCs w:val="32"/>
        </w:rPr>
        <w:t>（供货方）</w:t>
      </w:r>
      <w:r>
        <w:rPr>
          <w:rFonts w:hint="eastAsia"/>
          <w:sz w:val="32"/>
          <w:szCs w:val="32"/>
        </w:rPr>
        <w:t>：</w:t>
      </w:r>
      <w:r>
        <w:rPr>
          <w:rFonts w:hint="eastAsia"/>
          <w:sz w:val="32"/>
          <w:szCs w:val="32"/>
          <w:u w:val="single"/>
        </w:rPr>
        <w:t xml:space="preserve">                   </w:t>
      </w:r>
    </w:p>
    <w:p w14:paraId="2DA0874B" w14:textId="77777777" w:rsidR="008C2769" w:rsidRDefault="00AD3B62">
      <w:pPr>
        <w:ind w:leftChars="200" w:left="420"/>
        <w:rPr>
          <w:sz w:val="32"/>
          <w:szCs w:val="32"/>
          <w:u w:val="single"/>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02731C52" w14:textId="77777777" w:rsidR="008C2769" w:rsidRDefault="008C2769"/>
    <w:p w14:paraId="1F4F78B0" w14:textId="77777777" w:rsidR="008C2769" w:rsidRDefault="00AD3B62">
      <w:pPr>
        <w:rPr>
          <w:rFonts w:eastAsia="黑体"/>
          <w:sz w:val="44"/>
          <w:szCs w:val="44"/>
        </w:rPr>
      </w:pPr>
      <w:r>
        <w:rPr>
          <w:rFonts w:eastAsia="黑体"/>
          <w:sz w:val="44"/>
          <w:szCs w:val="44"/>
        </w:rPr>
        <w:br w:type="page"/>
      </w:r>
    </w:p>
    <w:p w14:paraId="73A0B491" w14:textId="77777777" w:rsidR="008C2769" w:rsidRDefault="008C2769">
      <w:bookmarkStart w:id="695" w:name="_Toc22209"/>
    </w:p>
    <w:p w14:paraId="773C0D6B" w14:textId="77777777" w:rsidR="008C2769" w:rsidRDefault="00AD3B62">
      <w:pPr>
        <w:pStyle w:val="2"/>
        <w:adjustRightInd w:val="0"/>
        <w:snapToGrid w:val="0"/>
        <w:spacing w:before="120" w:line="400" w:lineRule="exact"/>
        <w:rPr>
          <w:rFonts w:ascii="黑体" w:hAnsi="华文中宋"/>
          <w:b w:val="0"/>
          <w:bCs/>
          <w:szCs w:val="28"/>
        </w:rPr>
      </w:pPr>
      <w:bookmarkStart w:id="696" w:name="_Toc168488001"/>
      <w:r>
        <w:rPr>
          <w:rFonts w:ascii="黑体" w:hAnsi="黑体" w:hint="eastAsia"/>
          <w:b w:val="0"/>
          <w:szCs w:val="28"/>
        </w:rPr>
        <w:t>第一节</w:t>
      </w:r>
      <w:r>
        <w:rPr>
          <w:rFonts w:ascii="黑体" w:hAnsi="黑体" w:hint="eastAsia"/>
          <w:b w:val="0"/>
          <w:szCs w:val="28"/>
        </w:rPr>
        <w:t xml:space="preserve"> </w:t>
      </w:r>
      <w:r>
        <w:rPr>
          <w:rFonts w:ascii="黑体" w:hAnsi="华文中宋" w:hint="eastAsia"/>
          <w:b w:val="0"/>
          <w:szCs w:val="28"/>
        </w:rPr>
        <w:t>政府采购合同协议书</w:t>
      </w:r>
      <w:bookmarkEnd w:id="695"/>
      <w:bookmarkEnd w:id="696"/>
    </w:p>
    <w:p w14:paraId="55DBADB1" w14:textId="77777777" w:rsidR="008C2769" w:rsidRDefault="008C2769"/>
    <w:p w14:paraId="67A347D3" w14:textId="77777777" w:rsidR="008C2769" w:rsidRDefault="00AD3B62">
      <w:pPr>
        <w:adjustRightInd w:val="0"/>
        <w:snapToGrid w:val="0"/>
        <w:ind w:firstLineChars="200" w:firstLine="420"/>
        <w:rPr>
          <w:rFonts w:ascii="宋体" w:hAnsi="宋体" w:cs="宋体"/>
          <w:u w:val="single"/>
        </w:rPr>
      </w:pPr>
      <w:r>
        <w:rPr>
          <w:rFonts w:ascii="宋体" w:hAnsi="宋体" w:hint="eastAsia"/>
        </w:rPr>
        <w:t>甲方</w:t>
      </w:r>
      <w:r>
        <w:rPr>
          <w:rFonts w:ascii="宋体" w:hAnsi="宋体" w:cs="宋体" w:hint="eastAsia"/>
        </w:rPr>
        <w:t>(采购方)：</w:t>
      </w:r>
      <w:r>
        <w:rPr>
          <w:rFonts w:ascii="宋体" w:hAnsi="宋体" w:cs="宋体" w:hint="eastAsia"/>
          <w:u w:val="single"/>
        </w:rPr>
        <w:t xml:space="preserve">  云南省森林消防总队    </w:t>
      </w:r>
    </w:p>
    <w:p w14:paraId="7E075266" w14:textId="77777777" w:rsidR="008C2769" w:rsidRDefault="008C2769">
      <w:pPr>
        <w:pStyle w:val="AONormal"/>
        <w:spacing w:line="360" w:lineRule="auto"/>
        <w:ind w:firstLine="420"/>
        <w:rPr>
          <w:rFonts w:ascii="宋体" w:eastAsia="宋体" w:hAnsi="宋体" w:cs="宋体"/>
          <w:sz w:val="21"/>
        </w:rPr>
      </w:pPr>
    </w:p>
    <w:p w14:paraId="79F110B5" w14:textId="77777777" w:rsidR="008C2769" w:rsidRDefault="00AD3B62">
      <w:pPr>
        <w:adjustRightInd w:val="0"/>
        <w:snapToGrid w:val="0"/>
        <w:ind w:firstLineChars="200" w:firstLine="420"/>
        <w:rPr>
          <w:rFonts w:ascii="宋体" w:hAnsi="宋体"/>
          <w:u w:val="single"/>
        </w:rPr>
      </w:pPr>
      <w:r>
        <w:rPr>
          <w:rFonts w:ascii="宋体" w:hAnsi="宋体" w:cs="宋体" w:hint="eastAsia"/>
        </w:rPr>
        <w:t>乙方(供货方)</w:t>
      </w:r>
      <w:r>
        <w:rPr>
          <w:rFonts w:ascii="宋体" w:hAnsi="宋体" w:hint="eastAsia"/>
        </w:rPr>
        <w:t>：</w:t>
      </w:r>
      <w:r>
        <w:rPr>
          <w:rFonts w:ascii="宋体" w:hAnsi="宋体" w:hint="eastAsia"/>
          <w:u w:val="single"/>
        </w:rPr>
        <w:t xml:space="preserve">                          </w:t>
      </w:r>
    </w:p>
    <w:p w14:paraId="301AE11F" w14:textId="77777777" w:rsidR="008C2769" w:rsidRDefault="008C2769">
      <w:pPr>
        <w:ind w:firstLineChars="200" w:firstLine="420"/>
      </w:pPr>
    </w:p>
    <w:p w14:paraId="123B355C" w14:textId="77777777" w:rsidR="008C2769" w:rsidRDefault="00AD3B62">
      <w:pPr>
        <w:pStyle w:val="aa"/>
        <w:adjustRightInd w:val="0"/>
        <w:snapToGrid w:val="0"/>
        <w:spacing w:line="360" w:lineRule="auto"/>
        <w:ind w:firstLineChars="200" w:firstLine="420"/>
        <w:rPr>
          <w:rFonts w:ascii="宋体" w:hAnsi="宋体"/>
        </w:rPr>
      </w:pPr>
      <w:r>
        <w:rPr>
          <w:rFonts w:ascii="宋体" w:hAnsi="宋体"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47ACEC3" w14:textId="77777777" w:rsidR="008C2769" w:rsidRDefault="00AD3B62">
      <w:pPr>
        <w:pStyle w:val="3"/>
        <w:spacing w:before="120"/>
        <w:rPr>
          <w:rFonts w:ascii="Calibri" w:hAnsi="Calibri"/>
          <w:sz w:val="21"/>
          <w:szCs w:val="21"/>
        </w:rPr>
      </w:pPr>
      <w:bookmarkStart w:id="697" w:name="_Toc168488002"/>
      <w:r>
        <w:rPr>
          <w:rFonts w:hint="eastAsia"/>
          <w:sz w:val="21"/>
          <w:szCs w:val="21"/>
        </w:rPr>
        <w:t>1</w:t>
      </w:r>
      <w:r>
        <w:rPr>
          <w:sz w:val="21"/>
          <w:szCs w:val="21"/>
        </w:rPr>
        <w:t>.</w:t>
      </w:r>
      <w:r>
        <w:rPr>
          <w:rFonts w:ascii="Calibri" w:hAnsi="Calibri" w:hint="eastAsia"/>
          <w:sz w:val="21"/>
          <w:szCs w:val="21"/>
        </w:rPr>
        <w:t>项目信息</w:t>
      </w:r>
      <w:bookmarkEnd w:id="697"/>
    </w:p>
    <w:p w14:paraId="765AB520" w14:textId="77777777" w:rsidR="008C2769" w:rsidRDefault="00AD3B62">
      <w:pPr>
        <w:pStyle w:val="aa"/>
        <w:widowControl/>
        <w:numPr>
          <w:ilvl w:val="0"/>
          <w:numId w:val="1"/>
        </w:numPr>
        <w:adjustRightInd w:val="0"/>
        <w:snapToGrid w:val="0"/>
        <w:spacing w:after="0" w:line="360" w:lineRule="auto"/>
        <w:ind w:leftChars="0" w:left="0" w:firstLineChars="200" w:firstLine="420"/>
        <w:jc w:val="left"/>
        <w:rPr>
          <w:rFonts w:ascii="宋体" w:hAnsi="宋体"/>
          <w:u w:val="single"/>
        </w:rPr>
      </w:pPr>
      <w:r>
        <w:rPr>
          <w:rFonts w:ascii="宋体" w:hAnsi="宋体" w:hint="eastAsia"/>
        </w:rPr>
        <w:t>采购项目名称：</w:t>
      </w:r>
      <w:r>
        <w:rPr>
          <w:rFonts w:ascii="宋体" w:hAnsi="宋体"/>
          <w:u w:val="single"/>
        </w:rPr>
        <w:t xml:space="preserve">                                          </w:t>
      </w:r>
    </w:p>
    <w:p w14:paraId="10E385DD" w14:textId="77777777" w:rsidR="008C2769" w:rsidRDefault="00AD3B62">
      <w:pPr>
        <w:pStyle w:val="aa"/>
        <w:numPr>
          <w:ilvl w:val="255"/>
          <w:numId w:val="0"/>
        </w:numPr>
        <w:tabs>
          <w:tab w:val="left" w:pos="999"/>
        </w:tabs>
        <w:adjustRightInd w:val="0"/>
        <w:snapToGrid w:val="0"/>
        <w:spacing w:line="360" w:lineRule="auto"/>
        <w:ind w:firstLineChars="200" w:firstLine="420"/>
        <w:rPr>
          <w:rFonts w:ascii="宋体" w:hAnsi="宋体"/>
        </w:rPr>
      </w:pPr>
      <w:r>
        <w:rPr>
          <w:rFonts w:ascii="宋体" w:hAnsi="宋体" w:hint="eastAsia"/>
        </w:rPr>
        <w:t xml:space="preserve">         采购项目编号：</w:t>
      </w:r>
      <w:r>
        <w:rPr>
          <w:rFonts w:ascii="宋体" w:hAnsi="宋体"/>
          <w:u w:val="single"/>
        </w:rPr>
        <w:t xml:space="preserve">                                          </w:t>
      </w:r>
    </w:p>
    <w:p w14:paraId="03931EDE" w14:textId="77777777" w:rsidR="008C2769" w:rsidRDefault="00AD3B62">
      <w:pPr>
        <w:pStyle w:val="aa"/>
        <w:adjustRightInd w:val="0"/>
        <w:snapToGrid w:val="0"/>
        <w:spacing w:line="360" w:lineRule="auto"/>
        <w:ind w:firstLineChars="200" w:firstLine="420"/>
        <w:rPr>
          <w:rFonts w:ascii="宋体" w:hAnsi="宋体"/>
        </w:rPr>
      </w:pPr>
      <w:r>
        <w:rPr>
          <w:rFonts w:ascii="宋体" w:hAnsi="宋体" w:hint="eastAsia"/>
        </w:rPr>
        <w:t>（2）采购计划编号：</w:t>
      </w:r>
      <w:r>
        <w:rPr>
          <w:rFonts w:ascii="宋体" w:hAnsi="宋体"/>
          <w:u w:val="single"/>
        </w:rPr>
        <w:t xml:space="preserve">                     </w:t>
      </w:r>
      <w:r>
        <w:rPr>
          <w:rFonts w:ascii="宋体" w:hAnsi="宋体" w:hint="eastAsia"/>
          <w:u w:val="single"/>
        </w:rPr>
        <w:t xml:space="preserve">                </w:t>
      </w:r>
      <w:r>
        <w:rPr>
          <w:rFonts w:ascii="宋体" w:hAnsi="宋体"/>
          <w:u w:val="single"/>
        </w:rPr>
        <w:t xml:space="preserve">     </w:t>
      </w:r>
      <w:r>
        <w:rPr>
          <w:rFonts w:ascii="宋体" w:hAnsi="宋体"/>
        </w:rPr>
        <w:t xml:space="preserve"> </w:t>
      </w:r>
    </w:p>
    <w:p w14:paraId="3E13EB3D" w14:textId="77777777" w:rsidR="008C2769" w:rsidRDefault="00AD3B62">
      <w:pPr>
        <w:adjustRightInd w:val="0"/>
        <w:snapToGrid w:val="0"/>
        <w:ind w:firstLineChars="200" w:firstLine="420"/>
        <w:rPr>
          <w:rFonts w:ascii="宋体" w:hAnsi="宋体"/>
        </w:rPr>
      </w:pPr>
      <w:r>
        <w:rPr>
          <w:rFonts w:ascii="宋体" w:hAnsi="宋体" w:hint="eastAsia"/>
        </w:rPr>
        <w:t>（3）项目内容：</w:t>
      </w:r>
    </w:p>
    <w:p w14:paraId="1D344CAB" w14:textId="77777777" w:rsidR="008C2769" w:rsidRDefault="00AD3B62">
      <w:pPr>
        <w:adjustRightInd w:val="0"/>
        <w:snapToGrid w:val="0"/>
        <w:ind w:firstLineChars="200" w:firstLine="420"/>
        <w:rPr>
          <w:rFonts w:ascii="宋体" w:hAnsi="宋体"/>
        </w:rPr>
      </w:pPr>
      <w:r>
        <w:rPr>
          <w:rFonts w:ascii="宋体" w:hAnsi="宋体" w:hint="eastAsia"/>
        </w:rPr>
        <w:t xml:space="preserve">     采购标的及数量（台/套</w:t>
      </w:r>
      <w:r>
        <w:rPr>
          <w:rFonts w:ascii="宋体" w:hAnsi="宋体"/>
          <w:lang w:val="en"/>
        </w:rPr>
        <w:t>/</w:t>
      </w:r>
      <w:proofErr w:type="gramStart"/>
      <w:r>
        <w:rPr>
          <w:rFonts w:ascii="宋体" w:hAnsi="宋体" w:hint="eastAsia"/>
          <w:lang w:val="en"/>
        </w:rPr>
        <w:t>个</w:t>
      </w:r>
      <w:proofErr w:type="gramEnd"/>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7A6DF6DD" w14:textId="77777777" w:rsidR="008C2769" w:rsidRDefault="00AD3B62">
      <w:pPr>
        <w:numPr>
          <w:ilvl w:val="255"/>
          <w:numId w:val="0"/>
        </w:numPr>
        <w:adjustRightInd w:val="0"/>
        <w:snapToGrid w:val="0"/>
        <w:ind w:firstLineChars="200" w:firstLine="420"/>
        <w:rPr>
          <w:rFonts w:ascii="宋体" w:hAnsi="宋体" w:cs="宋体"/>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67A465B5" w14:textId="77777777" w:rsidR="008C2769" w:rsidRDefault="00AD3B62">
      <w:pPr>
        <w:adjustRightInd w:val="0"/>
        <w:snapToGrid w:val="0"/>
        <w:ind w:firstLineChars="200" w:firstLine="420"/>
        <w:rPr>
          <w:rFonts w:ascii="宋体" w:hAnsi="宋体"/>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14:paraId="28DEC079" w14:textId="77777777" w:rsidR="008C2769" w:rsidRDefault="00AD3B62">
      <w:pPr>
        <w:numPr>
          <w:ilvl w:val="255"/>
          <w:numId w:val="0"/>
        </w:numPr>
        <w:adjustRightInd w:val="0"/>
        <w:snapToGrid w:val="0"/>
        <w:ind w:firstLineChars="200" w:firstLine="420"/>
        <w:rPr>
          <w:rFonts w:ascii="宋体" w:hAnsi="宋体" w:cs="宋体"/>
        </w:rPr>
      </w:pPr>
      <w:r>
        <w:rPr>
          <w:rFonts w:ascii="汉仪书宋二S" w:eastAsia="汉仪书宋二S" w:hAnsi="汉仪书宋二S" w:cs="汉仪书宋二S" w:hint="eastAsia"/>
        </w:rPr>
        <w:t>①</w:t>
      </w:r>
      <w:r>
        <w:rPr>
          <w:rFonts w:ascii="宋体" w:hAnsi="宋体" w:cs="宋体" w:hint="eastAsia"/>
        </w:rPr>
        <w:t>涉及信息类产品，请填写该产品关键部件的品牌、型号：</w:t>
      </w:r>
    </w:p>
    <w:p w14:paraId="048AB522" w14:textId="77777777" w:rsidR="008C2769" w:rsidRDefault="00AD3B62">
      <w:pPr>
        <w:numPr>
          <w:ilvl w:val="255"/>
          <w:numId w:val="0"/>
        </w:numPr>
        <w:adjustRightInd w:val="0"/>
        <w:snapToGrid w:val="0"/>
        <w:ind w:firstLineChars="200" w:firstLine="420"/>
        <w:rPr>
          <w:rFonts w:ascii="宋体" w:hAnsi="宋体" w:cs="宋体"/>
          <w:u w:val="single"/>
        </w:rPr>
      </w:pPr>
      <w:r>
        <w:rPr>
          <w:rFonts w:ascii="宋体" w:hAnsi="宋体" w:cs="宋体" w:hint="eastAsia"/>
        </w:rPr>
        <w:t xml:space="preserve">     标的名称：</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p>
    <w:p w14:paraId="58537E4A" w14:textId="77777777" w:rsidR="008C2769" w:rsidRDefault="00AD3B62">
      <w:pPr>
        <w:numPr>
          <w:ilvl w:val="255"/>
          <w:numId w:val="0"/>
        </w:numPr>
        <w:adjustRightInd w:val="0"/>
        <w:snapToGrid w:val="0"/>
        <w:ind w:firstLineChars="200" w:firstLine="420"/>
        <w:rPr>
          <w:rFonts w:ascii="宋体" w:hAnsi="宋体" w:cs="宋体"/>
        </w:rPr>
      </w:pPr>
      <w:r>
        <w:rPr>
          <w:rFonts w:ascii="宋体" w:hAnsi="宋体" w:cs="宋体" w:hint="eastAsia"/>
        </w:rPr>
        <w:t xml:space="preserve">     关键部件：</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1620CBC8" w14:textId="77777777" w:rsidR="008C2769" w:rsidRDefault="00AD3B62">
      <w:pPr>
        <w:pStyle w:val="AONormal"/>
        <w:spacing w:line="360" w:lineRule="auto"/>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0336648B" w14:textId="77777777" w:rsidR="008C2769" w:rsidRDefault="00AD3B62">
      <w:pPr>
        <w:pStyle w:val="AONormal"/>
        <w:spacing w:line="360" w:lineRule="auto"/>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58BBD467" w14:textId="77777777" w:rsidR="008C2769" w:rsidRDefault="00AD3B62">
      <w:pPr>
        <w:pStyle w:val="AONormal"/>
        <w:numPr>
          <w:ilvl w:val="255"/>
          <w:numId w:val="0"/>
        </w:numPr>
        <w:snapToGrid w:val="0"/>
        <w:spacing w:line="360" w:lineRule="auto"/>
        <w:ind w:firstLineChars="200" w:firstLine="42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14:paraId="38D05E32" w14:textId="77777777" w:rsidR="008C2769" w:rsidRPr="0080124E" w:rsidRDefault="00AD3B62">
      <w:pPr>
        <w:pStyle w:val="AONormal"/>
        <w:numPr>
          <w:ilvl w:val="255"/>
          <w:numId w:val="0"/>
        </w:numPr>
        <w:snapToGrid w:val="0"/>
        <w:spacing w:line="360" w:lineRule="auto"/>
        <w:ind w:firstLineChars="200" w:firstLine="420"/>
        <w:rPr>
          <w:rFonts w:ascii="宋体" w:eastAsia="宋体" w:hAnsi="宋体" w:cstheme="minorEastAsia"/>
          <w:sz w:val="21"/>
          <w:u w:val="single"/>
        </w:rPr>
      </w:pPr>
      <w:r w:rsidRPr="0080124E">
        <w:rPr>
          <w:rFonts w:ascii="宋体" w:eastAsia="宋体" w:hAnsi="宋体" w:cstheme="minorEastAsia" w:hint="eastAsia"/>
          <w:sz w:val="21"/>
        </w:rPr>
        <w:t xml:space="preserve">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是，</w:t>
      </w:r>
      <w:proofErr w:type="gramStart"/>
      <w:r w:rsidRPr="0080124E">
        <w:rPr>
          <w:rFonts w:ascii="宋体" w:eastAsia="宋体" w:hAnsi="宋体" w:cstheme="minorEastAsia" w:hint="eastAsia"/>
          <w:sz w:val="21"/>
        </w:rPr>
        <w:t>《政府采购品目分类目录》底级品目</w:t>
      </w:r>
      <w:proofErr w:type="gramEnd"/>
      <w:r w:rsidRPr="0080124E">
        <w:rPr>
          <w:rFonts w:ascii="宋体" w:eastAsia="宋体" w:hAnsi="宋体" w:cstheme="minorEastAsia" w:hint="eastAsia"/>
          <w:sz w:val="21"/>
        </w:rPr>
        <w:t>名称：</w:t>
      </w:r>
      <w:r w:rsidRPr="0080124E">
        <w:rPr>
          <w:rFonts w:ascii="宋体" w:eastAsia="宋体" w:hAnsi="宋体" w:cs="宋体" w:hint="eastAsia"/>
          <w:sz w:val="21"/>
          <w:u w:val="single"/>
        </w:rPr>
        <w:t xml:space="preserve">     </w:t>
      </w:r>
      <w:r w:rsidRPr="0080124E">
        <w:rPr>
          <w:rFonts w:ascii="宋体" w:eastAsia="宋体" w:hAnsi="宋体" w:cstheme="minorEastAsia" w:hint="eastAsia"/>
          <w:sz w:val="21"/>
        </w:rPr>
        <w:t xml:space="preserve"> 数量：</w:t>
      </w:r>
      <w:r w:rsidRPr="0080124E">
        <w:rPr>
          <w:rFonts w:ascii="宋体" w:eastAsia="宋体" w:hAnsi="宋体" w:cstheme="minorEastAsia" w:hint="eastAsia"/>
          <w:sz w:val="21"/>
          <w:u w:val="single"/>
        </w:rPr>
        <w:t xml:space="preserve"> </w:t>
      </w:r>
      <w:r w:rsidRPr="0080124E">
        <w:rPr>
          <w:rFonts w:ascii="宋体" w:eastAsia="宋体" w:hAnsi="宋体" w:cs="宋体" w:hint="eastAsia"/>
          <w:sz w:val="21"/>
          <w:u w:val="single"/>
        </w:rPr>
        <w:t xml:space="preserve">   </w:t>
      </w:r>
      <w:r w:rsidRPr="0080124E">
        <w:rPr>
          <w:rFonts w:ascii="宋体" w:eastAsia="宋体" w:hAnsi="宋体" w:cstheme="minorEastAsia" w:hint="eastAsia"/>
          <w:sz w:val="21"/>
        </w:rPr>
        <w:t xml:space="preserve"> 金额：人民币</w:t>
      </w:r>
      <w:r w:rsidRPr="0080124E">
        <w:rPr>
          <w:rFonts w:ascii="宋体" w:eastAsia="宋体" w:hAnsi="宋体" w:cs="宋体" w:hint="eastAsia"/>
          <w:sz w:val="21"/>
          <w:u w:val="single"/>
        </w:rPr>
        <w:t xml:space="preserve">    </w:t>
      </w:r>
      <w:r w:rsidRPr="0080124E">
        <w:rPr>
          <w:rFonts w:ascii="宋体" w:eastAsia="宋体" w:hAnsi="宋体" w:cstheme="minorEastAsia" w:hint="eastAsia"/>
          <w:sz w:val="21"/>
          <w:u w:val="single"/>
        </w:rPr>
        <w:t xml:space="preserve">             元（大写：               元整）。</w:t>
      </w:r>
      <w:r w:rsidRPr="0080124E">
        <w:rPr>
          <w:rFonts w:ascii="宋体" w:eastAsia="宋体" w:hAnsi="宋体" w:cstheme="minorEastAsia" w:hint="eastAsia"/>
          <w:sz w:val="21"/>
        </w:rPr>
        <w:t xml:space="preserve">              </w:t>
      </w:r>
    </w:p>
    <w:p w14:paraId="2CBA686D" w14:textId="77777777" w:rsidR="008C2769" w:rsidRPr="0080124E" w:rsidRDefault="00AD3B62">
      <w:pPr>
        <w:pStyle w:val="AONormal"/>
        <w:numPr>
          <w:ilvl w:val="255"/>
          <w:numId w:val="0"/>
        </w:numPr>
        <w:snapToGrid w:val="0"/>
        <w:spacing w:line="360" w:lineRule="auto"/>
        <w:ind w:firstLineChars="200" w:firstLine="420"/>
        <w:rPr>
          <w:rFonts w:ascii="宋体" w:eastAsia="宋体" w:hAnsi="宋体" w:cstheme="minorEastAsia"/>
          <w:sz w:val="21"/>
        </w:rPr>
      </w:pPr>
      <w:r w:rsidRPr="0080124E">
        <w:rPr>
          <w:rFonts w:ascii="宋体" w:eastAsia="宋体" w:hAnsi="宋体" w:cstheme="minorEastAsia" w:hint="eastAsia"/>
          <w:sz w:val="21"/>
        </w:rPr>
        <w:t xml:space="preserve">         </w:t>
      </w:r>
      <w:r w:rsidRPr="0080124E">
        <w:rPr>
          <w:rFonts w:ascii="宋体" w:eastAsia="宋体" w:hAnsi="宋体" w:cstheme="minorEastAsia" w:hint="eastAsia"/>
          <w:sz w:val="21"/>
        </w:rPr>
        <w:sym w:font="Wingdings" w:char="00A8"/>
      </w:r>
      <w:proofErr w:type="gramStart"/>
      <w:r w:rsidRPr="0080124E">
        <w:rPr>
          <w:rFonts w:ascii="宋体" w:eastAsia="宋体" w:hAnsi="宋体" w:cstheme="minorEastAsia" w:hint="eastAsia"/>
          <w:sz w:val="21"/>
        </w:rPr>
        <w:t>否</w:t>
      </w:r>
      <w:proofErr w:type="gramEnd"/>
    </w:p>
    <w:p w14:paraId="0644E349" w14:textId="45F073F4" w:rsidR="008C2769" w:rsidRPr="0080124E" w:rsidRDefault="00AD3B62">
      <w:pPr>
        <w:pStyle w:val="AONormal"/>
        <w:numPr>
          <w:ilvl w:val="255"/>
          <w:numId w:val="0"/>
        </w:numPr>
        <w:snapToGrid w:val="0"/>
        <w:spacing w:line="360" w:lineRule="auto"/>
        <w:ind w:firstLineChars="200" w:firstLine="420"/>
        <w:rPr>
          <w:rFonts w:ascii="宋体" w:eastAsia="宋体" w:hAnsi="宋体" w:cstheme="minorEastAsia"/>
          <w:sz w:val="21"/>
        </w:rPr>
      </w:pPr>
      <w:r w:rsidRPr="0080124E">
        <w:rPr>
          <w:rFonts w:ascii="宋体" w:eastAsia="宋体" w:hAnsi="宋体" w:cstheme="minorEastAsia" w:hint="eastAsia"/>
          <w:sz w:val="21"/>
        </w:rPr>
        <w:t>（</w:t>
      </w:r>
      <w:r w:rsidRPr="0080124E">
        <w:rPr>
          <w:rFonts w:ascii="宋体" w:eastAsia="宋体" w:hAnsi="宋体" w:cstheme="minorEastAsia"/>
          <w:sz w:val="21"/>
          <w:lang w:val="en"/>
        </w:rPr>
        <w:t>4</w:t>
      </w:r>
      <w:r w:rsidRPr="0080124E">
        <w:rPr>
          <w:rFonts w:ascii="宋体" w:eastAsia="宋体" w:hAnsi="宋体" w:cstheme="minorEastAsia" w:hint="eastAsia"/>
          <w:sz w:val="21"/>
        </w:rPr>
        <w:t>）政府采购组织形式：</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政府集中采购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部门集中采购  </w:t>
      </w:r>
      <w:r w:rsidRPr="0080124E">
        <w:rPr>
          <w:rFonts w:ascii="宋体" w:eastAsia="宋体" w:hAnsi="宋体" w:cstheme="minorEastAsia" w:hint="eastAsia"/>
          <w:sz w:val="21"/>
        </w:rPr>
        <w:sym w:font="Wingdings" w:char="00FE"/>
      </w:r>
      <w:r w:rsidRPr="0080124E">
        <w:rPr>
          <w:rFonts w:ascii="宋体" w:eastAsia="宋体" w:hAnsi="宋体" w:cstheme="minorEastAsia" w:hint="eastAsia"/>
          <w:sz w:val="21"/>
        </w:rPr>
        <w:t>分散采购</w:t>
      </w:r>
    </w:p>
    <w:p w14:paraId="1BD01827" w14:textId="77777777" w:rsidR="008C2769" w:rsidRPr="0080124E" w:rsidRDefault="00AD3B62">
      <w:pPr>
        <w:pStyle w:val="AONormal"/>
        <w:numPr>
          <w:ilvl w:val="255"/>
          <w:numId w:val="0"/>
        </w:numPr>
        <w:snapToGrid w:val="0"/>
        <w:spacing w:line="360" w:lineRule="auto"/>
        <w:ind w:firstLineChars="200" w:firstLine="420"/>
        <w:rPr>
          <w:rFonts w:ascii="宋体" w:eastAsia="宋体" w:hAnsi="宋体" w:cstheme="minorEastAsia"/>
          <w:sz w:val="21"/>
        </w:rPr>
      </w:pPr>
      <w:r w:rsidRPr="0080124E">
        <w:rPr>
          <w:rFonts w:ascii="宋体" w:eastAsia="宋体" w:hAnsi="宋体" w:cstheme="minorEastAsia" w:hint="eastAsia"/>
          <w:sz w:val="21"/>
        </w:rPr>
        <w:t>（</w:t>
      </w:r>
      <w:r w:rsidRPr="0080124E">
        <w:rPr>
          <w:rFonts w:ascii="宋体" w:eastAsia="宋体" w:hAnsi="宋体" w:cstheme="minorEastAsia"/>
          <w:sz w:val="21"/>
          <w:lang w:val="en"/>
        </w:rPr>
        <w:t>5</w:t>
      </w:r>
      <w:r w:rsidRPr="0080124E">
        <w:rPr>
          <w:rFonts w:ascii="宋体" w:eastAsia="宋体" w:hAnsi="宋体" w:cstheme="minorEastAsia" w:hint="eastAsia"/>
          <w:sz w:val="21"/>
        </w:rPr>
        <w:t>）政府采购方式：</w:t>
      </w:r>
      <w:r w:rsidRPr="0080124E">
        <w:rPr>
          <w:rFonts w:ascii="宋体" w:eastAsia="宋体" w:hAnsi="宋体" w:cstheme="minorEastAsia" w:hint="eastAsia"/>
          <w:sz w:val="21"/>
        </w:rPr>
        <w:sym w:font="Wingdings" w:char="00FE"/>
      </w:r>
      <w:r w:rsidRPr="0080124E">
        <w:rPr>
          <w:rFonts w:ascii="宋体" w:eastAsia="宋体" w:hAnsi="宋体" w:cstheme="minorEastAsia" w:hint="eastAsia"/>
          <w:sz w:val="21"/>
        </w:rPr>
        <w:t xml:space="preserve">公开招标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邀请招标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竞争性谈判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竞争性磋商</w:t>
      </w:r>
    </w:p>
    <w:p w14:paraId="193B3F3A" w14:textId="77777777" w:rsidR="008C2769" w:rsidRPr="0080124E" w:rsidRDefault="00AD3B62">
      <w:pPr>
        <w:pStyle w:val="AONormal"/>
        <w:numPr>
          <w:ilvl w:val="255"/>
          <w:numId w:val="0"/>
        </w:numPr>
        <w:snapToGrid w:val="0"/>
        <w:spacing w:line="360" w:lineRule="auto"/>
        <w:ind w:firstLineChars="200" w:firstLine="440"/>
        <w:rPr>
          <w:rFonts w:ascii="宋体" w:eastAsia="宋体" w:hAnsi="宋体" w:cs="宋体"/>
          <w:sz w:val="21"/>
        </w:rPr>
      </w:pPr>
      <w:r w:rsidRPr="0080124E">
        <w:rPr>
          <w:rFonts w:ascii="宋体" w:eastAsia="宋体" w:hAnsi="宋体" w:cs="宋体" w:hint="eastAsia"/>
        </w:rPr>
        <w:t xml:space="preserve">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询价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单一来源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 xml:space="preserve">框架协议 </w:t>
      </w:r>
      <w:r w:rsidRPr="0080124E">
        <w:rPr>
          <w:rFonts w:ascii="宋体" w:eastAsia="宋体" w:hAnsi="宋体" w:cstheme="minorEastAsia" w:hint="eastAsia"/>
          <w:sz w:val="21"/>
        </w:rPr>
        <w:sym w:font="Wingdings" w:char="00A8"/>
      </w:r>
      <w:r w:rsidRPr="0080124E">
        <w:rPr>
          <w:rFonts w:ascii="宋体" w:eastAsia="宋体" w:hAnsi="宋体" w:cstheme="minorEastAsia" w:hint="eastAsia"/>
          <w:sz w:val="21"/>
        </w:rPr>
        <w:t>其他：</w:t>
      </w:r>
      <w:r w:rsidRPr="0080124E">
        <w:rPr>
          <w:rFonts w:ascii="宋体" w:eastAsia="宋体" w:hAnsi="宋体" w:cs="宋体" w:hint="eastAsia"/>
          <w:sz w:val="21"/>
          <w:u w:val="single"/>
        </w:rPr>
        <w:t xml:space="preserve">          </w:t>
      </w:r>
    </w:p>
    <w:p w14:paraId="10F54A3F" w14:textId="349D21D2" w:rsidR="008C2769" w:rsidRDefault="00AD3B62">
      <w:pPr>
        <w:pStyle w:val="AONormal"/>
        <w:numPr>
          <w:ilvl w:val="255"/>
          <w:numId w:val="0"/>
        </w:numPr>
        <w:snapToGrid w:val="0"/>
        <w:spacing w:line="360" w:lineRule="auto"/>
        <w:ind w:firstLineChars="200" w:firstLine="440"/>
        <w:rPr>
          <w:rFonts w:ascii="宋体" w:eastAsia="宋体" w:hAnsi="宋体" w:cs="Times New Roman"/>
          <w:kern w:val="2"/>
          <w:sz w:val="21"/>
        </w:rPr>
      </w:pP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2D2E12E1" w14:textId="77777777" w:rsidR="008C2769" w:rsidRDefault="00AD3B62">
      <w:pPr>
        <w:numPr>
          <w:ilvl w:val="255"/>
          <w:numId w:val="0"/>
        </w:numPr>
        <w:adjustRightInd w:val="0"/>
        <w:snapToGrid w:val="0"/>
        <w:ind w:firstLineChars="200" w:firstLine="420"/>
        <w:rPr>
          <w:rFonts w:ascii="宋体" w:hAnsi="宋体"/>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5B96F9DC" w14:textId="77777777" w:rsidR="008C2769" w:rsidRDefault="00AD3B62">
      <w:pPr>
        <w:numPr>
          <w:ilvl w:val="255"/>
          <w:numId w:val="0"/>
        </w:numPr>
        <w:adjustRightInd w:val="0"/>
        <w:snapToGrid w:val="0"/>
        <w:ind w:firstLineChars="200" w:firstLine="420"/>
        <w:rPr>
          <w:rFonts w:ascii="宋体" w:hAnsi="宋体"/>
          <w:iCs/>
        </w:rPr>
      </w:pPr>
      <w:r>
        <w:rPr>
          <w:rFonts w:hint="eastAsia"/>
        </w:rPr>
        <w:t xml:space="preserve">         </w:t>
      </w:r>
      <w:r>
        <w:rPr>
          <w:rFonts w:hint="eastAsia"/>
        </w:rPr>
        <w:t>若本项目</w:t>
      </w:r>
      <w:proofErr w:type="gramStart"/>
      <w:r>
        <w:rPr>
          <w:rFonts w:hint="eastAsia"/>
        </w:rPr>
        <w:t>不</w:t>
      </w:r>
      <w:proofErr w:type="gramEnd"/>
      <w:r>
        <w:rPr>
          <w:rFonts w:hint="eastAsia"/>
        </w:rPr>
        <w:t>专门面向中小企业采购，是否给予小</w:t>
      </w:r>
      <w:proofErr w:type="gramStart"/>
      <w:r>
        <w:rPr>
          <w:rFonts w:hint="eastAsia"/>
        </w:rPr>
        <w:t>微企业</w:t>
      </w:r>
      <w:proofErr w:type="gramEnd"/>
      <w:r>
        <w:rPr>
          <w:rFonts w:hint="eastAsia"/>
        </w:rPr>
        <w:t>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49FC48A2" w14:textId="77777777" w:rsidR="008C2769" w:rsidRDefault="00AD3B62">
      <w:pPr>
        <w:numPr>
          <w:ilvl w:val="255"/>
          <w:numId w:val="0"/>
        </w:numPr>
        <w:adjustRightInd w:val="0"/>
        <w:snapToGrid w:val="0"/>
        <w:ind w:firstLineChars="200" w:firstLine="420"/>
        <w:rPr>
          <w:rFonts w:ascii="宋体" w:hAnsi="宋体"/>
          <w:iCs/>
        </w:rPr>
      </w:pPr>
      <w:r>
        <w:rPr>
          <w:rFonts w:hint="eastAsia"/>
        </w:rPr>
        <w:lastRenderedPageBreak/>
        <w:t xml:space="preserve">         </w:t>
      </w:r>
      <w:r>
        <w:rPr>
          <w:rFonts w:hint="eastAsia"/>
        </w:rPr>
        <w:t>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6E7B5547" w14:textId="77777777" w:rsidR="008C2769" w:rsidRDefault="00AD3B62">
      <w:pPr>
        <w:snapToGrid w:val="0"/>
        <w:ind w:firstLineChars="200" w:firstLine="420"/>
      </w:pPr>
      <w:r>
        <w:rPr>
          <w:rFonts w:hint="eastAsia"/>
        </w:rPr>
        <w:t xml:space="preserve">         </w:t>
      </w:r>
      <w:r>
        <w:rPr>
          <w:rFonts w:hint="eastAsia"/>
        </w:rPr>
        <w:t>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0C836A40" w14:textId="77777777" w:rsidR="008C2769" w:rsidRDefault="00AD3B62">
      <w:pPr>
        <w:adjustRightInd w:val="0"/>
        <w:snapToGrid w:val="0"/>
        <w:ind w:firstLineChars="200" w:firstLine="420"/>
        <w:rPr>
          <w:rFonts w:ascii="宋体" w:hAnsi="宋体"/>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FE"/>
      </w:r>
      <w:r>
        <w:rPr>
          <w:rFonts w:ascii="宋体" w:hAnsi="宋体" w:hint="eastAsia"/>
          <w:iCs/>
        </w:rPr>
        <w:t>否</w:t>
      </w:r>
    </w:p>
    <w:p w14:paraId="288FCAA1" w14:textId="77777777" w:rsidR="008C2769" w:rsidRDefault="00AD3B62">
      <w:pPr>
        <w:adjustRightInd w:val="0"/>
        <w:snapToGrid w:val="0"/>
        <w:ind w:firstLineChars="200" w:firstLine="420"/>
        <w:rPr>
          <w:rFonts w:ascii="宋体" w:hAnsi="宋体"/>
          <w:u w:val="single"/>
        </w:rPr>
      </w:pPr>
      <w:r>
        <w:rPr>
          <w:rFonts w:ascii="宋体" w:hAnsi="宋体" w:hint="eastAsia"/>
        </w:rPr>
        <w:t xml:space="preserve"> 分包主要内容：</w:t>
      </w:r>
      <w:r>
        <w:rPr>
          <w:rFonts w:ascii="宋体" w:hAnsi="宋体" w:hint="eastAsia"/>
          <w:u w:val="single"/>
        </w:rPr>
        <w:t xml:space="preserve">                                            </w:t>
      </w:r>
    </w:p>
    <w:p w14:paraId="2F5D50DD" w14:textId="77777777" w:rsidR="008C2769" w:rsidRDefault="00AD3B62">
      <w:pPr>
        <w:adjustRightInd w:val="0"/>
        <w:snapToGrid w:val="0"/>
        <w:ind w:firstLineChars="200" w:firstLine="420"/>
        <w:rPr>
          <w:rFonts w:ascii="宋体" w:hAnsi="宋体"/>
        </w:rPr>
      </w:pPr>
      <w:r>
        <w:rPr>
          <w:rFonts w:ascii="宋体" w:hAnsi="宋体" w:hint="eastAsia"/>
        </w:rPr>
        <w:t xml:space="preserve"> 分包乙方/制造商名称（如乙方和制造商不同，请分别填写）：</w:t>
      </w:r>
    </w:p>
    <w:p w14:paraId="29F407FA" w14:textId="77777777" w:rsidR="008C2769" w:rsidRDefault="00AD3B62">
      <w:pPr>
        <w:adjustRightInd w:val="0"/>
        <w:snapToGrid w:val="0"/>
        <w:ind w:firstLineChars="200" w:firstLine="420"/>
        <w:rPr>
          <w:rFonts w:ascii="宋体" w:hAnsi="宋体"/>
          <w:u w:val="single"/>
        </w:rPr>
      </w:pPr>
      <w:r>
        <w:rPr>
          <w:rFonts w:ascii="宋体" w:hAnsi="宋体" w:hint="eastAsia"/>
        </w:rPr>
        <w:t xml:space="preserve"> </w:t>
      </w:r>
      <w:r>
        <w:rPr>
          <w:rFonts w:ascii="宋体" w:hAnsi="宋体" w:hint="eastAsia"/>
          <w:u w:val="single"/>
        </w:rPr>
        <w:t xml:space="preserve">                                                          </w:t>
      </w:r>
    </w:p>
    <w:p w14:paraId="11E2C58F" w14:textId="77777777" w:rsidR="008C2769" w:rsidRDefault="00AD3B62">
      <w:pPr>
        <w:adjustRightInd w:val="0"/>
        <w:snapToGrid w:val="0"/>
        <w:ind w:firstLineChars="200" w:firstLine="420"/>
        <w:rPr>
          <w:rFonts w:ascii="宋体" w:hAnsi="宋体"/>
        </w:rPr>
      </w:pPr>
      <w:r>
        <w:rPr>
          <w:rFonts w:ascii="宋体" w:hAnsi="宋体" w:hint="eastAsia"/>
        </w:rPr>
        <w:t xml:space="preserve"> 分包乙方/制造商类型（如果乙方和制造商不同，只填写制造商类型）：</w:t>
      </w:r>
    </w:p>
    <w:p w14:paraId="43C1BA38" w14:textId="77777777" w:rsidR="008C2769" w:rsidRDefault="00AD3B62">
      <w:pPr>
        <w:adjustRightInd w:val="0"/>
        <w:snapToGrid w:val="0"/>
        <w:ind w:firstLineChars="200" w:firstLine="420"/>
        <w:rPr>
          <w:rFonts w:ascii="宋体" w:hAnsi="宋体"/>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7A11C3D1" w14:textId="77777777" w:rsidR="008C2769" w:rsidRDefault="00AD3B62">
      <w:pPr>
        <w:adjustRightInd w:val="0"/>
        <w:snapToGrid w:val="0"/>
        <w:ind w:firstLineChars="200" w:firstLine="420"/>
        <w:rPr>
          <w:rFonts w:eastAsia="华文楷体"/>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16922216" w14:textId="77777777" w:rsidR="008C2769" w:rsidRDefault="00AD3B62">
      <w:pPr>
        <w:numPr>
          <w:ilvl w:val="255"/>
          <w:numId w:val="0"/>
        </w:numPr>
        <w:adjustRightInd w:val="0"/>
        <w:snapToGrid w:val="0"/>
        <w:ind w:firstLineChars="200" w:firstLine="420"/>
        <w:rPr>
          <w:rFonts w:ascii="宋体" w:hAnsi="宋体" w:cs="宋体"/>
          <w:iCs/>
        </w:rPr>
      </w:pPr>
      <w:r>
        <w:rPr>
          <w:rFonts w:ascii="宋体" w:hAnsi="宋体" w:cs="宋体" w:hint="eastAsia"/>
        </w:rPr>
        <w:t>（</w:t>
      </w:r>
      <w:r>
        <w:rPr>
          <w:rFonts w:ascii="宋体" w:hAnsi="宋体" w:cs="宋体"/>
          <w:lang w:val="en"/>
        </w:rPr>
        <w:t>8</w:t>
      </w:r>
      <w:r>
        <w:rPr>
          <w:rFonts w:ascii="宋体" w:hAnsi="宋体" w:cs="宋体" w:hint="eastAsia"/>
        </w:rPr>
        <w:t>）中标（成交）乙方是否为外商投资企业：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7F3274E3" w14:textId="77777777" w:rsidR="008C2769" w:rsidRDefault="00AD3B62">
      <w:pPr>
        <w:pStyle w:val="AONormal"/>
        <w:tabs>
          <w:tab w:val="left" w:pos="1340"/>
        </w:tabs>
        <w:spacing w:line="360" w:lineRule="auto"/>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4DBB32EF" w14:textId="77777777" w:rsidR="008C2769" w:rsidRDefault="00AD3B62">
      <w:pPr>
        <w:numPr>
          <w:ilvl w:val="255"/>
          <w:numId w:val="0"/>
        </w:numPr>
        <w:adjustRightInd w:val="0"/>
        <w:snapToGrid w:val="0"/>
        <w:ind w:firstLineChars="200" w:firstLine="420"/>
        <w:rPr>
          <w:rFonts w:ascii="宋体" w:hAnsi="宋体" w:cs="宋体"/>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219DC814" w14:textId="77777777" w:rsidR="008C2769" w:rsidRDefault="00AD3B62">
      <w:pPr>
        <w:numPr>
          <w:ilvl w:val="255"/>
          <w:numId w:val="0"/>
        </w:numPr>
        <w:adjustRightInd w:val="0"/>
        <w:snapToGrid w:val="0"/>
        <w:ind w:firstLineChars="200" w:firstLine="420"/>
        <w:rPr>
          <w:rFonts w:ascii="宋体" w:hAnsi="宋体" w:cs="宋体"/>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w:t>
      </w:r>
      <w:r>
        <w:rPr>
          <w:rFonts w:ascii="宋体" w:hAnsi="宋体" w:cs="宋体" w:hint="eastAsia"/>
          <w:u w:val="single"/>
        </w:rPr>
        <w:t xml:space="preserve">         </w:t>
      </w:r>
      <w:r>
        <w:rPr>
          <w:rFonts w:ascii="宋体" w:hAnsi="宋体" w:cs="宋体" w:hint="eastAsia"/>
        </w:rPr>
        <w:t xml:space="preserve"> 金额：人民币</w:t>
      </w:r>
      <w:r>
        <w:rPr>
          <w:rFonts w:ascii="宋体" w:hAnsi="宋体" w:cs="宋体" w:hint="eastAsia"/>
          <w:u w:val="single"/>
        </w:rPr>
        <w:t xml:space="preserve">       （大写：       元整 ）。  </w:t>
      </w:r>
    </w:p>
    <w:p w14:paraId="3D116528" w14:textId="77777777" w:rsidR="008C2769" w:rsidRDefault="00AD3B62">
      <w:pPr>
        <w:numPr>
          <w:ilvl w:val="255"/>
          <w:numId w:val="0"/>
        </w:numPr>
        <w:adjustRightInd w:val="0"/>
        <w:snapToGrid w:val="0"/>
        <w:ind w:firstLineChars="200" w:firstLine="420"/>
        <w:rPr>
          <w:rFonts w:ascii="宋体" w:hAnsi="宋体"/>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5F628AB8" w14:textId="77777777" w:rsidR="008C2769" w:rsidRDefault="00AD3B62">
      <w:pPr>
        <w:adjustRightInd w:val="0"/>
        <w:snapToGrid w:val="0"/>
        <w:ind w:firstLineChars="200" w:firstLine="420"/>
        <w:rPr>
          <w:rFonts w:ascii="宋体" w:hAnsi="宋体"/>
        </w:rPr>
      </w:pPr>
      <w:r>
        <w:rPr>
          <w:rFonts w:ascii="宋体" w:hAnsi="宋体" w:hint="eastAsia"/>
        </w:rPr>
        <w:t xml:space="preserve"> </w:t>
      </w:r>
      <w:r>
        <w:rPr>
          <w:rFonts w:ascii="宋体" w:hAnsi="宋体" w:hint="eastAsia"/>
        </w:rPr>
        <w:sym w:font="Wingdings" w:char="00FE"/>
      </w:r>
      <w:proofErr w:type="gramStart"/>
      <w:r>
        <w:rPr>
          <w:rFonts w:ascii="宋体" w:hAnsi="宋体" w:hint="eastAsia"/>
        </w:rPr>
        <w:t>否</w:t>
      </w:r>
      <w:proofErr w:type="gramEnd"/>
    </w:p>
    <w:p w14:paraId="627090DB" w14:textId="77777777" w:rsidR="008C2769" w:rsidRDefault="00AD3B62">
      <w:pPr>
        <w:numPr>
          <w:ilvl w:val="255"/>
          <w:numId w:val="0"/>
        </w:numPr>
        <w:tabs>
          <w:tab w:val="left" w:pos="740"/>
        </w:tabs>
        <w:adjustRightInd w:val="0"/>
        <w:snapToGrid w:val="0"/>
        <w:ind w:firstLineChars="200" w:firstLine="420"/>
        <w:rPr>
          <w:rFonts w:ascii="宋体" w:hAnsi="宋体"/>
        </w:rPr>
      </w:pPr>
      <w:r>
        <w:rPr>
          <w:rFonts w:ascii="宋体" w:hAnsi="宋体" w:hint="eastAsia"/>
        </w:rPr>
        <w:t>（1</w:t>
      </w:r>
      <w:r>
        <w:rPr>
          <w:rFonts w:ascii="宋体" w:hAnsi="宋体"/>
          <w:lang w:val="en"/>
        </w:rPr>
        <w:t>0</w:t>
      </w:r>
      <w:r>
        <w:rPr>
          <w:rFonts w:ascii="宋体" w:hAnsi="宋体" w:hint="eastAsia"/>
        </w:rPr>
        <w:t>）是否涉及节能产品：</w:t>
      </w:r>
    </w:p>
    <w:p w14:paraId="1371FD80" w14:textId="77777777" w:rsidR="008C2769" w:rsidRDefault="00AD3B62">
      <w:pPr>
        <w:numPr>
          <w:ilvl w:val="255"/>
          <w:numId w:val="0"/>
        </w:numPr>
        <w:tabs>
          <w:tab w:val="left" w:pos="740"/>
        </w:tabs>
        <w:adjustRightInd w:val="0"/>
        <w:snapToGrid w:val="0"/>
        <w:ind w:firstLineChars="200" w:firstLine="420"/>
        <w:rPr>
          <w:rFonts w:ascii="宋体" w:hAnsi="宋体"/>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1716C61C" w14:textId="77777777" w:rsidR="008C2769" w:rsidRDefault="00AD3B62">
      <w:pPr>
        <w:numPr>
          <w:ilvl w:val="255"/>
          <w:numId w:val="0"/>
        </w:numPr>
        <w:tabs>
          <w:tab w:val="left" w:pos="740"/>
        </w:tabs>
        <w:adjustRightInd w:val="0"/>
        <w:snapToGrid w:val="0"/>
        <w:ind w:firstLineChars="200" w:firstLine="420"/>
        <w:rPr>
          <w:rFonts w:ascii="宋体" w:hAnsi="宋体"/>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5FBAD2E6" w14:textId="77777777" w:rsidR="008C2769" w:rsidRDefault="00AD3B62">
      <w:pPr>
        <w:numPr>
          <w:ilvl w:val="255"/>
          <w:numId w:val="0"/>
        </w:numPr>
        <w:tabs>
          <w:tab w:val="left" w:pos="740"/>
        </w:tabs>
        <w:adjustRightInd w:val="0"/>
        <w:snapToGrid w:val="0"/>
        <w:ind w:firstLineChars="200" w:firstLine="420"/>
        <w:rPr>
          <w:rFonts w:ascii="宋体" w:hAnsi="宋体"/>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1D399A46" w14:textId="77777777" w:rsidR="008C2769" w:rsidRDefault="00AD3B62">
      <w:pPr>
        <w:numPr>
          <w:ilvl w:val="255"/>
          <w:numId w:val="0"/>
        </w:numPr>
        <w:tabs>
          <w:tab w:val="left" w:pos="740"/>
        </w:tabs>
        <w:adjustRightInd w:val="0"/>
        <w:snapToGrid w:val="0"/>
        <w:ind w:firstLineChars="200" w:firstLine="420"/>
        <w:rPr>
          <w:rFonts w:ascii="宋体" w:hAnsi="宋体"/>
        </w:rPr>
      </w:pPr>
      <w:r>
        <w:rPr>
          <w:rFonts w:ascii="宋体" w:hAnsi="宋体" w:hint="eastAsia"/>
        </w:rPr>
        <w:t xml:space="preserve">          是否涉及环境标志产品：</w:t>
      </w:r>
    </w:p>
    <w:p w14:paraId="45E0254E" w14:textId="77777777" w:rsidR="008C2769" w:rsidRDefault="00AD3B62">
      <w:pPr>
        <w:numPr>
          <w:ilvl w:val="255"/>
          <w:numId w:val="0"/>
        </w:numPr>
        <w:tabs>
          <w:tab w:val="left" w:pos="740"/>
        </w:tabs>
        <w:adjustRightInd w:val="0"/>
        <w:snapToGrid w:val="0"/>
        <w:ind w:firstLineChars="200" w:firstLine="420"/>
        <w:rPr>
          <w:rFonts w:ascii="宋体" w:hAnsi="宋体"/>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4303EBD1" w14:textId="77777777" w:rsidR="008C2769" w:rsidRDefault="00AD3B62">
      <w:pPr>
        <w:numPr>
          <w:ilvl w:val="255"/>
          <w:numId w:val="0"/>
        </w:numPr>
        <w:tabs>
          <w:tab w:val="left" w:pos="740"/>
        </w:tabs>
        <w:adjustRightInd w:val="0"/>
        <w:snapToGrid w:val="0"/>
        <w:ind w:firstLineChars="200" w:firstLine="420"/>
        <w:rPr>
          <w:rFonts w:ascii="宋体" w:hAnsi="宋体"/>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087A7989" w14:textId="77777777" w:rsidR="008C2769" w:rsidRDefault="00AD3B62">
      <w:pPr>
        <w:numPr>
          <w:ilvl w:val="255"/>
          <w:numId w:val="0"/>
        </w:numPr>
        <w:tabs>
          <w:tab w:val="left" w:pos="740"/>
        </w:tabs>
        <w:adjustRightInd w:val="0"/>
        <w:snapToGrid w:val="0"/>
        <w:ind w:firstLineChars="200" w:firstLine="420"/>
        <w:rPr>
          <w:rFonts w:ascii="宋体" w:hAnsi="宋体"/>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5D95309E" w14:textId="77777777" w:rsidR="008C2769" w:rsidRDefault="00AD3B62">
      <w:pPr>
        <w:pStyle w:val="AONormal"/>
        <w:numPr>
          <w:ilvl w:val="255"/>
          <w:numId w:val="0"/>
        </w:numPr>
        <w:snapToGrid w:val="0"/>
        <w:spacing w:line="360" w:lineRule="auto"/>
        <w:ind w:firstLineChars="200" w:firstLine="42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14:paraId="3F7711EA" w14:textId="77777777" w:rsidR="008C2769" w:rsidRDefault="00AD3B62">
      <w:pPr>
        <w:pStyle w:val="AONormal"/>
        <w:spacing w:line="360" w:lineRule="auto"/>
        <w:ind w:firstLine="420"/>
        <w:rPr>
          <w:rFonts w:ascii="宋体" w:eastAsia="宋体" w:hAnsi="宋体"/>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w:t>
      </w:r>
      <w:proofErr w:type="gramStart"/>
      <w:r>
        <w:rPr>
          <w:rFonts w:ascii="宋体" w:eastAsia="宋体" w:hAnsi="宋体" w:cs="Times New Roman" w:hint="eastAsia"/>
          <w:kern w:val="2"/>
          <w:sz w:val="21"/>
        </w:rPr>
        <w:t>的底级品目</w:t>
      </w:r>
      <w:proofErr w:type="gramEnd"/>
      <w:r>
        <w:rPr>
          <w:rFonts w:ascii="宋体" w:eastAsia="宋体" w:hAnsi="宋体" w:cs="Times New Roman" w:hint="eastAsia"/>
          <w:kern w:val="2"/>
          <w:sz w:val="21"/>
        </w:rPr>
        <w:t>名称：</w:t>
      </w:r>
      <w:r>
        <w:rPr>
          <w:rFonts w:ascii="宋体" w:eastAsia="宋体" w:hAnsi="宋体" w:hint="eastAsia"/>
          <w:u w:val="single"/>
        </w:rPr>
        <w:t xml:space="preserve">         </w:t>
      </w:r>
    </w:p>
    <w:p w14:paraId="55F702CA" w14:textId="77777777" w:rsidR="008C2769" w:rsidRDefault="00AD3B62">
      <w:pPr>
        <w:numPr>
          <w:ilvl w:val="255"/>
          <w:numId w:val="0"/>
        </w:numPr>
        <w:tabs>
          <w:tab w:val="left" w:pos="740"/>
        </w:tabs>
        <w:adjustRightInd w:val="0"/>
        <w:snapToGrid w:val="0"/>
        <w:ind w:firstLineChars="200" w:firstLine="420"/>
        <w:rPr>
          <w:rFonts w:ascii="宋体" w:hAnsi="宋体"/>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0032F5D9" w14:textId="77777777" w:rsidR="008C2769" w:rsidRDefault="00AD3B62">
      <w:pPr>
        <w:pStyle w:val="AONormal"/>
        <w:spacing w:line="360" w:lineRule="auto"/>
        <w:ind w:firstLine="420"/>
        <w:rPr>
          <w:rFonts w:ascii="宋体" w:hAnsi="宋体"/>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proofErr w:type="gramStart"/>
      <w:r>
        <w:rPr>
          <w:rFonts w:ascii="宋体" w:eastAsia="宋体" w:hAnsi="宋体" w:cs="Times New Roman" w:hint="eastAsia"/>
          <w:kern w:val="2"/>
          <w:sz w:val="21"/>
        </w:rPr>
        <w:t>否</w:t>
      </w:r>
      <w:proofErr w:type="gramEnd"/>
    </w:p>
    <w:p w14:paraId="3E0E3FFA" w14:textId="77777777" w:rsidR="008C2769" w:rsidRDefault="00AD3B62">
      <w:pPr>
        <w:numPr>
          <w:ilvl w:val="255"/>
          <w:numId w:val="0"/>
        </w:numPr>
        <w:adjustRightInd w:val="0"/>
        <w:snapToGrid w:val="0"/>
        <w:ind w:firstLineChars="200" w:firstLine="420"/>
        <w:rPr>
          <w:rFonts w:ascii="宋体" w:hAnsi="宋体"/>
        </w:rPr>
      </w:pPr>
      <w:r>
        <w:rPr>
          <w:rFonts w:ascii="宋体" w:hAnsi="宋体" w:hint="eastAsia"/>
        </w:rPr>
        <w:t>（1</w:t>
      </w:r>
      <w:r>
        <w:rPr>
          <w:rFonts w:ascii="宋体" w:hAnsi="宋体"/>
          <w:lang w:val="en"/>
        </w:rPr>
        <w:t>1</w:t>
      </w:r>
      <w:r>
        <w:rPr>
          <w:rFonts w:ascii="宋体" w:hAnsi="宋体" w:hint="eastAsia"/>
        </w:rPr>
        <w:t>）涉及商品包装和快递包装的，是否参考《商品包装政府采购需求标准（试行）》、《快递包装政府采购需求标准（试行）》明确产品及相关快递服务的具体包装要求：</w:t>
      </w:r>
    </w:p>
    <w:p w14:paraId="43B931DD" w14:textId="77777777" w:rsidR="008C2769" w:rsidRDefault="00AD3B62">
      <w:pPr>
        <w:numPr>
          <w:ilvl w:val="255"/>
          <w:numId w:val="0"/>
        </w:numPr>
        <w:adjustRightInd w:val="0"/>
        <w:snapToGrid w:val="0"/>
        <w:ind w:firstLineChars="200" w:firstLine="420"/>
        <w:rPr>
          <w:rFonts w:ascii="宋体" w:hAnsi="宋体"/>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32BABD8F" w14:textId="77777777" w:rsidR="008C2769" w:rsidRDefault="00AD3B62">
      <w:pPr>
        <w:pStyle w:val="3"/>
        <w:spacing w:before="120"/>
        <w:rPr>
          <w:rFonts w:ascii="Calibri" w:hAnsi="Calibri"/>
          <w:sz w:val="21"/>
          <w:szCs w:val="21"/>
        </w:rPr>
      </w:pPr>
      <w:bookmarkStart w:id="698" w:name="_Toc168488003"/>
      <w:r>
        <w:rPr>
          <w:rFonts w:hint="eastAsia"/>
          <w:sz w:val="21"/>
          <w:szCs w:val="21"/>
        </w:rPr>
        <w:t>2.</w:t>
      </w:r>
      <w:r>
        <w:rPr>
          <w:rFonts w:ascii="Calibri" w:hAnsi="Calibri" w:hint="eastAsia"/>
          <w:sz w:val="21"/>
          <w:szCs w:val="21"/>
        </w:rPr>
        <w:t>合同金额</w:t>
      </w:r>
      <w:bookmarkEnd w:id="698"/>
    </w:p>
    <w:p w14:paraId="4106DB5C" w14:textId="77777777" w:rsidR="008C2769" w:rsidRDefault="00AD3B62">
      <w:pPr>
        <w:adjustRightInd w:val="0"/>
        <w:snapToGrid w:val="0"/>
        <w:ind w:firstLineChars="200" w:firstLine="420"/>
        <w:rPr>
          <w:rFonts w:ascii="宋体" w:hAnsi="宋体"/>
        </w:rPr>
      </w:pPr>
      <w:r>
        <w:rPr>
          <w:rFonts w:ascii="宋体" w:hAnsi="宋体" w:hint="eastAsia"/>
        </w:rPr>
        <w:t>（1）合同金额小写：</w:t>
      </w:r>
      <w:r>
        <w:rPr>
          <w:rFonts w:ascii="宋体" w:hAnsi="宋体" w:hint="eastAsia"/>
          <w:u w:val="single"/>
        </w:rPr>
        <w:t xml:space="preserve">                           </w:t>
      </w:r>
    </w:p>
    <w:p w14:paraId="3F1A2C0B" w14:textId="77777777" w:rsidR="008C2769" w:rsidRDefault="00AD3B62">
      <w:pPr>
        <w:adjustRightInd w:val="0"/>
        <w:snapToGrid w:val="0"/>
        <w:ind w:firstLineChars="200" w:firstLine="420"/>
        <w:rPr>
          <w:rFonts w:ascii="宋体" w:hAnsi="宋体"/>
        </w:rPr>
      </w:pPr>
      <w:r>
        <w:rPr>
          <w:rFonts w:ascii="宋体" w:hAnsi="宋体" w:hint="eastAsia"/>
        </w:rPr>
        <w:t xml:space="preserve">             大写：</w:t>
      </w:r>
      <w:r>
        <w:rPr>
          <w:rFonts w:ascii="宋体" w:hAnsi="宋体" w:hint="eastAsia"/>
          <w:u w:val="single"/>
        </w:rPr>
        <w:t xml:space="preserve">                           </w:t>
      </w:r>
    </w:p>
    <w:p w14:paraId="6A1870BE" w14:textId="77777777" w:rsidR="008C2769" w:rsidRDefault="00AD3B62">
      <w:pPr>
        <w:ind w:firstLineChars="200" w:firstLine="420"/>
      </w:pPr>
      <w:r>
        <w:rPr>
          <w:rFonts w:ascii="宋体" w:hAnsi="宋体" w:cs="宋体" w:hint="eastAsia"/>
          <w:szCs w:val="24"/>
        </w:rPr>
        <w:lastRenderedPageBreak/>
        <w:t>该合同价中已</w:t>
      </w:r>
      <w:proofErr w:type="gramStart"/>
      <w:r>
        <w:rPr>
          <w:rFonts w:ascii="宋体" w:hAnsi="宋体" w:cs="宋体" w:hint="eastAsia"/>
          <w:szCs w:val="24"/>
        </w:rPr>
        <w:t>含实施</w:t>
      </w:r>
      <w:proofErr w:type="gramEnd"/>
      <w:r>
        <w:rPr>
          <w:rFonts w:ascii="宋体" w:hAnsi="宋体" w:cs="宋体" w:hint="eastAsia"/>
          <w:szCs w:val="24"/>
        </w:rPr>
        <w:t>和完成合同项目所需的研发、改造、人工、材料、机械、措施、质检（自检）、安装调试费（含安装、调试所需材料）、包装、运输、保险、设备的到厂卸货、二次转运、管理、利润、</w:t>
      </w:r>
      <w:proofErr w:type="gramStart"/>
      <w:r>
        <w:rPr>
          <w:rFonts w:ascii="宋体" w:hAnsi="宋体" w:cs="宋体" w:hint="eastAsia"/>
          <w:szCs w:val="24"/>
        </w:rPr>
        <w:t>规</w:t>
      </w:r>
      <w:proofErr w:type="gramEnd"/>
      <w:r>
        <w:rPr>
          <w:rFonts w:ascii="宋体" w:hAnsi="宋体" w:cs="宋体" w:hint="eastAsia"/>
          <w:szCs w:val="24"/>
        </w:rPr>
        <w:t>费、税金、维护、培训、售后、</w:t>
      </w:r>
      <w:r>
        <w:rPr>
          <w:rFonts w:cs="宋体" w:hint="eastAsia"/>
        </w:rPr>
        <w:t>辅材、纽扣、臂章、随配附件、标识及服饰制作和印刷费用、保证期内缺陷的修复补救</w:t>
      </w:r>
      <w:r>
        <w:rPr>
          <w:rFonts w:ascii="宋体" w:hAnsi="宋体" w:cs="宋体" w:hint="eastAsia"/>
          <w:szCs w:val="24"/>
        </w:rPr>
        <w:t>、合同明示的所有责任、义务和风险等按照技术标准和规范要求、工艺和方法完成本项目内容所需的费用以及考虑除不可抗力外的其他任何风险而增加的费用。</w:t>
      </w:r>
      <w:r>
        <w:rPr>
          <w:rFonts w:hint="eastAsia"/>
        </w:rPr>
        <w:t xml:space="preserve">                      </w:t>
      </w:r>
    </w:p>
    <w:p w14:paraId="46AA258E" w14:textId="77777777" w:rsidR="008C2769" w:rsidRDefault="00AD3B62">
      <w:pPr>
        <w:numPr>
          <w:ilvl w:val="255"/>
          <w:numId w:val="0"/>
        </w:numPr>
        <w:adjustRightInd w:val="0"/>
        <w:snapToGrid w:val="0"/>
        <w:ind w:firstLineChars="200" w:firstLine="420"/>
        <w:rPr>
          <w:rFonts w:ascii="宋体" w:hAnsi="宋体"/>
        </w:rPr>
      </w:pPr>
      <w:r>
        <w:rPr>
          <w:rFonts w:ascii="宋体" w:hAnsi="宋体" w:hint="eastAsia"/>
        </w:rPr>
        <w:t xml:space="preserve">    （2）合同定价方式：</w:t>
      </w:r>
    </w:p>
    <w:p w14:paraId="086F8E15" w14:textId="77777777" w:rsidR="008C2769" w:rsidRDefault="00AD3B62">
      <w:pPr>
        <w:adjustRightInd w:val="0"/>
        <w:snapToGrid w:val="0"/>
        <w:ind w:firstLineChars="200" w:firstLine="420"/>
        <w:rPr>
          <w:rFonts w:eastAsia="华文楷体"/>
          <w:u w:val="single"/>
        </w:rPr>
      </w:pPr>
      <w:r>
        <w:rPr>
          <w:rFonts w:ascii="宋体" w:hAnsi="宋体" w:hint="eastAsia"/>
          <w:iCs/>
        </w:rPr>
        <w:t xml:space="preserve">  </w:t>
      </w:r>
      <w:r>
        <w:rPr>
          <w:rFonts w:ascii="宋体" w:hAnsi="宋体" w:hint="eastAsia"/>
          <w:iCs/>
        </w:rPr>
        <w:sym w:font="Wingdings" w:char="00FE"/>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3AAA78C5" w14:textId="77777777" w:rsidR="008C2769" w:rsidRDefault="00AD3B62">
      <w:pPr>
        <w:pStyle w:val="14"/>
        <w:spacing w:line="360" w:lineRule="auto"/>
      </w:pPr>
      <w:r>
        <w:rPr>
          <w:rFonts w:ascii="宋体" w:hAnsi="宋体" w:hint="eastAsia"/>
        </w:rPr>
        <w:t>（3）付款方式：</w:t>
      </w:r>
    </w:p>
    <w:p w14:paraId="38E7FFCC" w14:textId="77777777" w:rsidR="008C2769" w:rsidRDefault="00AD3B62">
      <w:pPr>
        <w:adjustRightInd w:val="0"/>
        <w:snapToGrid w:val="0"/>
        <w:ind w:firstLineChars="200" w:firstLine="420"/>
        <w:rPr>
          <w:rFonts w:ascii="宋体" w:hAnsi="宋体"/>
          <w:u w:val="single"/>
        </w:rPr>
      </w:pPr>
      <w:r>
        <w:rPr>
          <w:rFonts w:ascii="宋体" w:hAnsi="宋体" w:hint="eastAsia"/>
        </w:rPr>
        <w:sym w:font="Wingdings" w:char="00A8"/>
      </w:r>
      <w:r>
        <w:rPr>
          <w:rFonts w:ascii="宋体" w:hAnsi="宋体" w:hint="eastAsia"/>
        </w:rPr>
        <w:t>全额付款：</w:t>
      </w:r>
      <w:r>
        <w:rPr>
          <w:rFonts w:ascii="宋体" w:hAnsi="宋体" w:hint="eastAsia"/>
          <w:u w:val="single"/>
        </w:rPr>
        <w:t xml:space="preserve">                                                             </w:t>
      </w:r>
    </w:p>
    <w:p w14:paraId="374D13F8" w14:textId="77777777" w:rsidR="008C2769" w:rsidRPr="006A5E61" w:rsidRDefault="00AD3B62">
      <w:pPr>
        <w:adjustRightInd w:val="0"/>
        <w:snapToGrid w:val="0"/>
        <w:ind w:firstLineChars="200" w:firstLine="420"/>
        <w:rPr>
          <w:rFonts w:ascii="宋体" w:hAnsi="宋体" w:cs="宋体"/>
          <w:color w:val="FF0000"/>
        </w:rPr>
      </w:pPr>
      <w:r>
        <w:rPr>
          <w:rFonts w:ascii="宋体" w:hAnsi="宋体" w:hint="eastAsia"/>
        </w:rPr>
        <w:sym w:font="Wingdings" w:char="00FE"/>
      </w:r>
      <w:r>
        <w:rPr>
          <w:rFonts w:ascii="宋体" w:hAnsi="宋体" w:hint="eastAsia"/>
        </w:rPr>
        <w:t>分期付款：</w:t>
      </w:r>
      <w:r>
        <w:rPr>
          <w:rFonts w:ascii="宋体" w:hAnsi="宋体" w:cs="宋体" w:hint="eastAsia"/>
        </w:rPr>
        <w:t xml:space="preserve">（1）本项目 </w:t>
      </w:r>
      <w:r>
        <w:rPr>
          <w:rFonts w:ascii="宋体" w:hAnsi="宋体" w:hint="eastAsia"/>
        </w:rPr>
        <w:sym w:font="Wingdings" w:char="00FE"/>
      </w:r>
      <w:r>
        <w:rPr>
          <w:rFonts w:ascii="宋体" w:hAnsi="宋体" w:cs="宋体" w:hint="eastAsia"/>
        </w:rPr>
        <w:t xml:space="preserve">支持预付款 </w:t>
      </w:r>
      <w:r>
        <w:rPr>
          <w:rFonts w:ascii="宋体" w:hAnsi="宋体" w:hint="eastAsia"/>
        </w:rPr>
        <w:sym w:font="Wingdings" w:char="00A8"/>
      </w:r>
      <w:r>
        <w:rPr>
          <w:rFonts w:ascii="宋体" w:hAnsi="宋体" w:hint="eastAsia"/>
        </w:rPr>
        <w:t>不支持</w:t>
      </w:r>
      <w:r>
        <w:rPr>
          <w:rFonts w:ascii="宋体" w:hAnsi="宋体" w:cs="宋体" w:hint="eastAsia"/>
        </w:rPr>
        <w:t>预付款。本项目支持预付款，预付款比例为合同总额的</w:t>
      </w:r>
      <w:r>
        <w:rPr>
          <w:rFonts w:ascii="宋体" w:hAnsi="宋体" w:cs="宋体" w:hint="eastAsia"/>
          <w:u w:val="single"/>
        </w:rPr>
        <w:t xml:space="preserve"> 39%：¥       元（人民币大写：        ）</w:t>
      </w:r>
      <w:r>
        <w:rPr>
          <w:rFonts w:ascii="宋体" w:hAnsi="宋体" w:cs="宋体" w:hint="eastAsia"/>
        </w:rPr>
        <w:t>，合同签订生效起5个工作日内，乙方向甲方提供合同总价</w:t>
      </w:r>
      <w:r w:rsidRPr="006A5E61">
        <w:rPr>
          <w:rFonts w:ascii="宋体" w:hAnsi="宋体" w:cs="宋体" w:hint="eastAsia"/>
        </w:rPr>
        <w:t>39%预付款担保（可非现金方式）。甲方预付款担保后向乙方支付合同总金额39%的预付款。</w:t>
      </w:r>
    </w:p>
    <w:p w14:paraId="2303E949" w14:textId="77777777" w:rsidR="008C2769" w:rsidRPr="006A5E61" w:rsidRDefault="00AD3B62">
      <w:pPr>
        <w:widowControl/>
        <w:numPr>
          <w:ilvl w:val="0"/>
          <w:numId w:val="1"/>
        </w:numPr>
        <w:adjustRightInd w:val="0"/>
        <w:snapToGrid w:val="0"/>
        <w:ind w:firstLineChars="200" w:firstLine="420"/>
        <w:jc w:val="left"/>
        <w:rPr>
          <w:rFonts w:ascii="宋体" w:hAnsi="宋体" w:cs="宋体"/>
        </w:rPr>
      </w:pPr>
      <w:r w:rsidRPr="006A5E61">
        <w:rPr>
          <w:rFonts w:ascii="宋体" w:hAnsi="宋体" w:cs="宋体" w:hint="eastAsia"/>
        </w:rPr>
        <w:t>乙方将采购货物（产品）全部送至甲方指定地点，并安装、调试完毕经甲方最终书面验收合格15个</w:t>
      </w:r>
      <w:proofErr w:type="gramStart"/>
      <w:r w:rsidRPr="006A5E61">
        <w:rPr>
          <w:rFonts w:ascii="宋体" w:hAnsi="宋体" w:cs="宋体" w:hint="eastAsia"/>
        </w:rPr>
        <w:t>日历天</w:t>
      </w:r>
      <w:proofErr w:type="gramEnd"/>
      <w:r w:rsidRPr="006A5E61">
        <w:rPr>
          <w:rFonts w:ascii="宋体" w:hAnsi="宋体" w:cs="宋体" w:hint="eastAsia"/>
        </w:rPr>
        <w:t>内，乙方提出书面申请，甲方按结算审计审定金额支付剩余合同价款，并无息退还乙方预付款担保。</w:t>
      </w:r>
    </w:p>
    <w:p w14:paraId="68196757" w14:textId="77777777" w:rsidR="008C2769" w:rsidRDefault="00AD3B62">
      <w:pPr>
        <w:adjustRightInd w:val="0"/>
        <w:snapToGrid w:val="0"/>
        <w:ind w:leftChars="200" w:left="420"/>
        <w:rPr>
          <w:rFonts w:ascii="宋体" w:hAnsi="宋体"/>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319E5BEF" w14:textId="77777777" w:rsidR="008C2769" w:rsidRDefault="00AD3B62">
      <w:pPr>
        <w:adjustRightInd w:val="0"/>
        <w:snapToGrid w:val="0"/>
        <w:ind w:firstLineChars="200" w:firstLine="420"/>
        <w:rPr>
          <w:rFonts w:ascii="宋体" w:hAnsi="宋体"/>
          <w:u w:val="single"/>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2339A5CF" w14:textId="77777777" w:rsidR="008C2769" w:rsidRDefault="00AD3B62">
      <w:pPr>
        <w:ind w:firstLineChars="200" w:firstLine="420"/>
      </w:pPr>
      <w:r>
        <w:rPr>
          <w:rFonts w:ascii="宋体" w:hAnsi="宋体" w:cs="宋体" w:hint="eastAsia"/>
          <w:szCs w:val="24"/>
        </w:rPr>
        <w:t>双方确认的支付方式为：对公银行转账。</w:t>
      </w:r>
    </w:p>
    <w:p w14:paraId="759AC2B3" w14:textId="77777777" w:rsidR="008C2769" w:rsidRDefault="00AD3B62">
      <w:pPr>
        <w:ind w:firstLineChars="200" w:firstLine="420"/>
        <w:rPr>
          <w:rFonts w:ascii="宋体" w:hAnsi="宋体" w:cs="宋体"/>
          <w:szCs w:val="24"/>
        </w:rPr>
      </w:pPr>
      <w:r>
        <w:rPr>
          <w:rFonts w:ascii="宋体" w:hAnsi="宋体" w:cs="宋体" w:hint="eastAsia"/>
          <w:szCs w:val="24"/>
        </w:rPr>
        <w:t>收款方账户信息为：</w:t>
      </w:r>
    </w:p>
    <w:p w14:paraId="4D2C3853" w14:textId="77777777" w:rsidR="008C2769" w:rsidRDefault="00AD3B62">
      <w:pPr>
        <w:ind w:firstLineChars="200" w:firstLine="420"/>
        <w:rPr>
          <w:rFonts w:ascii="宋体" w:hAnsi="宋体" w:cs="宋体"/>
          <w:szCs w:val="24"/>
          <w:u w:val="single"/>
        </w:rPr>
      </w:pPr>
      <w:r>
        <w:rPr>
          <w:rFonts w:ascii="宋体" w:hAnsi="宋体" w:cs="宋体" w:hint="eastAsia"/>
          <w:szCs w:val="24"/>
        </w:rPr>
        <w:t>户名：</w:t>
      </w:r>
      <w:r>
        <w:rPr>
          <w:rFonts w:ascii="宋体" w:hAnsi="宋体" w:cs="宋体" w:hint="eastAsia"/>
          <w:szCs w:val="24"/>
          <w:u w:val="single"/>
        </w:rPr>
        <w:t xml:space="preserve">                                    </w:t>
      </w:r>
      <w:r>
        <w:rPr>
          <w:rFonts w:ascii="宋体" w:hAnsi="宋体" w:cs="宋体" w:hint="eastAsia"/>
          <w:szCs w:val="24"/>
        </w:rPr>
        <w:t>；</w:t>
      </w:r>
    </w:p>
    <w:p w14:paraId="3479A630" w14:textId="77777777" w:rsidR="008C2769" w:rsidRDefault="00AD3B62">
      <w:pPr>
        <w:ind w:firstLineChars="200" w:firstLine="420"/>
        <w:rPr>
          <w:rFonts w:ascii="宋体" w:hAnsi="宋体" w:cs="宋体"/>
          <w:szCs w:val="24"/>
          <w:u w:val="single"/>
        </w:rPr>
      </w:pPr>
      <w:r>
        <w:rPr>
          <w:rFonts w:ascii="宋体" w:hAnsi="宋体" w:cs="宋体" w:hint="eastAsia"/>
          <w:szCs w:val="24"/>
        </w:rPr>
        <w:t>开户行：</w:t>
      </w:r>
      <w:r>
        <w:rPr>
          <w:rFonts w:ascii="宋体" w:hAnsi="宋体" w:cs="宋体" w:hint="eastAsia"/>
          <w:szCs w:val="24"/>
          <w:u w:val="single"/>
        </w:rPr>
        <w:t xml:space="preserve">                                  </w:t>
      </w:r>
      <w:r>
        <w:rPr>
          <w:rFonts w:ascii="宋体" w:hAnsi="宋体" w:cs="宋体" w:hint="eastAsia"/>
          <w:szCs w:val="24"/>
        </w:rPr>
        <w:t>；</w:t>
      </w:r>
    </w:p>
    <w:p w14:paraId="39E957B4" w14:textId="77777777" w:rsidR="008C2769" w:rsidRDefault="00AD3B62">
      <w:pPr>
        <w:ind w:firstLineChars="200" w:firstLine="420"/>
        <w:rPr>
          <w:rFonts w:ascii="宋体" w:hAnsi="宋体" w:cs="宋体"/>
          <w:szCs w:val="24"/>
        </w:rPr>
      </w:pPr>
      <w:r>
        <w:rPr>
          <w:rFonts w:ascii="宋体" w:hAnsi="宋体" w:cs="宋体" w:hint="eastAsia"/>
          <w:szCs w:val="24"/>
        </w:rPr>
        <w:t>账号：</w:t>
      </w:r>
      <w:r>
        <w:rPr>
          <w:rFonts w:ascii="宋体" w:hAnsi="宋体" w:cs="宋体" w:hint="eastAsia"/>
          <w:szCs w:val="24"/>
          <w:u w:val="single"/>
        </w:rPr>
        <w:t xml:space="preserve">                                     </w:t>
      </w:r>
      <w:r>
        <w:rPr>
          <w:rFonts w:ascii="宋体" w:hAnsi="宋体" w:cs="宋体" w:hint="eastAsia"/>
          <w:szCs w:val="24"/>
        </w:rPr>
        <w:t>。</w:t>
      </w:r>
    </w:p>
    <w:p w14:paraId="47D66D2E" w14:textId="77777777" w:rsidR="008C2769" w:rsidRDefault="00AD3B62">
      <w:pPr>
        <w:ind w:firstLineChars="200" w:firstLine="420"/>
        <w:rPr>
          <w:rFonts w:ascii="宋体" w:hAnsi="宋体" w:cs="宋体"/>
          <w:szCs w:val="24"/>
        </w:rPr>
      </w:pPr>
      <w:r>
        <w:rPr>
          <w:rFonts w:ascii="宋体" w:hAnsi="宋体" w:cs="宋体" w:hint="eastAsia"/>
          <w:szCs w:val="24"/>
        </w:rPr>
        <w:t>收款方信息变更的，应以书面形式通知付款方，未及时通知给双方造成的全部损失由收款方承担。</w:t>
      </w:r>
    </w:p>
    <w:p w14:paraId="082760EB" w14:textId="77777777" w:rsidR="008C2769" w:rsidRDefault="00AD3B62">
      <w:pPr>
        <w:ind w:firstLineChars="200" w:firstLine="420"/>
        <w:rPr>
          <w:rFonts w:eastAsiaTheme="minorEastAsia"/>
        </w:rPr>
      </w:pPr>
      <w:r>
        <w:rPr>
          <w:rFonts w:ascii="宋体" w:hAnsi="宋体" w:cs="宋体" w:hint="eastAsia"/>
          <w:szCs w:val="24"/>
        </w:rPr>
        <w:t>收款方委托其雇员办理收款事宜的，应出具加盖收款方公章的授权委托书，授权书注明办理本合同价款收取事项及具体授权期限，未出具符合前述要求的有效授权委托书的，付款方可不予办理，导致逾期支付的，</w:t>
      </w:r>
      <w:proofErr w:type="gramStart"/>
      <w:r>
        <w:rPr>
          <w:rFonts w:ascii="宋体" w:hAnsi="宋体" w:cs="宋体" w:hint="eastAsia"/>
          <w:szCs w:val="24"/>
        </w:rPr>
        <w:t>不</w:t>
      </w:r>
      <w:proofErr w:type="gramEnd"/>
      <w:r>
        <w:rPr>
          <w:rFonts w:ascii="宋体" w:hAnsi="宋体" w:cs="宋体" w:hint="eastAsia"/>
          <w:szCs w:val="24"/>
        </w:rPr>
        <w:t>视为付款方违约。</w:t>
      </w:r>
    </w:p>
    <w:p w14:paraId="69BDDDBA" w14:textId="77777777" w:rsidR="008C2769" w:rsidRDefault="00AD3B62">
      <w:pPr>
        <w:pStyle w:val="3"/>
        <w:spacing w:beforeLines="0" w:before="0"/>
        <w:rPr>
          <w:sz w:val="21"/>
          <w:szCs w:val="21"/>
          <w:u w:val="single"/>
        </w:rPr>
      </w:pPr>
      <w:bookmarkStart w:id="699" w:name="_Toc168488004"/>
      <w:r>
        <w:rPr>
          <w:rFonts w:hint="eastAsia"/>
          <w:sz w:val="21"/>
          <w:szCs w:val="21"/>
        </w:rPr>
        <w:t>3</w:t>
      </w:r>
      <w:r>
        <w:rPr>
          <w:sz w:val="21"/>
          <w:szCs w:val="21"/>
        </w:rPr>
        <w:t>.</w:t>
      </w:r>
      <w:r>
        <w:rPr>
          <w:rFonts w:hint="eastAsia"/>
          <w:sz w:val="21"/>
          <w:szCs w:val="21"/>
        </w:rPr>
        <w:t>合同履行</w:t>
      </w:r>
      <w:bookmarkEnd w:id="699"/>
    </w:p>
    <w:p w14:paraId="33F017EA" w14:textId="77777777" w:rsidR="008C2769" w:rsidRDefault="00AD3B62">
      <w:pPr>
        <w:adjustRightInd w:val="0"/>
        <w:snapToGrid w:val="0"/>
        <w:ind w:firstLineChars="200" w:firstLine="420"/>
        <w:rPr>
          <w:rFonts w:ascii="宋体" w:hAnsi="宋体" w:cs="宋体"/>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1CD242B4" w14:textId="77777777" w:rsidR="008C2769" w:rsidRDefault="00AD3B62">
      <w:pPr>
        <w:adjustRightInd w:val="0"/>
        <w:snapToGrid w:val="0"/>
        <w:ind w:firstLineChars="200" w:firstLine="420"/>
        <w:rPr>
          <w:rFonts w:ascii="宋体" w:hAnsi="宋体" w:cs="宋体"/>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4955ACEF" w14:textId="77777777" w:rsidR="008C2769" w:rsidRDefault="00AD3B62">
      <w:pPr>
        <w:adjustRightInd w:val="0"/>
        <w:snapToGrid w:val="0"/>
        <w:ind w:firstLineChars="200" w:firstLine="420"/>
        <w:rPr>
          <w:rFonts w:ascii="宋体" w:hAnsi="宋体" w:cs="宋体"/>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FE"/>
      </w:r>
      <w:r>
        <w:rPr>
          <w:rFonts w:ascii="宋体" w:hAnsi="宋体" w:cs="宋体" w:hint="eastAsia"/>
        </w:rPr>
        <w:t xml:space="preserve">是    </w:t>
      </w:r>
      <w:r>
        <w:rPr>
          <w:rFonts w:ascii="宋体" w:hAnsi="宋体" w:cs="宋体" w:hint="eastAsia"/>
        </w:rPr>
        <w:sym w:font="Wingdings" w:char="00A8"/>
      </w:r>
      <w:r>
        <w:rPr>
          <w:rFonts w:ascii="宋体" w:hAnsi="宋体" w:cs="宋体" w:hint="eastAsia"/>
        </w:rPr>
        <w:t>否</w:t>
      </w:r>
    </w:p>
    <w:p w14:paraId="76D839D8" w14:textId="469A3476" w:rsidR="008C2769" w:rsidRDefault="00AD3B62">
      <w:pPr>
        <w:pStyle w:val="AONormal"/>
        <w:spacing w:line="360" w:lineRule="auto"/>
        <w:ind w:firstLine="420"/>
        <w:rPr>
          <w:rFonts w:ascii="宋体" w:eastAsia="宋体" w:hAnsi="宋体" w:cs="宋体"/>
          <w:sz w:val="21"/>
        </w:rPr>
      </w:pPr>
      <w:r>
        <w:rPr>
          <w:rFonts w:ascii="宋体" w:eastAsia="宋体" w:hAnsi="宋体" w:cs="宋体" w:hint="eastAsia"/>
          <w:sz w:val="21"/>
        </w:rPr>
        <w:t>收取履约保证金形式：乙方在收到中标通知书后5个工作日内，以支票、汇票、本票或者保险公司和银行出具的保函等非现金方式向甲方提供履约担保，金额为合同总额</w:t>
      </w:r>
      <w:r>
        <w:rPr>
          <w:rFonts w:ascii="宋体" w:hAnsi="宋体" w:cs="宋体" w:hint="eastAsia"/>
          <w:sz w:val="21"/>
          <w:u w:val="single"/>
        </w:rPr>
        <w:t xml:space="preserve"> 3 </w:t>
      </w:r>
      <w:r>
        <w:rPr>
          <w:rFonts w:ascii="宋体" w:eastAsia="宋体" w:hAnsi="宋体" w:cs="宋体" w:hint="eastAsia"/>
          <w:sz w:val="21"/>
          <w:u w:val="single"/>
        </w:rPr>
        <w:t>%</w:t>
      </w:r>
      <w:r>
        <w:rPr>
          <w:rFonts w:ascii="宋体" w:eastAsia="宋体" w:hAnsi="宋体" w:cs="宋体" w:hint="eastAsia"/>
          <w:sz w:val="21"/>
        </w:rPr>
        <w:t>：</w:t>
      </w:r>
      <w:r>
        <w:rPr>
          <w:rFonts w:ascii="宋体" w:eastAsia="宋体" w:hAnsi="宋体" w:cs="宋体" w:hint="eastAsia"/>
          <w:sz w:val="21"/>
          <w:u w:val="single"/>
        </w:rPr>
        <w:t>¥</w:t>
      </w:r>
      <w:r>
        <w:rPr>
          <w:rFonts w:ascii="宋体" w:hAnsi="宋体" w:cs="宋体" w:hint="eastAsia"/>
          <w:sz w:val="21"/>
          <w:u w:val="single"/>
        </w:rPr>
        <w:t xml:space="preserve">   </w:t>
      </w:r>
      <w:r>
        <w:rPr>
          <w:rFonts w:ascii="宋体" w:eastAsia="宋体" w:hAnsi="宋体" w:cs="宋体" w:hint="eastAsia"/>
          <w:sz w:val="21"/>
          <w:u w:val="single"/>
        </w:rPr>
        <w:t>元（大</w:t>
      </w:r>
      <w:r>
        <w:rPr>
          <w:rFonts w:ascii="宋体" w:eastAsia="宋体" w:hAnsi="宋体" w:cs="宋体" w:hint="eastAsia"/>
          <w:sz w:val="21"/>
          <w:u w:val="single"/>
        </w:rPr>
        <w:lastRenderedPageBreak/>
        <w:t>写：</w:t>
      </w:r>
      <w:r>
        <w:rPr>
          <w:rFonts w:ascii="宋体" w:hAnsi="宋体" w:cs="宋体" w:hint="eastAsia"/>
          <w:sz w:val="21"/>
          <w:u w:val="single"/>
        </w:rPr>
        <w:t xml:space="preserve"> </w:t>
      </w:r>
      <w:r>
        <w:rPr>
          <w:rFonts w:ascii="宋体" w:eastAsia="宋体" w:hAnsi="宋体" w:cs="宋体" w:hint="eastAsia"/>
          <w:sz w:val="21"/>
          <w:u w:val="single"/>
        </w:rPr>
        <w:t>）</w:t>
      </w:r>
      <w:r>
        <w:rPr>
          <w:rFonts w:ascii="宋体" w:eastAsia="宋体" w:hAnsi="宋体" w:cs="宋体" w:hint="eastAsia"/>
          <w:sz w:val="21"/>
        </w:rPr>
        <w:t>，凭履约保证金缴纳凭证或担保函到甲方签订采购合同。</w:t>
      </w:r>
      <w:proofErr w:type="gramStart"/>
      <w:r>
        <w:rPr>
          <w:rFonts w:ascii="宋体" w:eastAsia="宋体" w:hAnsi="宋体" w:cs="宋体" w:hint="eastAsia"/>
          <w:sz w:val="21"/>
        </w:rPr>
        <w:t>自项目</w:t>
      </w:r>
      <w:proofErr w:type="gramEnd"/>
      <w:r>
        <w:rPr>
          <w:rFonts w:ascii="宋体" w:eastAsia="宋体" w:hAnsi="宋体" w:cs="宋体" w:hint="eastAsia"/>
          <w:sz w:val="21"/>
        </w:rPr>
        <w:t>验收合格后，由</w:t>
      </w:r>
      <w:r w:rsidR="00A457DE">
        <w:rPr>
          <w:rFonts w:ascii="宋体" w:eastAsia="宋体" w:hAnsi="宋体" w:cs="宋体" w:hint="eastAsia"/>
          <w:sz w:val="21"/>
        </w:rPr>
        <w:t>投标人</w:t>
      </w:r>
      <w:r>
        <w:rPr>
          <w:rFonts w:ascii="宋体" w:eastAsia="宋体" w:hAnsi="宋体" w:cs="宋体" w:hint="eastAsia"/>
          <w:sz w:val="21"/>
        </w:rPr>
        <w:t>提出退还履约保证金申请，总队向</w:t>
      </w:r>
      <w:r w:rsidR="00A457DE">
        <w:rPr>
          <w:rFonts w:ascii="宋体" w:eastAsia="宋体" w:hAnsi="宋体" w:cs="宋体" w:hint="eastAsia"/>
          <w:sz w:val="21"/>
        </w:rPr>
        <w:t>投标人</w:t>
      </w:r>
      <w:r>
        <w:rPr>
          <w:rFonts w:ascii="宋体" w:eastAsia="宋体" w:hAnsi="宋体" w:cs="宋体" w:hint="eastAsia"/>
          <w:sz w:val="21"/>
        </w:rPr>
        <w:t>无息返还履约保证。</w:t>
      </w:r>
    </w:p>
    <w:p w14:paraId="602FF852" w14:textId="77777777" w:rsidR="008C2769" w:rsidRDefault="00AD3B62">
      <w:pPr>
        <w:pStyle w:val="AONormal"/>
        <w:spacing w:line="360" w:lineRule="auto"/>
        <w:ind w:firstLine="420"/>
        <w:rPr>
          <w:rFonts w:ascii="宋体" w:eastAsia="宋体" w:hAnsi="宋体" w:cs="宋体"/>
          <w:sz w:val="21"/>
        </w:rPr>
      </w:pP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14:paraId="2B564E83" w14:textId="77777777" w:rsidR="008C2769" w:rsidRDefault="00AD3B62">
      <w:pPr>
        <w:snapToGrid w:val="0"/>
        <w:ind w:firstLineChars="200" w:firstLine="420"/>
        <w:rPr>
          <w:rFonts w:ascii="宋体" w:hAnsi="宋体" w:cs="宋体"/>
          <w:u w:val="single"/>
        </w:rPr>
      </w:pPr>
      <w:r>
        <w:rPr>
          <w:rFonts w:ascii="宋体" w:hAnsi="宋体" w:cs="宋体" w:hint="eastAsia"/>
          <w:bCs/>
        </w:rPr>
        <w:t>履约担保期限：</w:t>
      </w:r>
      <w:r>
        <w:rPr>
          <w:rFonts w:ascii="宋体" w:hAnsi="宋体" w:cs="宋体" w:hint="eastAsia"/>
          <w:bCs/>
          <w:u w:val="single"/>
        </w:rPr>
        <w:t>自所有防护装备验收合格后</w:t>
      </w:r>
      <w:r>
        <w:rPr>
          <w:rFonts w:ascii="宋体" w:hAnsi="宋体" w:cs="宋体" w:hint="eastAsia"/>
          <w:szCs w:val="24"/>
          <w:u w:val="single"/>
        </w:rPr>
        <w:t>。如在担保期内保函到期，则乙方需在保函到期前提供新的保函。</w:t>
      </w:r>
    </w:p>
    <w:p w14:paraId="290EC092" w14:textId="77777777" w:rsidR="008C2769" w:rsidRDefault="00AD3B62">
      <w:pPr>
        <w:adjustRightInd w:val="0"/>
        <w:snapToGrid w:val="0"/>
        <w:ind w:firstLineChars="200" w:firstLine="420"/>
        <w:rPr>
          <w:rFonts w:ascii="宋体" w:hAnsi="宋体" w:cs="宋体"/>
          <w:bCs/>
        </w:rPr>
      </w:pPr>
      <w:r>
        <w:rPr>
          <w:rFonts w:ascii="宋体" w:hAnsi="宋体" w:cs="宋体" w:hint="eastAsia"/>
          <w:bCs/>
        </w:rPr>
        <w:t>（4）分期履行要求：</w:t>
      </w:r>
      <w:r>
        <w:rPr>
          <w:rFonts w:ascii="宋体" w:hAnsi="宋体" w:cs="宋体" w:hint="eastAsia"/>
          <w:bCs/>
          <w:u w:val="single"/>
        </w:rPr>
        <w:t xml:space="preserve">                                                        </w:t>
      </w:r>
    </w:p>
    <w:p w14:paraId="35FE77BB" w14:textId="77777777" w:rsidR="008C2769" w:rsidRDefault="00AD3B62">
      <w:pPr>
        <w:adjustRightInd w:val="0"/>
        <w:snapToGrid w:val="0"/>
        <w:ind w:firstLineChars="200" w:firstLine="420"/>
        <w:rPr>
          <w:rFonts w:ascii="宋体" w:hAnsi="宋体" w:cs="宋体"/>
          <w:u w:val="single"/>
        </w:rPr>
      </w:pPr>
      <w:r>
        <w:rPr>
          <w:rFonts w:ascii="宋体" w:hAnsi="宋体" w:cs="宋体" w:hint="eastAsia"/>
          <w:bCs/>
        </w:rPr>
        <w:t>（5）风险处置措施和替代方案：</w:t>
      </w:r>
      <w:r>
        <w:rPr>
          <w:rFonts w:ascii="宋体" w:hAnsi="宋体" w:cs="宋体" w:hint="eastAsia"/>
          <w:u w:val="single"/>
        </w:rPr>
        <w:t xml:space="preserve">                                                 </w:t>
      </w:r>
    </w:p>
    <w:p w14:paraId="7E4420D7" w14:textId="77777777" w:rsidR="008C2769" w:rsidRDefault="00AD3B62">
      <w:pPr>
        <w:pStyle w:val="3"/>
        <w:spacing w:before="120"/>
        <w:rPr>
          <w:rFonts w:ascii="Calibri" w:hAnsi="Calibri"/>
          <w:sz w:val="21"/>
          <w:szCs w:val="21"/>
        </w:rPr>
      </w:pPr>
      <w:bookmarkStart w:id="700" w:name="_Toc168488005"/>
      <w:r>
        <w:rPr>
          <w:rFonts w:ascii="Calibri" w:hAnsi="Calibri" w:hint="eastAsia"/>
          <w:sz w:val="21"/>
          <w:szCs w:val="21"/>
        </w:rPr>
        <w:t>4.</w:t>
      </w:r>
      <w:r>
        <w:rPr>
          <w:rFonts w:ascii="Calibri" w:hAnsi="Calibri" w:hint="eastAsia"/>
          <w:sz w:val="21"/>
          <w:szCs w:val="21"/>
        </w:rPr>
        <w:t>质量要求及技术标准</w:t>
      </w:r>
      <w:bookmarkEnd w:id="700"/>
    </w:p>
    <w:p w14:paraId="16ACC521" w14:textId="77777777" w:rsidR="008C2769" w:rsidRDefault="00AD3B62">
      <w:pPr>
        <w:ind w:firstLineChars="200" w:firstLine="420"/>
        <w:rPr>
          <w:rFonts w:ascii="宋体" w:hAnsi="宋体" w:cs="宋体"/>
          <w:szCs w:val="32"/>
        </w:rPr>
      </w:pPr>
      <w:r>
        <w:rPr>
          <w:rFonts w:ascii="宋体" w:hAnsi="宋体" w:cs="宋体" w:hint="eastAsia"/>
          <w:szCs w:val="32"/>
        </w:rPr>
        <w:t>（1）乙方为甲方生产的被服装具，必须按照招标产品技术规范及标样组织生产；如乙方未按约定的技术规范和标样生产，甲方有权拒收乙方产品。</w:t>
      </w:r>
    </w:p>
    <w:p w14:paraId="7D13418D" w14:textId="77777777" w:rsidR="008C2769" w:rsidRDefault="00AD3B62">
      <w:pPr>
        <w:ind w:firstLineChars="200" w:firstLine="420"/>
        <w:rPr>
          <w:rFonts w:ascii="宋体" w:hAnsi="宋体" w:cs="宋体"/>
          <w:szCs w:val="32"/>
        </w:rPr>
      </w:pPr>
      <w:r>
        <w:rPr>
          <w:rFonts w:ascii="宋体" w:hAnsi="宋体" w:cs="宋体" w:hint="eastAsia"/>
          <w:szCs w:val="32"/>
        </w:rPr>
        <w:t>（2）乙方应当严格履行标书中明确的生产技术规范，严格按照合同约定的时间、品种、数量完成生产任务。</w:t>
      </w:r>
    </w:p>
    <w:p w14:paraId="66C6B1C3" w14:textId="77777777" w:rsidR="008C2769" w:rsidRDefault="00AD3B62">
      <w:pPr>
        <w:ind w:firstLineChars="200" w:firstLine="420"/>
        <w:rPr>
          <w:rFonts w:ascii="宋体" w:hAnsi="宋体" w:cs="宋体"/>
          <w:szCs w:val="32"/>
        </w:rPr>
      </w:pPr>
      <w:r>
        <w:rPr>
          <w:rFonts w:ascii="宋体" w:hAnsi="宋体" w:cs="宋体" w:hint="eastAsia"/>
          <w:szCs w:val="32"/>
        </w:rPr>
        <w:t>（3）合同履行过程中，若技术规范更新，按国家消防</w:t>
      </w:r>
      <w:proofErr w:type="gramStart"/>
      <w:r>
        <w:rPr>
          <w:rFonts w:ascii="宋体" w:hAnsi="宋体" w:cs="宋体" w:hint="eastAsia"/>
          <w:szCs w:val="32"/>
        </w:rPr>
        <w:t>救援局</w:t>
      </w:r>
      <w:proofErr w:type="gramEnd"/>
      <w:r>
        <w:rPr>
          <w:rFonts w:ascii="宋体" w:hAnsi="宋体" w:cs="宋体" w:hint="eastAsia"/>
          <w:szCs w:val="32"/>
        </w:rPr>
        <w:t>最新技术规范执行。乙方应该按下发新标准参数生产，交货日期在甲乙双方原定交货时间基础上由双方协商确定顺延日期，甲方不承担因交货日期顺延所增加的任何费用。相关顺延情形，一律采用书面形式确认。</w:t>
      </w:r>
    </w:p>
    <w:p w14:paraId="6F9E6346" w14:textId="77777777" w:rsidR="008C2769" w:rsidRDefault="00AD3B62">
      <w:pPr>
        <w:pStyle w:val="3"/>
        <w:spacing w:before="120"/>
        <w:rPr>
          <w:rFonts w:ascii="Calibri" w:hAnsi="Calibri"/>
          <w:sz w:val="21"/>
          <w:szCs w:val="21"/>
        </w:rPr>
      </w:pPr>
      <w:bookmarkStart w:id="701" w:name="_Toc168488006"/>
      <w:r>
        <w:rPr>
          <w:rFonts w:ascii="Calibri" w:hAnsi="Calibri" w:hint="eastAsia"/>
          <w:sz w:val="21"/>
          <w:szCs w:val="21"/>
        </w:rPr>
        <w:t>5.</w:t>
      </w:r>
      <w:r>
        <w:rPr>
          <w:rFonts w:ascii="Calibri" w:hAnsi="Calibri" w:hint="eastAsia"/>
          <w:sz w:val="21"/>
          <w:szCs w:val="21"/>
        </w:rPr>
        <w:t>生产组织</w:t>
      </w:r>
      <w:bookmarkEnd w:id="701"/>
    </w:p>
    <w:p w14:paraId="2A5361AD" w14:textId="77777777" w:rsidR="008C2769" w:rsidRDefault="00AD3B62">
      <w:pPr>
        <w:ind w:firstLineChars="200" w:firstLine="420"/>
        <w:rPr>
          <w:rFonts w:ascii="宋体" w:hAnsi="宋体" w:cs="宋体"/>
          <w:szCs w:val="32"/>
        </w:rPr>
      </w:pPr>
      <w:r>
        <w:rPr>
          <w:rFonts w:ascii="宋体" w:hAnsi="宋体" w:cs="宋体" w:hint="eastAsia"/>
          <w:szCs w:val="32"/>
        </w:rPr>
        <w:t>（1）甲方通过电子邮件形式，将所需产品具体号型</w:t>
      </w:r>
      <w:r>
        <w:rPr>
          <w:rFonts w:ascii="宋体" w:hAnsi="宋体" w:cs="宋体" w:hint="eastAsia"/>
          <w:lang w:bidi="ar"/>
        </w:rPr>
        <w:t>于合同签订后3日</w:t>
      </w:r>
      <w:r>
        <w:rPr>
          <w:rFonts w:ascii="宋体" w:hAnsi="宋体" w:cs="宋体" w:hint="eastAsia"/>
          <w:szCs w:val="32"/>
        </w:rPr>
        <w:t>内发给乙方。</w:t>
      </w:r>
    </w:p>
    <w:p w14:paraId="5BD6FD64" w14:textId="77777777" w:rsidR="008C2769" w:rsidRDefault="00AD3B62">
      <w:pPr>
        <w:ind w:firstLineChars="200" w:firstLine="420"/>
        <w:rPr>
          <w:rFonts w:ascii="宋体" w:hAnsi="宋体" w:cs="宋体"/>
          <w:szCs w:val="32"/>
        </w:rPr>
      </w:pPr>
      <w:r>
        <w:rPr>
          <w:rFonts w:ascii="宋体" w:hAnsi="宋体" w:cs="宋体" w:hint="eastAsia"/>
          <w:szCs w:val="32"/>
        </w:rPr>
        <w:t>（2）乙方应在取得中标通知书后3日内提交《生产供应计划表》（附件  ），合同内产品由乙方按照该生产计划组织生产，生产地必须为投标文件承诺的地点，严禁组织外加工、严禁擅自扩大生产数量、严禁擅自改变生产号型和生产品种等违约行为。</w:t>
      </w:r>
    </w:p>
    <w:p w14:paraId="61C3D379" w14:textId="77777777" w:rsidR="008C2769" w:rsidRDefault="00AD3B62">
      <w:pPr>
        <w:ind w:firstLineChars="200" w:firstLine="420"/>
        <w:rPr>
          <w:rFonts w:ascii="宋体" w:hAnsi="宋体" w:cs="宋体"/>
          <w:szCs w:val="32"/>
        </w:rPr>
      </w:pPr>
      <w:r>
        <w:rPr>
          <w:rFonts w:ascii="宋体" w:hAnsi="宋体" w:cs="宋体" w:hint="eastAsia"/>
          <w:szCs w:val="32"/>
        </w:rPr>
        <w:t>（3）为规范乙方生产等相关行为，甲乙双方约定《生产保密协议》（附件  ）、《反商业贿赂协议》（附件  ）、《生产供应有关事项的协议》（附件  ）。</w:t>
      </w:r>
    </w:p>
    <w:p w14:paraId="3094A33F" w14:textId="77777777" w:rsidR="008C2769" w:rsidRDefault="00AD3B62">
      <w:pPr>
        <w:ind w:firstLineChars="200" w:firstLine="420"/>
        <w:rPr>
          <w:rFonts w:ascii="宋体" w:hAnsi="宋体" w:cs="宋体"/>
          <w:szCs w:val="32"/>
        </w:rPr>
      </w:pPr>
      <w:r>
        <w:rPr>
          <w:rFonts w:ascii="宋体" w:hAnsi="宋体" w:cs="宋体" w:hint="eastAsia"/>
          <w:szCs w:val="32"/>
        </w:rPr>
        <w:t>（4）因保障需要，如甲方向乙方下达零星产品保障需求，乙方应在最短时间内予以响应和生产，并在规定时间内将零星产品寄递至甲方指定地点。</w:t>
      </w:r>
    </w:p>
    <w:p w14:paraId="51477D01" w14:textId="77777777" w:rsidR="008C2769" w:rsidRDefault="00AD3B62">
      <w:pPr>
        <w:pStyle w:val="3"/>
        <w:spacing w:before="120"/>
        <w:rPr>
          <w:rFonts w:ascii="Calibri" w:hAnsi="Calibri"/>
          <w:sz w:val="21"/>
          <w:szCs w:val="21"/>
        </w:rPr>
      </w:pPr>
      <w:bookmarkStart w:id="702" w:name="_Toc168488007"/>
      <w:r>
        <w:rPr>
          <w:rFonts w:ascii="Calibri" w:hAnsi="Calibri" w:hint="eastAsia"/>
          <w:sz w:val="21"/>
          <w:szCs w:val="21"/>
        </w:rPr>
        <w:t>6.</w:t>
      </w:r>
      <w:r>
        <w:rPr>
          <w:rFonts w:ascii="Calibri" w:hAnsi="Calibri" w:hint="eastAsia"/>
          <w:sz w:val="21"/>
          <w:szCs w:val="21"/>
        </w:rPr>
        <w:t>原材料采购合同及检测报告</w:t>
      </w:r>
      <w:bookmarkEnd w:id="702"/>
    </w:p>
    <w:p w14:paraId="3E937664" w14:textId="77777777" w:rsidR="008C2769" w:rsidRDefault="00AD3B62">
      <w:pPr>
        <w:ind w:firstLineChars="200" w:firstLine="420"/>
        <w:rPr>
          <w:rFonts w:ascii="宋体" w:hAnsi="宋体" w:cs="宋体"/>
          <w:szCs w:val="32"/>
        </w:rPr>
      </w:pPr>
      <w:r>
        <w:rPr>
          <w:rFonts w:ascii="宋体" w:hAnsi="宋体" w:cs="宋体" w:hint="eastAsia"/>
          <w:szCs w:val="32"/>
        </w:rPr>
        <w:t>乙方应在完成原材料采购后，迅速进行质量检测，并留存备查（至少留存五年）。</w:t>
      </w:r>
    </w:p>
    <w:p w14:paraId="3A31AACD" w14:textId="77777777" w:rsidR="008C2769" w:rsidRDefault="00AD3B62">
      <w:pPr>
        <w:pStyle w:val="3"/>
        <w:spacing w:before="120"/>
        <w:rPr>
          <w:rFonts w:ascii="Calibri" w:hAnsi="Calibri"/>
          <w:sz w:val="21"/>
          <w:szCs w:val="21"/>
        </w:rPr>
      </w:pPr>
      <w:bookmarkStart w:id="703" w:name="_Toc168488008"/>
      <w:r>
        <w:rPr>
          <w:rFonts w:ascii="Calibri" w:hAnsi="Calibri" w:hint="eastAsia"/>
          <w:sz w:val="21"/>
          <w:szCs w:val="21"/>
        </w:rPr>
        <w:t>7.</w:t>
      </w:r>
      <w:r>
        <w:rPr>
          <w:rFonts w:ascii="Calibri" w:hAnsi="Calibri" w:hint="eastAsia"/>
          <w:sz w:val="21"/>
          <w:szCs w:val="21"/>
        </w:rPr>
        <w:t>生产进度报告</w:t>
      </w:r>
      <w:bookmarkEnd w:id="703"/>
    </w:p>
    <w:p w14:paraId="1E725776" w14:textId="77777777" w:rsidR="008C2769" w:rsidRDefault="00AD3B62">
      <w:pPr>
        <w:ind w:firstLineChars="200" w:firstLine="420"/>
        <w:rPr>
          <w:rFonts w:ascii="宋体" w:hAnsi="宋体" w:cs="宋体"/>
          <w:lang w:bidi="ar"/>
        </w:rPr>
      </w:pPr>
      <w:r>
        <w:rPr>
          <w:rFonts w:ascii="宋体" w:hAnsi="宋体" w:cs="宋体" w:hint="eastAsia"/>
          <w:lang w:bidi="ar"/>
        </w:rPr>
        <w:t>甲方有权根据最终确认的生产（代理）进度计划，随时派人员检查乙方执行情况，如有关键节点进度延期，乙方应向甲方书面说明原因，并提出改进措施、及时补救，保证交货时间。</w:t>
      </w:r>
    </w:p>
    <w:p w14:paraId="23920D4E" w14:textId="77777777" w:rsidR="008C2769" w:rsidRDefault="00AD3B62">
      <w:pPr>
        <w:pStyle w:val="3"/>
        <w:spacing w:before="120"/>
        <w:rPr>
          <w:rFonts w:ascii="Calibri" w:hAnsi="Calibri"/>
          <w:sz w:val="21"/>
          <w:szCs w:val="21"/>
        </w:rPr>
      </w:pPr>
      <w:bookmarkStart w:id="704" w:name="_Toc168488009"/>
      <w:r>
        <w:rPr>
          <w:rFonts w:ascii="Calibri" w:hAnsi="Calibri" w:hint="eastAsia"/>
          <w:sz w:val="21"/>
          <w:szCs w:val="21"/>
        </w:rPr>
        <w:t>8.</w:t>
      </w:r>
      <w:r>
        <w:rPr>
          <w:rFonts w:ascii="Calibri" w:hAnsi="Calibri" w:hint="eastAsia"/>
          <w:sz w:val="21"/>
          <w:szCs w:val="21"/>
        </w:rPr>
        <w:t>质量监管</w:t>
      </w:r>
      <w:bookmarkEnd w:id="704"/>
    </w:p>
    <w:p w14:paraId="35152F18" w14:textId="77777777" w:rsidR="008C2769" w:rsidRDefault="00AD3B62">
      <w:pPr>
        <w:ind w:firstLineChars="200" w:firstLine="420"/>
        <w:rPr>
          <w:rFonts w:ascii="宋体" w:hAnsi="宋体" w:cs="宋体"/>
          <w:szCs w:val="32"/>
        </w:rPr>
      </w:pPr>
      <w:r>
        <w:rPr>
          <w:rFonts w:ascii="宋体" w:hAnsi="宋体" w:cs="宋体" w:hint="eastAsia"/>
          <w:szCs w:val="32"/>
        </w:rPr>
        <w:t>（1）甲方采用产品首检、质量巡检、出厂前检、入库实物抽检等方式，加强质量监管。实物抽检的范围包括：一是对乙方厂区进行实物抽检，二是对发给收货单位的实物进行抽检。实物抽检后导致实际供货数量不足的，一律由乙方负责免费补充（包括免费生产和发运给</w:t>
      </w:r>
      <w:proofErr w:type="gramStart"/>
      <w:r>
        <w:rPr>
          <w:rFonts w:ascii="宋体" w:hAnsi="宋体" w:cs="宋体" w:hint="eastAsia"/>
          <w:szCs w:val="32"/>
        </w:rPr>
        <w:t>最小保障</w:t>
      </w:r>
      <w:proofErr w:type="gramEnd"/>
      <w:r>
        <w:rPr>
          <w:rFonts w:ascii="宋体" w:hAnsi="宋体" w:cs="宋体" w:hint="eastAsia"/>
          <w:szCs w:val="32"/>
        </w:rPr>
        <w:t>单位）。实</w:t>
      </w:r>
      <w:r>
        <w:rPr>
          <w:rFonts w:ascii="宋体" w:hAnsi="宋体" w:cs="宋体" w:hint="eastAsia"/>
          <w:szCs w:val="32"/>
        </w:rPr>
        <w:lastRenderedPageBreak/>
        <w:t>物抽检完成后的检测费用由甲方承担，如出现检测不合格等问题，复检费用由乙方承担。</w:t>
      </w:r>
    </w:p>
    <w:p w14:paraId="08BC89AF" w14:textId="77777777" w:rsidR="008C2769" w:rsidRDefault="00AD3B62">
      <w:pPr>
        <w:ind w:firstLineChars="200" w:firstLine="420"/>
        <w:rPr>
          <w:rFonts w:ascii="宋体" w:hAnsi="宋体" w:cs="宋体"/>
          <w:szCs w:val="32"/>
        </w:rPr>
      </w:pPr>
      <w:r>
        <w:rPr>
          <w:rFonts w:ascii="宋体" w:hAnsi="宋体" w:cs="宋体" w:hint="eastAsia"/>
          <w:szCs w:val="32"/>
        </w:rPr>
        <w:t>（2）甲方的质量检验以抽检为主。乙方生产的被服装具产品必须使用甲方提供的技术文件规定的原材料，且理化送检合格率达到100%，现场抽检产品合格率不低于95%；否则，视为整批被服装具产品不合格。</w:t>
      </w:r>
    </w:p>
    <w:p w14:paraId="43FAA982" w14:textId="77777777" w:rsidR="008C2769" w:rsidRDefault="00AD3B62">
      <w:pPr>
        <w:pStyle w:val="3"/>
        <w:spacing w:before="120"/>
        <w:rPr>
          <w:rFonts w:ascii="Calibri" w:hAnsi="Calibri"/>
          <w:sz w:val="21"/>
          <w:szCs w:val="21"/>
        </w:rPr>
      </w:pPr>
      <w:bookmarkStart w:id="705" w:name="_Toc168488010"/>
      <w:r>
        <w:rPr>
          <w:rFonts w:ascii="Calibri" w:hAnsi="Calibri" w:hint="eastAsia"/>
          <w:sz w:val="21"/>
          <w:szCs w:val="21"/>
        </w:rPr>
        <w:t>9.</w:t>
      </w:r>
      <w:r>
        <w:rPr>
          <w:rFonts w:ascii="Calibri" w:hAnsi="Calibri" w:hint="eastAsia"/>
          <w:sz w:val="21"/>
          <w:szCs w:val="21"/>
        </w:rPr>
        <w:t>包装方式及费用</w:t>
      </w:r>
      <w:bookmarkEnd w:id="705"/>
    </w:p>
    <w:p w14:paraId="0245BD24" w14:textId="77777777" w:rsidR="008C2769" w:rsidRDefault="00AD3B62">
      <w:pPr>
        <w:ind w:firstLineChars="200" w:firstLine="420"/>
        <w:rPr>
          <w:rFonts w:ascii="宋体" w:hAnsi="宋体" w:cs="宋体"/>
          <w:szCs w:val="32"/>
        </w:rPr>
      </w:pPr>
      <w:r>
        <w:rPr>
          <w:rFonts w:ascii="宋体" w:hAnsi="宋体" w:cs="宋体" w:hint="eastAsia"/>
          <w:szCs w:val="32"/>
        </w:rPr>
        <w:t>（1）乙方按甲方要求及招标文件规定的包装方式进行包装，包装费用由乙方承担（投标和签订本合同时，乙方已完全知晓并完全接受该条款）。</w:t>
      </w:r>
    </w:p>
    <w:p w14:paraId="4875CA8C" w14:textId="77777777" w:rsidR="008C2769" w:rsidRDefault="00AD3B62">
      <w:pPr>
        <w:ind w:firstLineChars="200" w:firstLine="420"/>
        <w:rPr>
          <w:rFonts w:ascii="宋体" w:hAnsi="宋体" w:cs="宋体"/>
          <w:szCs w:val="32"/>
        </w:rPr>
      </w:pPr>
      <w:r>
        <w:rPr>
          <w:rFonts w:ascii="宋体" w:hAnsi="宋体" w:cs="宋体" w:hint="eastAsia"/>
          <w:szCs w:val="32"/>
        </w:rPr>
        <w:t>（2）乙方按照甲方提供的收货单位集中打包，在箱内放置装箱单，在箱体外粘贴装箱单。</w:t>
      </w:r>
    </w:p>
    <w:p w14:paraId="69E826BD" w14:textId="77777777" w:rsidR="008C2769" w:rsidRDefault="00AD3B62">
      <w:pPr>
        <w:ind w:firstLineChars="200" w:firstLine="420"/>
        <w:rPr>
          <w:rFonts w:ascii="宋体" w:hAnsi="宋体" w:cs="宋体"/>
          <w:szCs w:val="32"/>
        </w:rPr>
      </w:pPr>
      <w:r>
        <w:rPr>
          <w:rFonts w:ascii="宋体" w:hAnsi="宋体" w:cs="宋体" w:hint="eastAsia"/>
          <w:szCs w:val="32"/>
        </w:rPr>
        <w:t>（3）运输时须按甲方要求送至指定地点，乙方自行选取物流企业，确保物流方式快捷、高效、整洁，严禁造成甲方货物的污染、破损等问题，所有运输费运费由</w:t>
      </w:r>
      <w:proofErr w:type="gramStart"/>
      <w:r>
        <w:rPr>
          <w:rFonts w:ascii="宋体" w:hAnsi="宋体" w:cs="宋体" w:hint="eastAsia"/>
          <w:szCs w:val="32"/>
        </w:rPr>
        <w:t>中标商</w:t>
      </w:r>
      <w:proofErr w:type="gramEnd"/>
      <w:r>
        <w:rPr>
          <w:rFonts w:ascii="宋体" w:hAnsi="宋体" w:cs="宋体" w:hint="eastAsia"/>
          <w:szCs w:val="32"/>
        </w:rPr>
        <w:t>承担。</w:t>
      </w:r>
    </w:p>
    <w:p w14:paraId="0A231541" w14:textId="77777777" w:rsidR="008C2769" w:rsidRDefault="00AD3B62">
      <w:pPr>
        <w:ind w:firstLineChars="200" w:firstLine="420"/>
        <w:rPr>
          <w:rFonts w:ascii="宋体" w:hAnsi="宋体" w:cs="宋体"/>
          <w:szCs w:val="32"/>
        </w:rPr>
      </w:pPr>
      <w:r>
        <w:rPr>
          <w:rFonts w:ascii="宋体" w:hAnsi="宋体" w:cs="宋体" w:hint="eastAsia"/>
          <w:szCs w:val="32"/>
        </w:rPr>
        <w:t>（4）乙方按照包装要求，将货物发至甲方指定地点后，甲方收货人发现包装箱内的实物与甲方下达给乙方的包装明细不相符且存在错号、破损等情况，乙方免费调换（10天内），并承担相应费用；出错（破损、灭失）产品的数量占比高于合同产品总数量 3‰的，甲方扣除乙方履约保证金的10%，并按比例递增。</w:t>
      </w:r>
    </w:p>
    <w:p w14:paraId="7EF30400" w14:textId="77777777" w:rsidR="008C2769" w:rsidRDefault="00AD3B62">
      <w:pPr>
        <w:pStyle w:val="3"/>
        <w:spacing w:before="120"/>
        <w:rPr>
          <w:rFonts w:ascii="Calibri" w:hAnsi="Calibri"/>
          <w:sz w:val="21"/>
          <w:szCs w:val="21"/>
        </w:rPr>
      </w:pPr>
      <w:bookmarkStart w:id="706" w:name="_Toc168488011"/>
      <w:r>
        <w:rPr>
          <w:rFonts w:ascii="Calibri" w:hAnsi="Calibri" w:hint="eastAsia"/>
          <w:bCs/>
          <w:sz w:val="21"/>
          <w:szCs w:val="21"/>
        </w:rPr>
        <w:t>10.</w:t>
      </w:r>
      <w:r>
        <w:rPr>
          <w:rFonts w:ascii="Calibri" w:hAnsi="Calibri" w:hint="eastAsia"/>
          <w:bCs/>
          <w:sz w:val="21"/>
          <w:szCs w:val="21"/>
        </w:rPr>
        <w:t>甲乙双方的权利义务</w:t>
      </w:r>
      <w:bookmarkEnd w:id="706"/>
    </w:p>
    <w:p w14:paraId="4BED6657" w14:textId="77777777" w:rsidR="008C2769" w:rsidRDefault="00AD3B62">
      <w:pPr>
        <w:ind w:firstLineChars="200" w:firstLine="420"/>
        <w:rPr>
          <w:rFonts w:ascii="宋体" w:hAnsi="宋体" w:cs="宋体"/>
        </w:rPr>
      </w:pPr>
      <w:r>
        <w:rPr>
          <w:rFonts w:ascii="宋体" w:hAnsi="宋体" w:cs="宋体" w:hint="eastAsia"/>
        </w:rPr>
        <w:t>（1）乙方保证提供的售后服务方案符合行业规定，所提供产品符合国家或行业标准。</w:t>
      </w:r>
    </w:p>
    <w:p w14:paraId="6D7BF8A3" w14:textId="77777777" w:rsidR="008C2769" w:rsidRDefault="00AD3B62">
      <w:pPr>
        <w:ind w:firstLineChars="200" w:firstLine="420"/>
        <w:rPr>
          <w:rFonts w:ascii="宋体" w:hAnsi="宋体" w:cs="宋体"/>
        </w:rPr>
      </w:pPr>
      <w:r>
        <w:rPr>
          <w:rFonts w:ascii="宋体" w:hAnsi="宋体" w:cs="宋体" w:hint="eastAsia"/>
        </w:rPr>
        <w:t>（2）乙方应保证向甲方提供的产品不存在侵犯第三方知识产权的情况，若在产品使用期间，第三方向乙方或乙方产品提供方提起侵犯其专利权、商标权和工业设计权等知识产权的诉讼，从而影响甲方正常使用由此给甲方造成损失的，乙方应承担赔偿责任，赔偿方式为：①免费更换全部侵权产品；②甲方不同意更换时，由甲方退还侵权产品，乙方退还侵权产品相对应的价款且赔偿甲方重新购买相同质量产品的市场差价。以上赔偿行为</w:t>
      </w:r>
      <w:proofErr w:type="gramStart"/>
      <w:r>
        <w:rPr>
          <w:rFonts w:ascii="宋体" w:hAnsi="宋体" w:cs="宋体" w:hint="eastAsia"/>
        </w:rPr>
        <w:t>不</w:t>
      </w:r>
      <w:proofErr w:type="gramEnd"/>
      <w:r>
        <w:rPr>
          <w:rFonts w:ascii="宋体" w:hAnsi="宋体" w:cs="宋体" w:hint="eastAsia"/>
        </w:rPr>
        <w:t>视为免除乙方的违约责任。</w:t>
      </w:r>
    </w:p>
    <w:p w14:paraId="47FE67AC" w14:textId="77777777" w:rsidR="008C2769" w:rsidRDefault="00AD3B62">
      <w:pPr>
        <w:ind w:firstLineChars="200" w:firstLine="420"/>
        <w:rPr>
          <w:rFonts w:ascii="宋体" w:hAnsi="宋体" w:cs="宋体"/>
        </w:rPr>
      </w:pPr>
      <w:r>
        <w:rPr>
          <w:rFonts w:ascii="宋体" w:hAnsi="宋体" w:cs="宋体" w:hint="eastAsia"/>
        </w:rPr>
        <w:t>（3）乙方严格遵守所承诺的行业一切规定和条款；</w:t>
      </w:r>
    </w:p>
    <w:p w14:paraId="05DBFF0A" w14:textId="77777777" w:rsidR="008C2769" w:rsidRDefault="00AD3B62">
      <w:pPr>
        <w:ind w:firstLineChars="200" w:firstLine="420"/>
        <w:rPr>
          <w:rFonts w:ascii="宋体" w:hAnsi="宋体" w:cs="宋体"/>
        </w:rPr>
      </w:pPr>
      <w:r>
        <w:rPr>
          <w:rFonts w:ascii="宋体" w:hAnsi="宋体" w:cs="宋体" w:hint="eastAsia"/>
        </w:rPr>
        <w:t>（4）乙方参与甲方共同进行货物的验收。</w:t>
      </w:r>
    </w:p>
    <w:p w14:paraId="63D3D608" w14:textId="77777777" w:rsidR="008C2769" w:rsidRDefault="00AD3B62">
      <w:pPr>
        <w:ind w:firstLineChars="200" w:firstLine="420"/>
        <w:rPr>
          <w:rFonts w:ascii="宋体" w:hAnsi="宋体" w:cs="宋体"/>
        </w:rPr>
      </w:pPr>
      <w:r>
        <w:rPr>
          <w:rFonts w:ascii="宋体" w:hAnsi="宋体" w:cs="宋体" w:hint="eastAsia"/>
        </w:rPr>
        <w:t>（5）甲方在保质期内如发现产品质量问题，经查证后，属乙方责任的，乙方应无偿调换、退货，</w:t>
      </w:r>
      <w:r>
        <w:rPr>
          <w:rFonts w:ascii="宋体" w:hAnsi="宋体" w:cs="宋体"/>
        </w:rPr>
        <w:t>并承担由此给甲方造成的一切损失及承担相应责任。</w:t>
      </w:r>
    </w:p>
    <w:p w14:paraId="50C6E1F9" w14:textId="77777777" w:rsidR="008C2769" w:rsidRDefault="00AD3B62">
      <w:pPr>
        <w:ind w:firstLineChars="200" w:firstLine="420"/>
        <w:rPr>
          <w:rFonts w:ascii="宋体" w:hAnsi="宋体" w:cs="宋体"/>
        </w:rPr>
      </w:pPr>
      <w:r>
        <w:rPr>
          <w:rFonts w:ascii="宋体" w:hAnsi="宋体" w:cs="宋体" w:hint="eastAsia"/>
        </w:rPr>
        <w:t>（6）乙方应向甲方提供有效的营业执照、及法定代表⼈身份证复印件。</w:t>
      </w:r>
    </w:p>
    <w:p w14:paraId="78D7EAF7" w14:textId="77777777" w:rsidR="008C2769" w:rsidRDefault="00AD3B62">
      <w:pPr>
        <w:ind w:firstLineChars="200" w:firstLine="420"/>
        <w:rPr>
          <w:rFonts w:ascii="宋体" w:hAnsi="宋体" w:cs="宋体"/>
        </w:rPr>
      </w:pPr>
      <w:r>
        <w:rPr>
          <w:rFonts w:ascii="宋体" w:hAnsi="宋体" w:cs="宋体" w:hint="eastAsia"/>
        </w:rPr>
        <w:t>（7）</w:t>
      </w:r>
      <w:r>
        <w:rPr>
          <w:rFonts w:ascii="宋体" w:hAnsi="宋体" w:cs="宋体"/>
        </w:rPr>
        <w:t>甲方需按</w:t>
      </w:r>
      <w:r>
        <w:rPr>
          <w:rFonts w:ascii="宋体" w:hAnsi="宋体" w:cs="宋体" w:hint="eastAsia"/>
        </w:rPr>
        <w:t>合同</w:t>
      </w:r>
      <w:r>
        <w:rPr>
          <w:rFonts w:ascii="宋体" w:hAnsi="宋体" w:cs="宋体"/>
        </w:rPr>
        <w:t>约定的付款条件，向乙方支付货款；若因甲方延迟付款而造成乙方无法按时交货，由此所产生的损失由甲方承担。</w:t>
      </w:r>
    </w:p>
    <w:p w14:paraId="0E5DF9F3" w14:textId="77777777" w:rsidR="008C2769" w:rsidRDefault="00AD3B62">
      <w:pPr>
        <w:ind w:firstLineChars="200" w:firstLine="420"/>
        <w:rPr>
          <w:rFonts w:ascii="宋体" w:hAnsi="宋体" w:cs="宋体"/>
          <w:szCs w:val="32"/>
        </w:rPr>
      </w:pPr>
      <w:r>
        <w:rPr>
          <w:rFonts w:ascii="宋体" w:hAnsi="宋体" w:cs="宋体" w:hint="eastAsia"/>
          <w:szCs w:val="32"/>
        </w:rPr>
        <w:t>（8）生产合同签订后，除下列情况外，擅自解除或变更合同的一方应支付合同总金额10%的违约金；给对方造成损失的，责任方应赔偿对方损失。</w:t>
      </w:r>
    </w:p>
    <w:p w14:paraId="464A8843" w14:textId="77777777" w:rsidR="008C2769" w:rsidRDefault="00AD3B62">
      <w:pPr>
        <w:ind w:firstLineChars="200" w:firstLine="420"/>
        <w:rPr>
          <w:rFonts w:ascii="宋体" w:hAnsi="宋体" w:cs="宋体"/>
          <w:szCs w:val="32"/>
        </w:rPr>
      </w:pPr>
      <w:r>
        <w:rPr>
          <w:rFonts w:ascii="宋体" w:hAnsi="宋体" w:cs="宋体" w:hint="eastAsia"/>
          <w:szCs w:val="32"/>
        </w:rPr>
        <w:t>1).甲方根据上级政策调整需要，改变被装品种、规格、质量标准等，需变更或解除合同的；</w:t>
      </w:r>
    </w:p>
    <w:p w14:paraId="345A59E4" w14:textId="77777777" w:rsidR="008C2769" w:rsidRDefault="00AD3B62">
      <w:pPr>
        <w:ind w:firstLineChars="200" w:firstLine="420"/>
        <w:rPr>
          <w:rFonts w:ascii="宋体" w:hAnsi="宋体" w:cs="宋体"/>
          <w:szCs w:val="32"/>
        </w:rPr>
      </w:pPr>
      <w:r>
        <w:rPr>
          <w:rFonts w:ascii="宋体" w:hAnsi="宋体" w:cs="宋体" w:hint="eastAsia"/>
          <w:szCs w:val="32"/>
        </w:rPr>
        <w:t>2）.由于不可抗力影响，致使合同无法履行的。</w:t>
      </w:r>
    </w:p>
    <w:p w14:paraId="09375AB8" w14:textId="77777777" w:rsidR="008C2769" w:rsidRDefault="00AD3B62">
      <w:pPr>
        <w:pStyle w:val="3"/>
        <w:spacing w:before="120"/>
        <w:rPr>
          <w:rFonts w:ascii="Calibri" w:hAnsi="Calibri"/>
          <w:sz w:val="21"/>
          <w:szCs w:val="21"/>
        </w:rPr>
      </w:pPr>
      <w:bookmarkStart w:id="707" w:name="_Toc168488012"/>
      <w:r>
        <w:rPr>
          <w:rFonts w:ascii="Calibri" w:hAnsi="Calibri" w:hint="eastAsia"/>
          <w:sz w:val="21"/>
          <w:szCs w:val="21"/>
        </w:rPr>
        <w:lastRenderedPageBreak/>
        <w:t>11.</w:t>
      </w:r>
      <w:r>
        <w:rPr>
          <w:rFonts w:ascii="Calibri" w:hAnsi="Calibri" w:hint="eastAsia"/>
          <w:sz w:val="21"/>
          <w:szCs w:val="21"/>
        </w:rPr>
        <w:t>合同验收</w:t>
      </w:r>
      <w:bookmarkEnd w:id="707"/>
    </w:p>
    <w:p w14:paraId="2BA004FC" w14:textId="77777777" w:rsidR="008C2769" w:rsidRDefault="00AD3B62">
      <w:pPr>
        <w:widowControl/>
        <w:numPr>
          <w:ilvl w:val="0"/>
          <w:numId w:val="2"/>
        </w:numPr>
        <w:adjustRightInd w:val="0"/>
        <w:snapToGrid w:val="0"/>
        <w:ind w:firstLineChars="200" w:firstLine="420"/>
        <w:jc w:val="left"/>
        <w:rPr>
          <w:rFonts w:ascii="宋体" w:hAnsi="宋体"/>
          <w:bCs/>
        </w:rPr>
      </w:pPr>
      <w:r>
        <w:rPr>
          <w:rFonts w:ascii="宋体" w:hAnsi="宋体" w:hint="eastAsia"/>
          <w:bCs/>
        </w:rPr>
        <w:t>验收组织方式：</w:t>
      </w:r>
      <w:r>
        <w:rPr>
          <w:rFonts w:ascii="宋体" w:hAnsi="宋体" w:cs="宋体" w:hint="eastAsia"/>
        </w:rPr>
        <w:sym w:font="Wingdings" w:char="00FE"/>
      </w:r>
      <w:r>
        <w:rPr>
          <w:rFonts w:ascii="宋体" w:hAnsi="宋体" w:hint="eastAsia"/>
          <w:bCs/>
        </w:rPr>
        <w:t xml:space="preserve">自行组织 </w:t>
      </w:r>
      <w:r>
        <w:rPr>
          <w:rFonts w:ascii="宋体" w:hAnsi="宋体" w:cs="宋体" w:hint="eastAsia"/>
        </w:rPr>
        <w:sym w:font="Wingdings" w:char="00FE"/>
      </w:r>
      <w:r>
        <w:rPr>
          <w:rFonts w:ascii="宋体" w:hAnsi="宋体" w:hint="eastAsia"/>
          <w:bCs/>
        </w:rPr>
        <w:t>委托第三方组织</w:t>
      </w:r>
    </w:p>
    <w:p w14:paraId="34EBFD9B" w14:textId="77777777" w:rsidR="008C2769" w:rsidRDefault="00AD3B62">
      <w:pPr>
        <w:adjustRightInd w:val="0"/>
        <w:snapToGrid w:val="0"/>
        <w:ind w:firstLineChars="200" w:firstLine="420"/>
        <w:rPr>
          <w:rFonts w:ascii="宋体" w:hAnsi="宋体"/>
          <w:bCs/>
        </w:rPr>
      </w:pPr>
      <w:r>
        <w:rPr>
          <w:rFonts w:ascii="宋体" w:hAnsi="宋体" w:hint="eastAsia"/>
          <w:bCs/>
        </w:rPr>
        <w:t xml:space="preserve">         验收主体：</w:t>
      </w:r>
      <w:r>
        <w:rPr>
          <w:rFonts w:ascii="宋体" w:hAnsi="宋体" w:hint="eastAsia"/>
          <w:bCs/>
          <w:u w:val="single"/>
        </w:rPr>
        <w:t xml:space="preserve">                  </w:t>
      </w:r>
    </w:p>
    <w:p w14:paraId="5C6CF6C7" w14:textId="77777777" w:rsidR="008C2769" w:rsidRDefault="00AD3B62">
      <w:pPr>
        <w:adjustRightInd w:val="0"/>
        <w:snapToGrid w:val="0"/>
        <w:ind w:firstLineChars="200" w:firstLine="420"/>
        <w:rPr>
          <w:rFonts w:ascii="宋体" w:hAnsi="宋体"/>
          <w:bCs/>
        </w:rPr>
      </w:pPr>
      <w:r>
        <w:rPr>
          <w:rFonts w:ascii="宋体" w:hAnsi="宋体" w:hint="eastAsia"/>
          <w:bCs/>
        </w:rPr>
        <w:t xml:space="preserve">        是否邀请本项目的其他乙方参加验收：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FE"/>
      </w:r>
      <w:r>
        <w:rPr>
          <w:rFonts w:ascii="宋体" w:hAnsi="宋体" w:hint="eastAsia"/>
          <w:bCs/>
        </w:rPr>
        <w:t>否</w:t>
      </w:r>
    </w:p>
    <w:p w14:paraId="5B441778" w14:textId="77777777" w:rsidR="008C2769" w:rsidRDefault="00AD3B62">
      <w:pPr>
        <w:adjustRightInd w:val="0"/>
        <w:snapToGrid w:val="0"/>
        <w:ind w:firstLineChars="200" w:firstLine="420"/>
        <w:rPr>
          <w:rFonts w:ascii="宋体" w:hAnsi="宋体"/>
          <w:bCs/>
        </w:rPr>
      </w:pPr>
      <w:r>
        <w:rPr>
          <w:rFonts w:ascii="宋体" w:hAnsi="宋体" w:hint="eastAsia"/>
          <w:bCs/>
        </w:rPr>
        <w:t>是否邀请专家参加验收：</w:t>
      </w:r>
      <w:r>
        <w:rPr>
          <w:rFonts w:ascii="宋体" w:hAnsi="宋体" w:cs="宋体" w:hint="eastAsia"/>
        </w:rPr>
        <w:sym w:font="Wingdings" w:char="00FE"/>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5E453500" w14:textId="77777777" w:rsidR="008C2769" w:rsidRDefault="00AD3B62">
      <w:pPr>
        <w:adjustRightInd w:val="0"/>
        <w:snapToGrid w:val="0"/>
        <w:ind w:firstLineChars="200" w:firstLine="420"/>
        <w:rPr>
          <w:rFonts w:ascii="宋体" w:hAnsi="宋体"/>
          <w:bCs/>
        </w:rPr>
      </w:pPr>
      <w:r>
        <w:rPr>
          <w:rFonts w:ascii="宋体" w:hAnsi="宋体" w:hint="eastAsia"/>
          <w:bCs/>
        </w:rPr>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200F3C1C" w14:textId="77777777" w:rsidR="008C2769" w:rsidRDefault="00AD3B62">
      <w:pPr>
        <w:adjustRightInd w:val="0"/>
        <w:snapToGrid w:val="0"/>
        <w:ind w:firstLineChars="200" w:firstLine="420"/>
        <w:rPr>
          <w:rFonts w:ascii="宋体" w:hAnsi="宋体"/>
          <w:bCs/>
        </w:rPr>
      </w:pPr>
      <w:r>
        <w:rPr>
          <w:rFonts w:ascii="宋体" w:hAnsi="宋体" w:hint="eastAsia"/>
          <w:bCs/>
        </w:rPr>
        <w:t>是否邀请第三方检测机构参加验收：</w:t>
      </w:r>
      <w:r>
        <w:rPr>
          <w:rFonts w:ascii="宋体" w:hAnsi="宋体" w:cs="宋体" w:hint="eastAsia"/>
        </w:rPr>
        <w:sym w:font="Wingdings" w:char="00FE"/>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0381C25C" w14:textId="77777777" w:rsidR="008C2769" w:rsidRDefault="00AD3B62">
      <w:pPr>
        <w:adjustRightInd w:val="0"/>
        <w:snapToGrid w:val="0"/>
        <w:ind w:firstLineChars="200" w:firstLine="420"/>
        <w:rPr>
          <w:rFonts w:ascii="宋体" w:hAnsi="宋体"/>
          <w:bCs/>
        </w:rPr>
      </w:pPr>
      <w:r>
        <w:rPr>
          <w:rFonts w:ascii="宋体" w:hAnsi="宋体" w:hint="eastAsia"/>
          <w:bCs/>
        </w:rPr>
        <w:t>是否进行抽查检测：</w:t>
      </w:r>
      <w:r>
        <w:rPr>
          <w:rFonts w:ascii="宋体" w:hAnsi="宋体" w:cs="宋体" w:hint="eastAsia"/>
        </w:rPr>
        <w:sym w:font="Wingdings" w:char="00FE"/>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240A0224" w14:textId="77777777" w:rsidR="008C2769" w:rsidRDefault="00AD3B62">
      <w:pPr>
        <w:adjustRightInd w:val="0"/>
        <w:snapToGrid w:val="0"/>
        <w:ind w:firstLineChars="200" w:firstLine="420"/>
        <w:rPr>
          <w:rFonts w:ascii="宋体" w:hAnsi="宋体"/>
          <w:bCs/>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p>
    <w:p w14:paraId="2F00D3D4" w14:textId="77777777" w:rsidR="008C2769" w:rsidRDefault="00AD3B62">
      <w:pPr>
        <w:adjustRightInd w:val="0"/>
        <w:snapToGrid w:val="0"/>
        <w:ind w:firstLineChars="200" w:firstLine="420"/>
        <w:rPr>
          <w:rFonts w:ascii="宋体" w:hAnsi="宋体"/>
          <w:bCs/>
          <w:color w:val="000000" w:themeColor="text1"/>
          <w:u w:val="single"/>
        </w:rPr>
      </w:pPr>
      <w:r>
        <w:rPr>
          <w:rFonts w:ascii="宋体" w:hAnsi="宋体" w:hint="eastAsia"/>
          <w:bCs/>
          <w:color w:val="000000" w:themeColor="text1"/>
        </w:rPr>
        <w:t>对被破坏的检测产品的处理方式：</w:t>
      </w:r>
      <w:r>
        <w:rPr>
          <w:rFonts w:ascii="宋体" w:hAnsi="宋体" w:hint="eastAsia"/>
          <w:bCs/>
          <w:color w:val="000000" w:themeColor="text1"/>
          <w:u w:val="single"/>
        </w:rPr>
        <w:t xml:space="preserve">                                          </w:t>
      </w:r>
    </w:p>
    <w:p w14:paraId="4DCB410F" w14:textId="77777777" w:rsidR="008C2769" w:rsidRDefault="00AD3B62">
      <w:pPr>
        <w:adjustRightInd w:val="0"/>
        <w:snapToGrid w:val="0"/>
        <w:ind w:firstLineChars="200" w:firstLine="420"/>
        <w:rPr>
          <w:rFonts w:ascii="宋体" w:hAnsi="宋体"/>
          <w:bCs/>
        </w:rPr>
      </w:pP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098BBC83" w14:textId="77777777" w:rsidR="008C2769" w:rsidRDefault="00AD3B62">
      <w:pPr>
        <w:adjustRightInd w:val="0"/>
        <w:snapToGrid w:val="0"/>
        <w:ind w:firstLineChars="200" w:firstLine="420"/>
        <w:rPr>
          <w:rFonts w:ascii="宋体" w:hAnsi="宋体"/>
          <w:bCs/>
          <w:u w:val="single"/>
        </w:rPr>
      </w:pPr>
      <w:r>
        <w:rPr>
          <w:rFonts w:ascii="宋体" w:hAnsi="宋体" w:hint="eastAsia"/>
          <w:bCs/>
        </w:rPr>
        <w:t>验收组织的其他事项：</w:t>
      </w:r>
      <w:r>
        <w:rPr>
          <w:rFonts w:ascii="宋体" w:hAnsi="宋体" w:hint="eastAsia"/>
          <w:bCs/>
          <w:u w:val="single"/>
        </w:rPr>
        <w:t xml:space="preserve">                </w:t>
      </w:r>
    </w:p>
    <w:p w14:paraId="50CB9BD2" w14:textId="77777777" w:rsidR="008C2769" w:rsidRDefault="00AD3B62">
      <w:pPr>
        <w:adjustRightInd w:val="0"/>
        <w:snapToGrid w:val="0"/>
        <w:ind w:firstLineChars="200" w:firstLine="420"/>
        <w:rPr>
          <w:rFonts w:ascii="宋体" w:hAnsi="宋体"/>
          <w:bCs/>
        </w:rPr>
      </w:pPr>
      <w:r>
        <w:rPr>
          <w:rFonts w:ascii="宋体" w:hAnsi="宋体" w:hint="eastAsia"/>
          <w:bCs/>
          <w:color w:val="000000" w:themeColor="text1"/>
        </w:rPr>
        <w:t>（2）履约验收时间：</w:t>
      </w:r>
      <w:r>
        <w:rPr>
          <w:rFonts w:ascii="宋体" w:hAnsi="宋体" w:hint="eastAsia"/>
          <w:bCs/>
          <w:color w:val="000000" w:themeColor="text1"/>
          <w:u w:val="single"/>
        </w:rPr>
        <w:t xml:space="preserve">    按本条款（4）履约验收程序执行 。</w:t>
      </w: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2E25A3E7" w14:textId="77777777" w:rsidR="008C2769" w:rsidRDefault="00AD3B62">
      <w:pPr>
        <w:adjustRightInd w:val="0"/>
        <w:snapToGrid w:val="0"/>
        <w:ind w:firstLineChars="200" w:firstLine="420"/>
        <w:rPr>
          <w:rFonts w:ascii="宋体" w:hAnsi="宋体"/>
          <w:bCs/>
        </w:rPr>
      </w:pPr>
      <w:r>
        <w:rPr>
          <w:rFonts w:ascii="宋体" w:hAnsi="宋体" w:hint="eastAsia"/>
          <w:bCs/>
        </w:rPr>
        <w:t xml:space="preserve">                       </w:t>
      </w:r>
      <w:r>
        <w:rPr>
          <w:rFonts w:ascii="宋体" w:hAnsi="宋体" w:cs="宋体" w:hint="eastAsia"/>
        </w:rPr>
        <w:sym w:font="Wingdings" w:char="00FE"/>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750D9BDF" w14:textId="77777777" w:rsidR="008C2769" w:rsidRPr="007864F4" w:rsidRDefault="00AD3B62">
      <w:pPr>
        <w:numPr>
          <w:ilvl w:val="0"/>
          <w:numId w:val="3"/>
        </w:numPr>
        <w:ind w:firstLineChars="200" w:firstLine="420"/>
        <w:jc w:val="left"/>
        <w:rPr>
          <w:rFonts w:ascii="宋体" w:hAnsi="宋体"/>
          <w:bCs/>
        </w:rPr>
      </w:pPr>
      <w:r w:rsidRPr="007864F4">
        <w:rPr>
          <w:rFonts w:ascii="宋体" w:hAnsi="宋体" w:hint="eastAsia"/>
          <w:bCs/>
        </w:rPr>
        <w:t>履约验收程序：</w:t>
      </w:r>
    </w:p>
    <w:p w14:paraId="2621BABE"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（4）.1 产品质量应达到技术需求，应能通过质检、计量部门的检验；</w:t>
      </w:r>
    </w:p>
    <w:p w14:paraId="7705C0E5"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（4）.2检验和验收将按照以下标准和条件进行：</w:t>
      </w:r>
    </w:p>
    <w:p w14:paraId="32C60209"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（4）.2.1招标文件中对货物规定的技术标准；</w:t>
      </w:r>
    </w:p>
    <w:p w14:paraId="7148DC06"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（4）.2.2招标人向乙方提供的样品标准；</w:t>
      </w:r>
    </w:p>
    <w:p w14:paraId="132DBA55"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（4）.2.3检验</w:t>
      </w:r>
      <w:proofErr w:type="gramStart"/>
      <w:r w:rsidRPr="007864F4">
        <w:rPr>
          <w:rFonts w:ascii="宋体" w:hAnsi="宋体" w:cstheme="minorEastAsia" w:hint="eastAsia"/>
        </w:rPr>
        <w:t>抽样按</w:t>
      </w:r>
      <w:proofErr w:type="gramEnd"/>
      <w:r w:rsidRPr="007864F4">
        <w:rPr>
          <w:rFonts w:ascii="宋体" w:hAnsi="宋体" w:cstheme="minorEastAsia" w:hint="eastAsia"/>
        </w:rPr>
        <w:t>有关标准执行。</w:t>
      </w:r>
    </w:p>
    <w:p w14:paraId="5C5214EF"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（4）.3合同货物</w:t>
      </w:r>
      <w:proofErr w:type="gramStart"/>
      <w:r w:rsidRPr="007864F4">
        <w:rPr>
          <w:rFonts w:ascii="宋体" w:hAnsi="宋体" w:cstheme="minorEastAsia" w:hint="eastAsia"/>
        </w:rPr>
        <w:t>经如下</w:t>
      </w:r>
      <w:proofErr w:type="gramEnd"/>
      <w:r w:rsidRPr="007864F4">
        <w:rPr>
          <w:rFonts w:ascii="宋体" w:hAnsi="宋体" w:cstheme="minorEastAsia" w:hint="eastAsia"/>
        </w:rPr>
        <w:t>检验合格后才能进行批量生产和供货：</w:t>
      </w:r>
    </w:p>
    <w:p w14:paraId="53FA0EA8"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（4）.3.1产品质量验收</w:t>
      </w:r>
    </w:p>
    <w:p w14:paraId="3B112A35"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验收范围：验收范围：主要原辅材料、首批产品。材料质量检验程序按《森林消防队伍防护类被服装具供应管理暂行规定》第二十五条执行。</w:t>
      </w:r>
    </w:p>
    <w:p w14:paraId="1C8D11AB"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（4）.3.2乙方在产品通过封样后，上报《首批防护被装产品质量验收申请表》，甲方收到报检后10个工作日内，按照《首批防护被装产品质量验收标准》组织验收。</w:t>
      </w:r>
    </w:p>
    <w:p w14:paraId="6AEB7B80"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（4）.3.3首批产品报检数量：下线待检产品、已检验待包装产品，均不少于 50 套（件、顶、双）；待出厂产品，不少于 200 套（件、床），其中鞋帽、服饰不少于 400 顶（双、副）。</w:t>
      </w:r>
    </w:p>
    <w:p w14:paraId="66EDC80C"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（4）.3.4验收时，审查技术资料和理化检测报告，查验材料筹措渠道，检查生产现场和设备，按抽样比例、数量及要求抽检产品质量。</w:t>
      </w:r>
    </w:p>
    <w:p w14:paraId="4B205996"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（4）.3.5验收后，验收</w:t>
      </w:r>
      <w:proofErr w:type="gramStart"/>
      <w:r w:rsidRPr="007864F4">
        <w:rPr>
          <w:rFonts w:ascii="宋体" w:hAnsi="宋体" w:cstheme="minorEastAsia" w:hint="eastAsia"/>
        </w:rPr>
        <w:t>组做出</w:t>
      </w:r>
      <w:proofErr w:type="gramEnd"/>
      <w:r w:rsidRPr="007864F4">
        <w:rPr>
          <w:rFonts w:ascii="宋体" w:hAnsi="宋体" w:cstheme="minorEastAsia" w:hint="eastAsia"/>
        </w:rPr>
        <w:t>是否通过验收和允许批量生产的结论，向企业出具《首批防护被装产品质量验收书》，通报验收结果。</w:t>
      </w:r>
    </w:p>
    <w:p w14:paraId="3319B88B"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（4）.4 生产过程监督检查</w:t>
      </w:r>
    </w:p>
    <w:p w14:paraId="7CC9794B"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lastRenderedPageBreak/>
        <w:t>乙方批量生产开始后，甲方可随时派员对消防被装的生产工艺、半成品、成品、样板、图纸、</w:t>
      </w:r>
      <w:proofErr w:type="gramStart"/>
      <w:r w:rsidRPr="007864F4">
        <w:rPr>
          <w:rFonts w:ascii="宋体" w:hAnsi="宋体" w:cstheme="minorEastAsia" w:hint="eastAsia"/>
        </w:rPr>
        <w:t>楦</w:t>
      </w:r>
      <w:proofErr w:type="gramEnd"/>
      <w:r w:rsidRPr="007864F4">
        <w:rPr>
          <w:rFonts w:ascii="宋体" w:hAnsi="宋体" w:cstheme="minorEastAsia" w:hint="eastAsia"/>
        </w:rPr>
        <w:t>样、主辅材料及包装材料等进行实地检查，重点对乙方产品的主辅材料、式样结构、规格尺寸、外观质量、颜色色差、缝制质量、工艺要求、包装质量等质量管理项目采用人工观察、尺寸测量等方法进行检验和判定，确保乙方产品与标样在外观风格、细节工艺、主辅材料等各个方面保持一致性。</w:t>
      </w:r>
    </w:p>
    <w:p w14:paraId="583F396A"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（4）.4 .1实地检查组由地方检测机构专家和验收组被装业务人员组成，总人数不少于3人。</w:t>
      </w:r>
    </w:p>
    <w:p w14:paraId="0C8A8B6D" w14:textId="77777777" w:rsidR="008C2769" w:rsidRPr="007864F4" w:rsidRDefault="00AD3B62">
      <w:pPr>
        <w:ind w:leftChars="190" w:left="399"/>
        <w:rPr>
          <w:rFonts w:ascii="宋体" w:hAnsi="宋体" w:cstheme="minorEastAsia"/>
        </w:rPr>
      </w:pPr>
      <w:r w:rsidRPr="007864F4">
        <w:rPr>
          <w:rFonts w:ascii="宋体" w:hAnsi="宋体" w:cstheme="minorEastAsia" w:hint="eastAsia"/>
        </w:rPr>
        <w:t>（4）.4 .2实地检查组根据检查情况，向甲方报送《防护被装产品实地检查情况报告单》（4）.5 对出库前的成品进行待出厂产品质量检验</w:t>
      </w:r>
    </w:p>
    <w:p w14:paraId="3A138800"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 xml:space="preserve">（4）.5 .1待出厂检验由乙方上报《防护被装产品待出厂检验申请表》，收到报检后 10 </w:t>
      </w:r>
      <w:proofErr w:type="gramStart"/>
      <w:r w:rsidRPr="007864F4">
        <w:rPr>
          <w:rFonts w:ascii="宋体" w:hAnsi="宋体" w:cstheme="minorEastAsia" w:hint="eastAsia"/>
        </w:rPr>
        <w:t>个</w:t>
      </w:r>
      <w:proofErr w:type="gramEnd"/>
      <w:r w:rsidRPr="007864F4">
        <w:rPr>
          <w:rFonts w:ascii="宋体" w:hAnsi="宋体" w:cstheme="minorEastAsia" w:hint="eastAsia"/>
        </w:rPr>
        <w:t>工作日内实施检验。</w:t>
      </w:r>
    </w:p>
    <w:p w14:paraId="1A5532B5"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（4）.5 .2待出厂检验的产品，必须经企业检验合格并包装好。报检数量，每次不少于合同总量的三分之一。</w:t>
      </w:r>
    </w:p>
    <w:p w14:paraId="518700E6"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（4）.5 .3待出厂检验采取随机抽样的方法，按抽样比例、数量及要求抽样检测（费用由乙方承担）如有质量问题，与乙方核实签字后，填写《防护被装产品质检抽样登记表》和《防护被装产品质量检验原始记录单》，以备审查。若检测结果和投标文件相应参数（或采购合同双方约定的技术指标）不符合，乙方将面临解除合同并承担相关后果的风险。</w:t>
      </w:r>
    </w:p>
    <w:p w14:paraId="433A6BC5"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（4）.5 .4检验后，按照标准规定做出是否允许出厂的结论。质量合格的，签发《防护被装产品质量检验出厂许可证》。抽检产品不合格的，对原批次产品加倍重新抽检；质量不合格的，向企业下达《防护被装产品质量问题整改通知书》。</w:t>
      </w:r>
    </w:p>
    <w:p w14:paraId="334533D7"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（4）.5 .5凭甲方出具的《产品出厂许可证》方可供货。</w:t>
      </w:r>
    </w:p>
    <w:p w14:paraId="00E29FB1"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（4）.6产品技术标准应符合招标文件规定的标准以及甲方确定的技术标准；未经批准，擅自修改、调整产品技术标准或包装标准（或材质），甲方有权视为整批产品为不合格产品。</w:t>
      </w:r>
    </w:p>
    <w:p w14:paraId="111501F3"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（4）.7入库产品抽查</w:t>
      </w:r>
    </w:p>
    <w:p w14:paraId="6DF8870A"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7.1甲方验收人员对照乙方提供的交货清单，根据出厂许可证和规定检验程序，对接收产品按照3000以内抽检5‰、3001至30000抽检3‰的比例，对外观及包装进行抽检。乙方委托的物流人员须在开箱现场全程配合。</w:t>
      </w:r>
    </w:p>
    <w:p w14:paraId="72618613"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7.2甲方验收人员确认品种、数量、号型无误后，在6份《云南省森林消防总队物资到货验收登记表》上签字盖章并注明收货时间，5份交给物流返回乙方（乙方1份，甲方后勤部门2份、采购中心1份、财务部门1份），1份留存收货单位；甲方验收人员完成验收10日内，即应将签收后的回执单进行拍照或扫描后，将相关图片发至乙方指定邮箱（暂时省略）；甲方验收人员不及时采用邮件发送相关回执单的照片或扫描件时，乙方可随时通过甲方指定渠道进行投诉。</w:t>
      </w:r>
    </w:p>
    <w:p w14:paraId="22617DAA"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（4）.7.3甲方验收人员在现场点验无异议的，不得在验收结束之日后再次向乙方提出关于数量、号型方面的异议；如甲方验收人员在后续有异议的，可向甲方后勤部门反映。</w:t>
      </w:r>
    </w:p>
    <w:p w14:paraId="111EB8DB"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（4）.7.4甲方在现场查验中发现差异、错号、破损、灭失等情况，经现场交接双方签字确认</w:t>
      </w:r>
      <w:r w:rsidRPr="007864F4">
        <w:rPr>
          <w:rFonts w:ascii="宋体" w:hAnsi="宋体" w:cstheme="minorEastAsia" w:hint="eastAsia"/>
        </w:rPr>
        <w:lastRenderedPageBreak/>
        <w:t>后，现场通知乙方，乙方必须无条件在15天内免费调换、补足，同时查找问题原因。如确实存在相应问题，应由乙方承担全部的生产、物流等费用；如不存在相应问题，乙方提供相应证明材料后，双方协商解决。</w:t>
      </w:r>
    </w:p>
    <w:p w14:paraId="62A651B8"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（4）.7.5乙方按照甲方要求进行分包包装，分包的包装箱内出错（破损）产品的数量占比高于合同产品总数量3‰的，甲方扣除乙方履约保证金的10%。</w:t>
      </w:r>
    </w:p>
    <w:p w14:paraId="2199E779"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8.除了按照甲方所提出的交货产品、数量、号型、交货时间等要求进行严格落实外，乙方不接受甲方所属的任何下级单位及人员提出的任何额外要求。</w:t>
      </w:r>
    </w:p>
    <w:p w14:paraId="2851C874" w14:textId="77777777" w:rsidR="008C2769" w:rsidRPr="007864F4" w:rsidRDefault="00AD3B62">
      <w:pPr>
        <w:ind w:firstLineChars="200" w:firstLine="420"/>
        <w:rPr>
          <w:rFonts w:ascii="宋体" w:hAnsi="宋体" w:cstheme="minorEastAsia"/>
        </w:rPr>
      </w:pPr>
      <w:r w:rsidRPr="007864F4">
        <w:rPr>
          <w:rFonts w:ascii="宋体" w:hAnsi="宋体" w:cstheme="minorEastAsia" w:hint="eastAsia"/>
        </w:rPr>
        <w:t>（4）.7.6乙方应按合同规定的时间和数量与甲方做好货物移交验收工作，运输移交工程所发生的一切费用由乙方承担。</w:t>
      </w:r>
    </w:p>
    <w:p w14:paraId="6483C628" w14:textId="77777777" w:rsidR="008C2769" w:rsidRPr="007864F4" w:rsidRDefault="00AD3B62">
      <w:pPr>
        <w:pStyle w:val="afa"/>
        <w:spacing w:line="360" w:lineRule="auto"/>
        <w:ind w:firstLine="420"/>
        <w:jc w:val="left"/>
        <w:rPr>
          <w:rFonts w:ascii="宋体" w:eastAsia="宋体" w:hAnsi="宋体"/>
          <w:bCs/>
          <w:szCs w:val="21"/>
        </w:rPr>
      </w:pPr>
      <w:r w:rsidRPr="007864F4">
        <w:rPr>
          <w:rFonts w:ascii="宋体" w:eastAsia="宋体" w:hAnsi="宋体" w:hint="eastAsia"/>
          <w:bCs/>
          <w:szCs w:val="21"/>
        </w:rPr>
        <w:t>（5）履约验收的内容： 包括每一项技术和商务要求的履约情况。</w:t>
      </w:r>
    </w:p>
    <w:p w14:paraId="2E55D954" w14:textId="77777777" w:rsidR="008C2769" w:rsidRPr="007864F4" w:rsidRDefault="00AD3B62">
      <w:pPr>
        <w:ind w:firstLineChars="200" w:firstLine="420"/>
        <w:rPr>
          <w:rFonts w:ascii="宋体" w:hAnsi="宋体"/>
          <w:bCs/>
        </w:rPr>
      </w:pPr>
      <w:r w:rsidRPr="007864F4">
        <w:rPr>
          <w:rFonts w:ascii="宋体" w:hAnsi="宋体" w:hint="eastAsia"/>
          <w:bCs/>
        </w:rPr>
        <w:t>（6）履约验收标准：</w:t>
      </w:r>
    </w:p>
    <w:p w14:paraId="2E7F3B77" w14:textId="77777777" w:rsidR="008C2769" w:rsidRPr="007864F4" w:rsidRDefault="00AD3B62">
      <w:pPr>
        <w:ind w:firstLineChars="200" w:firstLine="420"/>
        <w:rPr>
          <w:rFonts w:ascii="宋体" w:hAnsi="宋体" w:cs="宋体"/>
        </w:rPr>
      </w:pPr>
      <w:r w:rsidRPr="007864F4">
        <w:rPr>
          <w:rFonts w:ascii="宋体" w:hAnsi="宋体" w:hint="eastAsia"/>
          <w:bCs/>
        </w:rPr>
        <w:t>（6）.1</w:t>
      </w:r>
      <w:r w:rsidRPr="007864F4">
        <w:rPr>
          <w:rFonts w:ascii="宋体" w:hAnsi="宋体" w:cs="宋体" w:hint="eastAsia"/>
        </w:rPr>
        <w:t>乙方提供的货物或服务应符合国家规定的标准、行业标准、招投标文件及本合同约定，且乙方提供的货物，应当是符合甲方要求的全新的、经出厂检验合格（包括零部件）产品。</w:t>
      </w:r>
    </w:p>
    <w:p w14:paraId="621916CD" w14:textId="77777777" w:rsidR="008C2769" w:rsidRPr="007864F4" w:rsidRDefault="00AD3B62">
      <w:pPr>
        <w:ind w:firstLineChars="200" w:firstLine="420"/>
        <w:rPr>
          <w:rFonts w:ascii="宋体" w:hAnsi="宋体" w:cs="宋体"/>
        </w:rPr>
      </w:pPr>
      <w:r w:rsidRPr="007864F4">
        <w:rPr>
          <w:rFonts w:ascii="宋体" w:hAnsi="宋体" w:hint="eastAsia"/>
          <w:bCs/>
        </w:rPr>
        <w:t>（6）.2</w:t>
      </w:r>
      <w:r w:rsidRPr="007864F4">
        <w:rPr>
          <w:rFonts w:ascii="宋体" w:hAnsi="宋体" w:cs="宋体" w:hint="eastAsia"/>
        </w:rPr>
        <w:t>如对验收结果等有异议，提出异议期限为交货后一个工作日。</w:t>
      </w:r>
    </w:p>
    <w:p w14:paraId="778C96C1" w14:textId="77777777" w:rsidR="008C2769" w:rsidRDefault="00AD3B62">
      <w:pPr>
        <w:ind w:firstLineChars="200" w:firstLine="420"/>
      </w:pPr>
      <w:r w:rsidRPr="007864F4">
        <w:rPr>
          <w:rFonts w:ascii="宋体" w:hAnsi="宋体" w:hint="eastAsia"/>
          <w:bCs/>
        </w:rPr>
        <w:t>（6）.3</w:t>
      </w:r>
      <w:r w:rsidRPr="007864F4">
        <w:rPr>
          <w:rFonts w:ascii="宋体" w:hAnsi="宋体" w:cs="宋体" w:hint="eastAsia"/>
        </w:rPr>
        <w:t>甲方入库产品抽查是对产品外观、数量、型号的检查验收，只是对产品的表面验收，不能视为是对产品质量的验收确认，在质保期内，甲方根据检验结果发现产品（货物）的质量或规格与合同要求不符，或产品（货物）被证实有缺陷，包括潜在的缺陷、使用不合适的材料、产品在使用过程中才能发现的隐蔽瑕疵等，乙方应依照本合同约定承担违约责任，验收和检验应当按照甲方要求及安排进行，乙方配合甲方做好验收工作，本合同货物及服务应当符合国家规定的标准以及</w:t>
      </w:r>
      <w:r>
        <w:rPr>
          <w:rFonts w:ascii="宋体" w:hAnsi="宋体" w:cs="宋体" w:hint="eastAsia"/>
        </w:rPr>
        <w:t>行业标准。若发现交付货物或完成的服务不符合要求或存在质量问题，乙方应当按照甲方要求采取有效补救措施，如果超过15个</w:t>
      </w:r>
      <w:proofErr w:type="gramStart"/>
      <w:r>
        <w:rPr>
          <w:rFonts w:ascii="宋体" w:hAnsi="宋体" w:cs="宋体" w:hint="eastAsia"/>
        </w:rPr>
        <w:t>日历天</w:t>
      </w:r>
      <w:proofErr w:type="gramEnd"/>
      <w:r>
        <w:rPr>
          <w:rFonts w:ascii="宋体" w:hAnsi="宋体" w:cs="宋体" w:hint="eastAsia"/>
        </w:rPr>
        <w:t>仍未有效解决的，视为验收不合格，甲方有权单方面解除本合同，所供产品（货物）由乙方自行带回，甲方有权没收其履约保证金，根据合同违约条款追究乙方违约责任，并将乙方纳入甲方采购黑名单,并在全国消防装备信息网上公示其违约事实。在产品安装调试期间或安装调试完成后，如果因乙方提供产品（货物）有缺陷或由于乙方技术人员的指导错误或乙方提供的技术资料、图纸、说明书的错误造成甲方设备、材料损坏、乙方应采取必要的补救措施、赔偿甲方的损失并承担违约责任。</w:t>
      </w:r>
    </w:p>
    <w:p w14:paraId="6780539C" w14:textId="77777777" w:rsidR="008C2769" w:rsidRDefault="00AD3B62">
      <w:pPr>
        <w:ind w:firstLineChars="200" w:firstLine="420"/>
        <w:rPr>
          <w:rFonts w:ascii="宋体" w:hAnsi="宋体" w:cs="宋体"/>
          <w:u w:val="single"/>
        </w:rPr>
      </w:pPr>
      <w:r>
        <w:rPr>
          <w:rFonts w:ascii="宋体" w:hAnsi="宋体" w:cs="宋体" w:hint="eastAsia"/>
          <w:u w:val="single"/>
        </w:rPr>
        <w:t>（7）是否以采购活动中乙方提供的样品作为参考：</w:t>
      </w:r>
      <w:r>
        <w:rPr>
          <w:rFonts w:ascii="宋体" w:hAnsi="宋体" w:cs="宋体" w:hint="eastAsia"/>
          <w:u w:val="single"/>
        </w:rPr>
        <w:sym w:font="Wingdings" w:char="00FE"/>
      </w:r>
      <w:r>
        <w:rPr>
          <w:rFonts w:ascii="宋体" w:hAnsi="宋体" w:cs="宋体" w:hint="eastAsia"/>
          <w:u w:val="single"/>
        </w:rPr>
        <w:t xml:space="preserve">是  </w:t>
      </w:r>
      <w:r>
        <w:rPr>
          <w:rFonts w:ascii="宋体" w:hAnsi="宋体" w:cs="宋体" w:hint="eastAsia"/>
          <w:u w:val="single"/>
        </w:rPr>
        <w:sym w:font="Wingdings" w:char="00A8"/>
      </w:r>
      <w:r>
        <w:rPr>
          <w:rFonts w:ascii="宋体" w:hAnsi="宋体" w:cs="宋体" w:hint="eastAsia"/>
          <w:u w:val="single"/>
        </w:rPr>
        <w:t>否</w:t>
      </w:r>
    </w:p>
    <w:p w14:paraId="41147E49" w14:textId="77777777" w:rsidR="008C2769" w:rsidRDefault="00AD3B62">
      <w:pPr>
        <w:ind w:firstLineChars="200" w:firstLine="420"/>
        <w:rPr>
          <w:rFonts w:ascii="宋体" w:hAnsi="宋体" w:cs="宋体"/>
          <w:u w:val="single"/>
        </w:rPr>
      </w:pPr>
      <w:r>
        <w:rPr>
          <w:rFonts w:ascii="宋体" w:hAnsi="宋体" w:cs="宋体" w:hint="eastAsia"/>
          <w:u w:val="single"/>
        </w:rPr>
        <w:t xml:space="preserve">（8）履约验收其他事项：   </w:t>
      </w:r>
    </w:p>
    <w:p w14:paraId="4A3D7E9A" w14:textId="77777777" w:rsidR="008C2769" w:rsidRDefault="00AD3B62">
      <w:pPr>
        <w:pStyle w:val="3"/>
        <w:spacing w:before="120"/>
        <w:rPr>
          <w:rFonts w:ascii="Calibri" w:hAnsi="Calibri"/>
          <w:sz w:val="21"/>
          <w:szCs w:val="21"/>
        </w:rPr>
      </w:pPr>
      <w:bookmarkStart w:id="708" w:name="_Toc168488013"/>
      <w:r>
        <w:rPr>
          <w:rFonts w:ascii="Calibri" w:hAnsi="Calibri" w:hint="eastAsia"/>
          <w:bCs/>
          <w:sz w:val="21"/>
          <w:szCs w:val="21"/>
        </w:rPr>
        <w:t>12.</w:t>
      </w:r>
      <w:r>
        <w:rPr>
          <w:rFonts w:ascii="Calibri" w:hAnsi="Calibri"/>
          <w:bCs/>
          <w:sz w:val="21"/>
          <w:szCs w:val="21"/>
        </w:rPr>
        <w:t>交货地点</w:t>
      </w:r>
      <w:r>
        <w:rPr>
          <w:rFonts w:ascii="Calibri" w:hAnsi="Calibri" w:hint="eastAsia"/>
          <w:bCs/>
          <w:sz w:val="21"/>
          <w:szCs w:val="21"/>
        </w:rPr>
        <w:t>、时间、</w:t>
      </w:r>
      <w:r>
        <w:rPr>
          <w:rFonts w:ascii="Calibri" w:hAnsi="Calibri"/>
          <w:bCs/>
          <w:sz w:val="21"/>
          <w:szCs w:val="21"/>
        </w:rPr>
        <w:t>方式</w:t>
      </w:r>
      <w:bookmarkEnd w:id="708"/>
    </w:p>
    <w:p w14:paraId="342EA9BF" w14:textId="77777777" w:rsidR="008C2769" w:rsidRDefault="00AD3B62">
      <w:pPr>
        <w:ind w:firstLineChars="200" w:firstLine="420"/>
        <w:rPr>
          <w:rFonts w:ascii="宋体" w:hAnsi="宋体" w:cs="宋体"/>
        </w:rPr>
      </w:pPr>
      <w:r>
        <w:rPr>
          <w:rFonts w:ascii="宋体" w:hAnsi="宋体" w:cs="宋体"/>
        </w:rPr>
        <w:t>（</w:t>
      </w:r>
      <w:r>
        <w:rPr>
          <w:rFonts w:ascii="宋体" w:hAnsi="宋体" w:cs="宋体" w:hint="eastAsia"/>
        </w:rPr>
        <w:t>一）交货地点：</w:t>
      </w:r>
      <w:bookmarkStart w:id="709" w:name="_Hlk168419629"/>
      <w:r>
        <w:rPr>
          <w:rFonts w:ascii="宋体" w:hAnsi="宋体" w:cs="宋体" w:hint="eastAsia"/>
        </w:rPr>
        <w:t>云南省森林消防总队指定地点</w:t>
      </w:r>
      <w:bookmarkEnd w:id="709"/>
      <w:r>
        <w:rPr>
          <w:rFonts w:ascii="宋体" w:hAnsi="宋体" w:cs="宋体" w:hint="eastAsia"/>
        </w:rPr>
        <w:t>。</w:t>
      </w:r>
    </w:p>
    <w:p w14:paraId="7D32C905" w14:textId="77777777" w:rsidR="008C2769" w:rsidRDefault="00AD3B62">
      <w:pPr>
        <w:ind w:firstLineChars="200" w:firstLine="420"/>
        <w:rPr>
          <w:rFonts w:ascii="宋体" w:hAnsi="宋体" w:cs="宋体"/>
          <w:lang w:val="zh-CN"/>
        </w:rPr>
      </w:pPr>
      <w:r>
        <w:rPr>
          <w:rFonts w:ascii="宋体" w:hAnsi="宋体" w:cs="宋体" w:hint="eastAsia"/>
          <w:lang w:val="zh-CN"/>
        </w:rPr>
        <w:t>（</w:t>
      </w:r>
      <w:r>
        <w:rPr>
          <w:rFonts w:ascii="宋体" w:hAnsi="宋体" w:cs="宋体" w:hint="eastAsia"/>
        </w:rPr>
        <w:t xml:space="preserve">二）交货时间：   </w:t>
      </w:r>
      <w:r>
        <w:rPr>
          <w:rFonts w:ascii="宋体" w:hAnsi="宋体" w:cs="宋体" w:hint="eastAsia"/>
          <w:lang w:val="zh-CN"/>
        </w:rPr>
        <w:t>年</w:t>
      </w:r>
      <w:r>
        <w:rPr>
          <w:rFonts w:ascii="宋体" w:hAnsi="宋体" w:cs="宋体" w:hint="eastAsia"/>
        </w:rPr>
        <w:t xml:space="preserve">  </w:t>
      </w:r>
      <w:r>
        <w:rPr>
          <w:rFonts w:ascii="宋体" w:hAnsi="宋体" w:cs="宋体" w:hint="eastAsia"/>
          <w:lang w:val="zh-CN"/>
        </w:rPr>
        <w:t>月</w:t>
      </w:r>
      <w:r>
        <w:rPr>
          <w:rFonts w:ascii="宋体" w:hAnsi="宋体" w:cs="宋体" w:hint="eastAsia"/>
        </w:rPr>
        <w:t xml:space="preserve">  </w:t>
      </w:r>
      <w:r>
        <w:rPr>
          <w:rFonts w:ascii="宋体" w:hAnsi="宋体" w:cs="宋体" w:hint="eastAsia"/>
          <w:lang w:val="zh-CN"/>
        </w:rPr>
        <w:t>日前配送完毕。</w:t>
      </w:r>
    </w:p>
    <w:p w14:paraId="2056AD58" w14:textId="77777777" w:rsidR="008C2769" w:rsidRDefault="00AD3B62">
      <w:pPr>
        <w:ind w:firstLineChars="200" w:firstLine="420"/>
        <w:rPr>
          <w:rFonts w:ascii="宋体" w:hAnsi="宋体" w:cs="宋体"/>
          <w:b/>
          <w:bCs/>
        </w:rPr>
      </w:pPr>
      <w:r>
        <w:rPr>
          <w:rFonts w:ascii="宋体" w:hAnsi="宋体" w:cs="宋体" w:hint="eastAsia"/>
        </w:rPr>
        <w:t>（三）交货方式：</w:t>
      </w:r>
      <w:r>
        <w:rPr>
          <w:rFonts w:ascii="宋体" w:hAnsi="宋体" w:cs="宋体" w:hint="eastAsia"/>
          <w:lang w:val="zh-CN"/>
        </w:rPr>
        <w:t>乙方负责指定相关人员及车辆到甲方指定</w:t>
      </w:r>
      <w:r>
        <w:rPr>
          <w:rFonts w:ascii="宋体" w:hAnsi="宋体" w:cs="宋体"/>
          <w:lang w:val="zh-CN"/>
        </w:rPr>
        <w:t>地点进行</w:t>
      </w:r>
      <w:r>
        <w:rPr>
          <w:rFonts w:ascii="宋体" w:hAnsi="宋体" w:cs="宋体" w:hint="eastAsia"/>
          <w:lang w:val="zh-CN"/>
        </w:rPr>
        <w:t>交货</w:t>
      </w:r>
      <w:r>
        <w:rPr>
          <w:rFonts w:ascii="宋体" w:hAnsi="宋体" w:cs="宋体"/>
          <w:lang w:val="zh-CN"/>
        </w:rPr>
        <w:t>。</w:t>
      </w:r>
    </w:p>
    <w:p w14:paraId="3844CB6E" w14:textId="77777777" w:rsidR="008C2769" w:rsidRDefault="00AD3B62">
      <w:pPr>
        <w:pStyle w:val="3"/>
        <w:spacing w:before="120"/>
        <w:rPr>
          <w:rFonts w:ascii="Calibri" w:hAnsi="Calibri"/>
          <w:sz w:val="21"/>
          <w:szCs w:val="21"/>
        </w:rPr>
      </w:pPr>
      <w:bookmarkStart w:id="710" w:name="_Toc168488014"/>
      <w:r>
        <w:rPr>
          <w:rFonts w:ascii="Calibri" w:hAnsi="Calibri" w:hint="eastAsia"/>
          <w:bCs/>
          <w:sz w:val="21"/>
          <w:szCs w:val="21"/>
        </w:rPr>
        <w:lastRenderedPageBreak/>
        <w:t>13.</w:t>
      </w:r>
      <w:r>
        <w:rPr>
          <w:rFonts w:ascii="Calibri" w:hAnsi="Calibri" w:hint="eastAsia"/>
          <w:bCs/>
          <w:sz w:val="21"/>
          <w:szCs w:val="21"/>
        </w:rPr>
        <w:t>售后服务</w:t>
      </w:r>
      <w:bookmarkEnd w:id="710"/>
    </w:p>
    <w:p w14:paraId="423D1939" w14:textId="77777777" w:rsidR="008C2769" w:rsidRDefault="00AD3B62">
      <w:pPr>
        <w:ind w:firstLineChars="200" w:firstLine="420"/>
        <w:rPr>
          <w:rFonts w:ascii="宋体" w:hAnsi="宋体" w:cs="宋体"/>
        </w:rPr>
      </w:pPr>
      <w:r>
        <w:rPr>
          <w:rFonts w:ascii="宋体" w:hAnsi="宋体" w:cs="宋体" w:hint="eastAsia"/>
        </w:rPr>
        <w:t>（1）质保期：质保期从货物验收合格之日起开始计算。在此期间如发现货物有质量问题，乙方应在24小时内无条件免费更换货物。</w:t>
      </w:r>
    </w:p>
    <w:p w14:paraId="3CFD6684" w14:textId="77777777" w:rsidR="008C2769" w:rsidRDefault="00AD3B62">
      <w:pPr>
        <w:ind w:firstLineChars="200" w:firstLine="420"/>
        <w:rPr>
          <w:rFonts w:ascii="宋体" w:hAnsi="宋体" w:cs="宋体"/>
        </w:rPr>
      </w:pPr>
      <w:r>
        <w:rPr>
          <w:rFonts w:ascii="宋体" w:hAnsi="宋体" w:cs="宋体" w:hint="eastAsia"/>
        </w:rPr>
        <w:t>（2）应具有完善的服务保障体系。能够提供7×24电话技术咨询服务、故障诊断处理服务，并承诺在紧急情况发生时 4 小时间内响应，如短时间无法快速处理问题需返厂修理，在修理同时乙方应免费提供备用产品；</w:t>
      </w:r>
    </w:p>
    <w:p w14:paraId="6052A261" w14:textId="77777777" w:rsidR="008C2769" w:rsidRDefault="00AD3B62">
      <w:pPr>
        <w:ind w:firstLineChars="200" w:firstLine="420"/>
        <w:rPr>
          <w:rFonts w:ascii="宋体" w:hAnsi="宋体" w:cs="宋体"/>
        </w:rPr>
      </w:pPr>
      <w:r>
        <w:rPr>
          <w:rFonts w:ascii="宋体" w:hAnsi="宋体" w:cs="宋体" w:hint="eastAsia"/>
        </w:rPr>
        <w:t>（3）零星采购保障要求：因保障需要，用户单位向乙方下达零星采购保障需求后，乙方应在最短时间内予以响应，并在规定时间内将零星采购货物寄递至用户单位指定地点，涉及的运输费用均由乙方承担。</w:t>
      </w:r>
    </w:p>
    <w:p w14:paraId="5D2C4791" w14:textId="77777777" w:rsidR="008C2769" w:rsidRPr="006A5E61" w:rsidRDefault="00AD3B62">
      <w:pPr>
        <w:ind w:firstLineChars="200" w:firstLine="420"/>
        <w:rPr>
          <w:rFonts w:ascii="宋体" w:hAnsi="宋体" w:cs="宋体"/>
        </w:rPr>
      </w:pPr>
      <w:r>
        <w:rPr>
          <w:rFonts w:ascii="宋体" w:hAnsi="宋体" w:cs="宋体" w:hint="eastAsia"/>
        </w:rPr>
        <w:t>（4）后续实施需</w:t>
      </w:r>
      <w:r w:rsidRPr="006A5E61">
        <w:rPr>
          <w:rFonts w:ascii="宋体" w:hAnsi="宋体" w:cs="宋体" w:hint="eastAsia"/>
        </w:rPr>
        <w:t>提供技术支持。乙方须具备完善的技术支持、售后服务体系，提供免费售后服务电话以及现场更换或返厂维修，涉及的相关费用由投标方承担。提供防护装备使用维护教学视频和文字材料。</w:t>
      </w:r>
    </w:p>
    <w:p w14:paraId="06C267D6" w14:textId="77777777" w:rsidR="008C2769" w:rsidRPr="006A5E61" w:rsidRDefault="00AD3B62">
      <w:pPr>
        <w:ind w:firstLineChars="200" w:firstLine="422"/>
        <w:rPr>
          <w:rFonts w:ascii="宋体" w:hAnsi="宋体" w:cs="宋体"/>
          <w:b/>
          <w:bCs/>
        </w:rPr>
      </w:pPr>
      <w:r w:rsidRPr="006A5E61">
        <w:rPr>
          <w:rFonts w:ascii="宋体" w:hAnsi="宋体" w:cs="宋体" w:hint="eastAsia"/>
          <w:b/>
          <w:bCs/>
        </w:rPr>
        <w:t>（5）乙方投标响应文件承诺其他售后服务：</w:t>
      </w:r>
      <w:r w:rsidRPr="006A5E61">
        <w:rPr>
          <w:rFonts w:ascii="宋体" w:hAnsi="宋体" w:cs="宋体" w:hint="eastAsia"/>
          <w:u w:val="single"/>
        </w:rPr>
        <w:t xml:space="preserve">                         。</w:t>
      </w:r>
    </w:p>
    <w:p w14:paraId="6B162E44" w14:textId="77777777" w:rsidR="008C2769" w:rsidRPr="006A5E61" w:rsidRDefault="00AD3B62">
      <w:pPr>
        <w:pStyle w:val="3"/>
        <w:spacing w:before="120"/>
        <w:rPr>
          <w:rFonts w:ascii="Calibri" w:hAnsi="Calibri"/>
          <w:sz w:val="21"/>
          <w:szCs w:val="21"/>
        </w:rPr>
      </w:pPr>
      <w:bookmarkStart w:id="711" w:name="_Toc168488015"/>
      <w:r w:rsidRPr="006A5E61">
        <w:rPr>
          <w:rFonts w:ascii="Calibri" w:hAnsi="Calibri" w:hint="eastAsia"/>
          <w:bCs/>
          <w:sz w:val="21"/>
          <w:szCs w:val="21"/>
        </w:rPr>
        <w:t>14.</w:t>
      </w:r>
      <w:r w:rsidRPr="006A5E61">
        <w:rPr>
          <w:rFonts w:ascii="Calibri" w:hAnsi="Calibri" w:hint="eastAsia"/>
          <w:bCs/>
          <w:sz w:val="21"/>
          <w:szCs w:val="21"/>
        </w:rPr>
        <w:t>违约责任</w:t>
      </w:r>
      <w:bookmarkEnd w:id="711"/>
    </w:p>
    <w:p w14:paraId="4CF9E961" w14:textId="77777777" w:rsidR="008C2769" w:rsidRPr="006A5E61" w:rsidRDefault="00AD3B62">
      <w:pPr>
        <w:ind w:firstLineChars="200" w:firstLine="420"/>
        <w:rPr>
          <w:rFonts w:ascii="宋体" w:hAnsi="宋体" w:cs="宋体"/>
        </w:rPr>
      </w:pPr>
      <w:r w:rsidRPr="006A5E61">
        <w:rPr>
          <w:rFonts w:ascii="宋体" w:hAnsi="宋体" w:cs="宋体" w:hint="eastAsia"/>
        </w:rPr>
        <w:t>（1）</w:t>
      </w:r>
      <w:bookmarkStart w:id="712" w:name="_Hlk168431817"/>
      <w:r w:rsidRPr="006A5E61">
        <w:rPr>
          <w:rFonts w:ascii="宋体" w:hAnsi="宋体" w:cs="宋体" w:hint="eastAsia"/>
        </w:rPr>
        <w:t>乙方逾期履行本合同供货约定义务时，每逾期一日，应当按本合同总价的1‰向甲方支付履约逾期违约金；</w:t>
      </w:r>
      <w:r w:rsidRPr="006A5E61">
        <w:rPr>
          <w:rFonts w:ascii="宋体" w:hAnsi="宋体" w:cs="宋体" w:hint="eastAsia"/>
          <w:szCs w:val="32"/>
        </w:rPr>
        <w:t>延迟交货10天以上（不含10天）15天以下（含15天）的，乙方应向甲方支付延期交货部分产品合同金额3%的</w:t>
      </w:r>
      <w:r w:rsidRPr="006A5E61">
        <w:rPr>
          <w:rFonts w:ascii="宋体" w:hAnsi="宋体" w:cs="宋体" w:hint="eastAsia"/>
        </w:rPr>
        <w:t>履约逾期违约金</w:t>
      </w:r>
      <w:r w:rsidRPr="006A5E61">
        <w:rPr>
          <w:rFonts w:ascii="宋体" w:hAnsi="宋体" w:cs="宋体" w:hint="eastAsia"/>
          <w:szCs w:val="32"/>
        </w:rPr>
        <w:t>；</w:t>
      </w:r>
      <w:r w:rsidRPr="006A5E61">
        <w:rPr>
          <w:rFonts w:ascii="宋体" w:hAnsi="宋体" w:cs="宋体" w:hint="eastAsia"/>
        </w:rPr>
        <w:t>逾期超过15天以上，甲方有权单方解除本合同，并有权扣除全部履约保证金并要求乙方退还全部或部分已收合同款，如给甲方造成经济损失的，乙方应当承担全部违约责任并按实际损失额向甲方全额赔偿。</w:t>
      </w:r>
    </w:p>
    <w:bookmarkEnd w:id="712"/>
    <w:p w14:paraId="2A7AFFB0" w14:textId="77777777" w:rsidR="008C2769" w:rsidRPr="006A5E61" w:rsidRDefault="00AD3B62">
      <w:pPr>
        <w:ind w:firstLineChars="200" w:firstLine="420"/>
        <w:rPr>
          <w:rFonts w:ascii="宋体" w:hAnsi="宋体" w:cs="宋体"/>
        </w:rPr>
      </w:pPr>
      <w:r w:rsidRPr="006A5E61">
        <w:rPr>
          <w:rFonts w:ascii="宋体" w:hAnsi="宋体" w:cs="宋体" w:hint="eastAsia"/>
        </w:rPr>
        <w:t>（2）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有权单方解除本合同，并要求乙方退还全部或部分已收合同款，如给甲方造成经济损失的，乙方应当承担全部违约责任并按实际损失额向甲方全额赔偿。</w:t>
      </w:r>
    </w:p>
    <w:p w14:paraId="4BAFC76C" w14:textId="77777777" w:rsidR="008C2769" w:rsidRPr="006A5E61" w:rsidRDefault="00AD3B62">
      <w:pPr>
        <w:ind w:firstLineChars="200" w:firstLine="420"/>
        <w:rPr>
          <w:rFonts w:ascii="宋体" w:hAnsi="宋体" w:cs="宋体"/>
        </w:rPr>
      </w:pPr>
      <w:r w:rsidRPr="006A5E61">
        <w:rPr>
          <w:rFonts w:ascii="宋体" w:hAnsi="宋体" w:cs="宋体" w:hint="eastAsia"/>
        </w:rPr>
        <w:t>（3）在乙方违约但甲方不解除合同的情形下，甲方有权随时将履约保证金等额抵扣乙方应支付的违约金或经济损失，不足部分的违约金或经济损失由乙方另行支付，且乙方应当自履约保证金抵扣发生之日起二日内向甲方补足履约保证金。乙方违约，甲方解除本合同时，乙方所缴纳的履约保证金不予退还，乙方除应赔偿给甲方造成的损失外，还应承担合同总金额30%的违约金；</w:t>
      </w:r>
    </w:p>
    <w:p w14:paraId="318254D3" w14:textId="77777777" w:rsidR="008C2769" w:rsidRPr="006A5E61" w:rsidRDefault="00AD3B62">
      <w:pPr>
        <w:ind w:firstLineChars="200" w:firstLine="420"/>
        <w:rPr>
          <w:rFonts w:ascii="宋体" w:hAnsi="宋体" w:cs="宋体"/>
        </w:rPr>
      </w:pPr>
      <w:r w:rsidRPr="006A5E61">
        <w:rPr>
          <w:rFonts w:ascii="宋体" w:hAnsi="宋体" w:cs="宋体" w:hint="eastAsia"/>
        </w:rPr>
        <w:t>（4）乙方必须向甲方提供全新的、经出厂检验合格的、获得国家销售许可的合格产品。若乙方所供货物是假货或走私等非法来源货物的，甲方有权扣除履约保证金并无条件解除本合同，乙方除应退还甲方支付的货款外还应向甲方支付合同总价30%</w:t>
      </w:r>
      <w:proofErr w:type="gramStart"/>
      <w:r w:rsidRPr="006A5E61">
        <w:rPr>
          <w:rFonts w:ascii="宋体" w:hAnsi="宋体" w:cs="宋体" w:hint="eastAsia"/>
        </w:rPr>
        <w:t>倍</w:t>
      </w:r>
      <w:proofErr w:type="gramEnd"/>
      <w:r w:rsidRPr="006A5E61">
        <w:rPr>
          <w:rFonts w:ascii="宋体" w:hAnsi="宋体" w:cs="宋体" w:hint="eastAsia"/>
        </w:rPr>
        <w:t>的违约金。</w:t>
      </w:r>
    </w:p>
    <w:p w14:paraId="6FFCED47" w14:textId="77777777" w:rsidR="008C2769" w:rsidRPr="006A5E61" w:rsidRDefault="00AD3B62">
      <w:pPr>
        <w:ind w:firstLineChars="200" w:firstLine="420"/>
        <w:rPr>
          <w:rFonts w:ascii="宋体" w:hAnsi="宋体" w:cs="宋体"/>
        </w:rPr>
      </w:pPr>
      <w:r w:rsidRPr="006A5E61">
        <w:rPr>
          <w:rFonts w:ascii="宋体" w:hAnsi="宋体" w:cs="宋体" w:hint="eastAsia"/>
        </w:rPr>
        <w:t>（5）乙方向甲方开具等额、真实、合法的有效发票，若乙方提供的发票存在虚假、过期、失效或违法等情形的，乙方应向甲方支付合同总价30%违约金并向甲方重新开具等额、真实、合法的有效发票。</w:t>
      </w:r>
    </w:p>
    <w:p w14:paraId="5527B9B3" w14:textId="77777777" w:rsidR="008C2769" w:rsidRPr="006A5E61" w:rsidRDefault="00AD3B62">
      <w:pPr>
        <w:ind w:firstLineChars="200" w:firstLine="420"/>
        <w:rPr>
          <w:rFonts w:ascii="宋体" w:hAnsi="宋体" w:cs="宋体"/>
        </w:rPr>
      </w:pPr>
      <w:r w:rsidRPr="006A5E61">
        <w:rPr>
          <w:rFonts w:ascii="宋体" w:hAnsi="宋体" w:cs="宋体" w:hint="eastAsia"/>
        </w:rPr>
        <w:lastRenderedPageBreak/>
        <w:t>（6）质保期内，如乙方所供货物(产品)在使用过程中存在隐藏的重大缺陷(设计、工艺或者材料)及质量问题导致发生安全事故，造成甲方人员、任何第三方人员伤亡及财产损失的，由乙方承担医药费等全部赔偿责任且乙方应按合同总金额的30％向甲方支付违约金，涉嫌违法或构成犯罪的甲方将移交相关部门处理。</w:t>
      </w:r>
    </w:p>
    <w:p w14:paraId="700BDA12" w14:textId="77777777" w:rsidR="008C2769" w:rsidRPr="006A5E61" w:rsidRDefault="00AD3B62">
      <w:pPr>
        <w:ind w:firstLineChars="200" w:firstLine="420"/>
        <w:rPr>
          <w:rFonts w:ascii="宋体" w:hAnsi="宋体" w:cs="宋体"/>
        </w:rPr>
      </w:pPr>
      <w:r w:rsidRPr="006A5E61">
        <w:rPr>
          <w:rFonts w:ascii="宋体" w:hAnsi="宋体" w:cs="宋体" w:hint="eastAsia"/>
        </w:rPr>
        <w:t>（7）乙方应保证向甲方提供的产品不存在侵犯第三方知识产权的情况，若在产品使用期间，第三方向乙方或乙方产品提供方提起侵犯其专利权、商标权和工业设计权等知识产权的诉讼，从而影响甲方正常使用由此给甲方造成损失的，乙方应向甲方承担合同总金额的30％的违约金。</w:t>
      </w:r>
    </w:p>
    <w:p w14:paraId="11B9E0C6" w14:textId="77777777" w:rsidR="008C2769" w:rsidRPr="006A5E61" w:rsidRDefault="00AD3B62">
      <w:pPr>
        <w:ind w:firstLineChars="200" w:firstLine="420"/>
        <w:rPr>
          <w:rFonts w:ascii="宋体" w:hAnsi="宋体" w:cs="宋体"/>
          <w:szCs w:val="32"/>
        </w:rPr>
      </w:pPr>
      <w:r w:rsidRPr="006A5E61">
        <w:rPr>
          <w:rFonts w:ascii="宋体" w:hAnsi="宋体" w:cs="宋体" w:hint="eastAsia"/>
          <w:szCs w:val="32"/>
        </w:rPr>
        <w:t>（8）对部分指标不符合技术规范标准，但不影响使用的产品，应当返修；无法返修的，视不合格情况，对乙方进行约谈或处以该产品合同价3%的违约金。</w:t>
      </w:r>
    </w:p>
    <w:p w14:paraId="22F0C5B4" w14:textId="77777777" w:rsidR="008C2769" w:rsidRPr="006A5E61" w:rsidRDefault="00AD3B62">
      <w:pPr>
        <w:ind w:firstLineChars="200" w:firstLine="420"/>
        <w:rPr>
          <w:rFonts w:ascii="宋体" w:hAnsi="宋体" w:cs="宋体"/>
          <w:szCs w:val="32"/>
        </w:rPr>
      </w:pPr>
      <w:r w:rsidRPr="006A5E61">
        <w:rPr>
          <w:rFonts w:ascii="宋体" w:hAnsi="宋体" w:cs="宋体" w:hint="eastAsia"/>
          <w:szCs w:val="32"/>
        </w:rPr>
        <w:t>（9）对已结算的入库产品，甲方任保留随机抽样送检的权利，发现质量问题，但仍可正常使用的，或在发放使用中发现质量问题的，根据产品质量问题程度，采取约谈、经济赔付或更换、返修实物的方式处理。采取经济赔付方式处理的，甲方有权处以该产品合同价3%的违约金。</w:t>
      </w:r>
    </w:p>
    <w:p w14:paraId="09DD3F98" w14:textId="77777777" w:rsidR="008C2769" w:rsidRPr="006A5E61" w:rsidRDefault="00AD3B62">
      <w:pPr>
        <w:ind w:firstLineChars="200" w:firstLine="420"/>
        <w:rPr>
          <w:rFonts w:ascii="宋体" w:hAnsi="宋体" w:cs="宋体"/>
          <w:szCs w:val="32"/>
        </w:rPr>
      </w:pPr>
      <w:r w:rsidRPr="006A5E61">
        <w:rPr>
          <w:rFonts w:ascii="宋体" w:hAnsi="宋体" w:cs="宋体" w:hint="eastAsia"/>
          <w:szCs w:val="32"/>
        </w:rPr>
        <w:t>（10）包装不合格。外包装箱的强度、厚度等质量指标不符合甲方要求的，在运输过程中变形、破损等问题，甲方所属单位有权拒收。因乙方更换包装超出合同规定或双方商定交货时间的，按延期交货处理。</w:t>
      </w:r>
    </w:p>
    <w:p w14:paraId="07DD5C59" w14:textId="77777777" w:rsidR="008C2769" w:rsidRPr="006A5E61" w:rsidRDefault="00AD3B62">
      <w:pPr>
        <w:ind w:firstLineChars="200" w:firstLine="420"/>
        <w:rPr>
          <w:rFonts w:ascii="宋体" w:hAnsi="宋体" w:cs="宋体"/>
          <w:szCs w:val="32"/>
        </w:rPr>
      </w:pPr>
      <w:r w:rsidRPr="006A5E61">
        <w:rPr>
          <w:rFonts w:ascii="宋体" w:hAnsi="宋体" w:cs="宋体" w:hint="eastAsia"/>
          <w:szCs w:val="32"/>
        </w:rPr>
        <w:t>（11）产品外加工问题。乙方如将中标的产品转包或安排外加工生产（即乙方实际生产地点不在乙方投标文件中承诺的生产地点），甲方有权解除或终止合同，除没收乙方履约保证金作为违约金外，乙方另行支付合同总金额20%的违约金。</w:t>
      </w:r>
    </w:p>
    <w:p w14:paraId="522C89AA" w14:textId="77777777" w:rsidR="008C2769" w:rsidRPr="006A5E61" w:rsidRDefault="00AD3B62">
      <w:pPr>
        <w:ind w:firstLineChars="200" w:firstLine="420"/>
        <w:rPr>
          <w:rFonts w:ascii="宋体" w:hAnsi="宋体" w:cs="宋体"/>
          <w:szCs w:val="32"/>
        </w:rPr>
      </w:pPr>
      <w:r w:rsidRPr="006A5E61">
        <w:rPr>
          <w:rFonts w:ascii="宋体" w:hAnsi="宋体" w:cs="宋体" w:hint="eastAsia"/>
          <w:szCs w:val="32"/>
        </w:rPr>
        <w:t>（12）违规生产、转让、仿制、泄密等问题。甲方将没收乙方履约保证金，取消乙方再次参与甲方项目投标资格，乙方另行支付合同总金额 20%的违约金，并依法依规对乙方追究责任。</w:t>
      </w:r>
    </w:p>
    <w:p w14:paraId="11AA159A" w14:textId="77777777" w:rsidR="008C2769" w:rsidRPr="006A5E61" w:rsidRDefault="00AD3B62">
      <w:pPr>
        <w:ind w:firstLineChars="200" w:firstLine="420"/>
        <w:rPr>
          <w:rFonts w:ascii="宋体" w:hAnsi="宋体" w:cs="宋体"/>
        </w:rPr>
      </w:pPr>
      <w:r w:rsidRPr="006A5E61">
        <w:rPr>
          <w:rFonts w:ascii="宋体" w:hAnsi="宋体" w:cs="宋体" w:hint="eastAsia"/>
        </w:rPr>
        <w:t>（13）本合同的违约方应承担守约方为维护自身合法权益而支出的必要费用，包括但不限于诉讼费、保全费、保全保险费、鉴定评估费、差旅费、律师费等。</w:t>
      </w:r>
    </w:p>
    <w:p w14:paraId="450B7C6D" w14:textId="77777777" w:rsidR="008C2769" w:rsidRPr="006A5E61" w:rsidRDefault="00AD3B62">
      <w:pPr>
        <w:ind w:firstLineChars="200" w:firstLine="420"/>
        <w:rPr>
          <w:rFonts w:ascii="宋体" w:hAnsi="宋体" w:cs="宋体"/>
        </w:rPr>
      </w:pPr>
      <w:r w:rsidRPr="006A5E61">
        <w:rPr>
          <w:rFonts w:ascii="宋体" w:hAnsi="宋体" w:cs="宋体" w:hint="eastAsia"/>
        </w:rPr>
        <w:t>（14）甲方由于领导出差或经费支付需报请会议研究、结算审核审计、上级要求等原因，导致甲方不能按合同约定时间支付有关款项，乙方不能以此为理由拖延甲方采购货物（产品）的按期交付，乙方不得提出让甲方支付延期支付款项利息等要求，甲方不承担任何延期付款的违约责任。</w:t>
      </w:r>
    </w:p>
    <w:p w14:paraId="64B14660" w14:textId="77777777" w:rsidR="008C2769" w:rsidRPr="006A5E61" w:rsidRDefault="00AD3B62">
      <w:pPr>
        <w:pStyle w:val="3"/>
        <w:spacing w:before="120"/>
        <w:rPr>
          <w:rFonts w:ascii="Calibri" w:hAnsi="Calibri"/>
          <w:sz w:val="21"/>
          <w:szCs w:val="21"/>
        </w:rPr>
      </w:pPr>
      <w:bookmarkStart w:id="713" w:name="_Toc168488016"/>
      <w:r w:rsidRPr="006A5E61">
        <w:rPr>
          <w:rFonts w:ascii="Calibri" w:hAnsi="Calibri" w:hint="eastAsia"/>
          <w:bCs/>
          <w:sz w:val="21"/>
          <w:szCs w:val="21"/>
        </w:rPr>
        <w:t>15.</w:t>
      </w:r>
      <w:r w:rsidRPr="006A5E61">
        <w:rPr>
          <w:rFonts w:ascii="Calibri" w:hAnsi="Calibri" w:hint="eastAsia"/>
          <w:bCs/>
          <w:sz w:val="21"/>
          <w:szCs w:val="21"/>
        </w:rPr>
        <w:t>解决争议的方式</w:t>
      </w:r>
      <w:bookmarkEnd w:id="713"/>
    </w:p>
    <w:p w14:paraId="7FE5B679" w14:textId="77777777" w:rsidR="008C2769" w:rsidRPr="006A5E61" w:rsidRDefault="00AD3B62">
      <w:pPr>
        <w:pStyle w:val="AONormal"/>
        <w:spacing w:line="360" w:lineRule="auto"/>
        <w:ind w:firstLine="420"/>
        <w:rPr>
          <w:rFonts w:ascii="宋体" w:eastAsia="宋体" w:hAnsi="宋体" w:cs="宋体"/>
          <w:sz w:val="21"/>
          <w:u w:val="single"/>
        </w:rPr>
      </w:pPr>
      <w:r w:rsidRPr="006A5E61">
        <w:rPr>
          <w:rFonts w:ascii="宋体" w:eastAsia="宋体" w:hAnsi="宋体" w:cs="宋体" w:hint="eastAsia"/>
          <w:iCs/>
          <w:sz w:val="21"/>
        </w:rPr>
        <w:t>因本合同及合同有关事项发生的争议，双方协商解决，协商不成时，甲乙双方均有权向</w:t>
      </w:r>
      <w:r w:rsidRPr="006A5E61">
        <w:rPr>
          <w:rFonts w:ascii="宋体" w:eastAsia="宋体" w:hAnsi="宋体" w:cs="宋体" w:hint="eastAsia"/>
          <w:iCs/>
          <w:sz w:val="21"/>
          <w:u w:val="single"/>
        </w:rPr>
        <w:t xml:space="preserve"> 甲方所在地  </w:t>
      </w:r>
      <w:r w:rsidRPr="006A5E61">
        <w:rPr>
          <w:rFonts w:ascii="宋体" w:eastAsia="宋体" w:hAnsi="宋体" w:cs="宋体" w:hint="eastAsia"/>
          <w:iCs/>
          <w:sz w:val="21"/>
        </w:rPr>
        <w:t>人民法院提起诉讼。</w:t>
      </w:r>
    </w:p>
    <w:p w14:paraId="2A964BDA" w14:textId="77777777" w:rsidR="008C2769" w:rsidRDefault="00AD3B62">
      <w:pPr>
        <w:pStyle w:val="3"/>
        <w:spacing w:before="120"/>
        <w:rPr>
          <w:rFonts w:ascii="Calibri" w:hAnsi="Calibri"/>
          <w:sz w:val="21"/>
          <w:szCs w:val="21"/>
        </w:rPr>
      </w:pPr>
      <w:bookmarkStart w:id="714" w:name="_Toc168488017"/>
      <w:r w:rsidRPr="006A5E61">
        <w:rPr>
          <w:rFonts w:ascii="Calibri" w:hAnsi="Calibri" w:hint="eastAsia"/>
          <w:bCs/>
          <w:sz w:val="21"/>
          <w:szCs w:val="21"/>
        </w:rPr>
        <w:t>16.</w:t>
      </w:r>
      <w:r w:rsidRPr="006A5E61">
        <w:rPr>
          <w:rFonts w:ascii="Calibri" w:hAnsi="Calibri" w:hint="eastAsia"/>
          <w:bCs/>
          <w:sz w:val="21"/>
          <w:szCs w:val="21"/>
        </w:rPr>
        <w:t>特别约定</w:t>
      </w:r>
      <w:bookmarkEnd w:id="714"/>
    </w:p>
    <w:p w14:paraId="62E8A277" w14:textId="77777777" w:rsidR="008C2769" w:rsidRDefault="00AD3B62">
      <w:pPr>
        <w:ind w:firstLineChars="200" w:firstLine="420"/>
        <w:rPr>
          <w:rFonts w:ascii="宋体" w:hAnsi="宋体"/>
          <w:b/>
        </w:rPr>
      </w:pPr>
      <w:r>
        <w:rPr>
          <w:rFonts w:ascii="宋体" w:hAnsi="宋体" w:cs="宋体" w:hint="eastAsia"/>
        </w:rPr>
        <w:t>本合同所用资金为财政资金，需接受国家审计，若因甲方审计流程需要，乙方应无条件全面配合甲方的审计工作，否则视为乙方违约，应向甲方承担合同总价30%的违约金。</w:t>
      </w:r>
    </w:p>
    <w:p w14:paraId="11AD98E2" w14:textId="77777777" w:rsidR="008C2769" w:rsidRDefault="00AD3B62">
      <w:pPr>
        <w:pStyle w:val="3"/>
        <w:spacing w:before="120"/>
        <w:rPr>
          <w:rFonts w:ascii="Calibri" w:hAnsi="Calibri"/>
          <w:sz w:val="21"/>
          <w:szCs w:val="21"/>
        </w:rPr>
      </w:pPr>
      <w:bookmarkStart w:id="715" w:name="_Toc168488018"/>
      <w:r>
        <w:rPr>
          <w:rFonts w:ascii="Calibri" w:hAnsi="Calibri" w:hint="eastAsia"/>
          <w:sz w:val="21"/>
          <w:szCs w:val="21"/>
        </w:rPr>
        <w:t>17.</w:t>
      </w:r>
      <w:r>
        <w:rPr>
          <w:rFonts w:ascii="Calibri" w:hAnsi="Calibri" w:hint="eastAsia"/>
          <w:sz w:val="21"/>
          <w:szCs w:val="21"/>
        </w:rPr>
        <w:t>组成合同的文件</w:t>
      </w:r>
      <w:bookmarkEnd w:id="715"/>
    </w:p>
    <w:p w14:paraId="4BCECDEC" w14:textId="77777777" w:rsidR="008C2769" w:rsidRDefault="00AD3B62">
      <w:pPr>
        <w:adjustRightInd w:val="0"/>
        <w:snapToGrid w:val="0"/>
        <w:ind w:firstLineChars="200" w:firstLine="420"/>
        <w:rPr>
          <w:rFonts w:ascii="宋体" w:hAnsi="宋体"/>
        </w:rPr>
      </w:pPr>
      <w:r>
        <w:rPr>
          <w:rFonts w:ascii="宋体" w:hAnsi="宋体" w:hint="eastAsia"/>
        </w:rPr>
        <w:t>本协议书与下列文件一起构成合同文件，如下述文件之间有任何抵触、矛盾或歧义，应按以下</w:t>
      </w:r>
      <w:r>
        <w:rPr>
          <w:rFonts w:ascii="宋体" w:hAnsi="宋体" w:hint="eastAsia"/>
        </w:rPr>
        <w:lastRenderedPageBreak/>
        <w:t>顺序解释：</w:t>
      </w:r>
    </w:p>
    <w:p w14:paraId="57BEBCEF" w14:textId="77777777" w:rsidR="008C2769" w:rsidRDefault="00AD3B62">
      <w:pPr>
        <w:adjustRightInd w:val="0"/>
        <w:snapToGrid w:val="0"/>
        <w:ind w:firstLineChars="200" w:firstLine="420"/>
        <w:rPr>
          <w:rFonts w:ascii="宋体" w:hAnsi="宋体"/>
        </w:rPr>
      </w:pPr>
      <w:r>
        <w:rPr>
          <w:rFonts w:ascii="宋体" w:hAnsi="宋体" w:hint="eastAsia"/>
        </w:rPr>
        <w:t>（1）政府采购合同协议书及其变更、补充协议</w:t>
      </w:r>
    </w:p>
    <w:p w14:paraId="4B6313BC" w14:textId="77777777" w:rsidR="008C2769" w:rsidRDefault="00AD3B62">
      <w:pPr>
        <w:adjustRightInd w:val="0"/>
        <w:snapToGrid w:val="0"/>
        <w:ind w:firstLineChars="200" w:firstLine="420"/>
        <w:rPr>
          <w:rFonts w:ascii="宋体" w:hAnsi="宋体"/>
        </w:rPr>
      </w:pPr>
      <w:r>
        <w:rPr>
          <w:rFonts w:ascii="宋体" w:hAnsi="宋体" w:hint="eastAsia"/>
        </w:rPr>
        <w:t>（2）政府采购合同专用条款</w:t>
      </w:r>
    </w:p>
    <w:p w14:paraId="32F8F741" w14:textId="77777777" w:rsidR="008C2769" w:rsidRDefault="00AD3B62">
      <w:pPr>
        <w:adjustRightInd w:val="0"/>
        <w:snapToGrid w:val="0"/>
        <w:ind w:firstLineChars="200" w:firstLine="420"/>
        <w:rPr>
          <w:rFonts w:ascii="宋体" w:hAnsi="宋体"/>
        </w:rPr>
      </w:pPr>
      <w:r>
        <w:rPr>
          <w:rFonts w:ascii="宋体" w:hAnsi="宋体" w:hint="eastAsia"/>
        </w:rPr>
        <w:t>（3）政府采购合同通用条款</w:t>
      </w:r>
    </w:p>
    <w:p w14:paraId="143237EE" w14:textId="77777777" w:rsidR="008C2769" w:rsidRDefault="00AD3B62">
      <w:pPr>
        <w:adjustRightInd w:val="0"/>
        <w:snapToGrid w:val="0"/>
        <w:ind w:firstLineChars="200" w:firstLine="420"/>
        <w:rPr>
          <w:rFonts w:ascii="宋体" w:hAnsi="宋体"/>
        </w:rPr>
      </w:pPr>
      <w:r>
        <w:rPr>
          <w:rFonts w:ascii="宋体" w:hAnsi="宋体" w:hint="eastAsia"/>
        </w:rPr>
        <w:t>（4）中标（成交）通知书</w:t>
      </w:r>
    </w:p>
    <w:p w14:paraId="65986B98" w14:textId="77777777" w:rsidR="008C2769" w:rsidRDefault="00AD3B62">
      <w:pPr>
        <w:adjustRightInd w:val="0"/>
        <w:snapToGrid w:val="0"/>
        <w:ind w:firstLineChars="200" w:firstLine="420"/>
        <w:rPr>
          <w:rFonts w:ascii="宋体" w:hAnsi="宋体"/>
        </w:rPr>
      </w:pPr>
      <w:r>
        <w:rPr>
          <w:rFonts w:ascii="宋体" w:hAnsi="宋体" w:hint="eastAsia"/>
        </w:rPr>
        <w:t>（5）投标（响应）文件</w:t>
      </w:r>
    </w:p>
    <w:p w14:paraId="236480A9" w14:textId="77777777" w:rsidR="008C2769" w:rsidRDefault="00AD3B62">
      <w:pPr>
        <w:adjustRightInd w:val="0"/>
        <w:snapToGrid w:val="0"/>
        <w:ind w:firstLineChars="200" w:firstLine="420"/>
        <w:rPr>
          <w:rFonts w:ascii="宋体" w:hAnsi="宋体"/>
        </w:rPr>
      </w:pPr>
      <w:r>
        <w:rPr>
          <w:rFonts w:ascii="宋体" w:hAnsi="宋体" w:hint="eastAsia"/>
        </w:rPr>
        <w:t>（6）采购文件</w:t>
      </w:r>
    </w:p>
    <w:p w14:paraId="61A89016" w14:textId="77777777" w:rsidR="008C2769" w:rsidRDefault="00AD3B62">
      <w:pPr>
        <w:adjustRightInd w:val="0"/>
        <w:snapToGrid w:val="0"/>
        <w:ind w:firstLineChars="200" w:firstLine="420"/>
        <w:rPr>
          <w:rFonts w:ascii="宋体" w:hAnsi="宋体"/>
        </w:rPr>
      </w:pPr>
      <w:r>
        <w:rPr>
          <w:rFonts w:ascii="宋体" w:hAnsi="宋体" w:hint="eastAsia"/>
        </w:rPr>
        <w:t>（7）有关技术文件，图纸</w:t>
      </w:r>
    </w:p>
    <w:p w14:paraId="1AAC7AC7" w14:textId="77777777" w:rsidR="008C2769" w:rsidRDefault="00AD3B62">
      <w:pPr>
        <w:pStyle w:val="AONormal"/>
        <w:spacing w:line="360" w:lineRule="auto"/>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themeColor="text1"/>
          <w:kern w:val="2"/>
          <w:sz w:val="21"/>
        </w:rPr>
        <w:t>国家法律、行政法规和规章制度规定或合同约定的作为合同组成部分的其他文件</w:t>
      </w:r>
    </w:p>
    <w:p w14:paraId="65EEF583" w14:textId="77777777" w:rsidR="008C2769" w:rsidRDefault="00AD3B62">
      <w:pPr>
        <w:pStyle w:val="3"/>
        <w:spacing w:before="120"/>
        <w:rPr>
          <w:rFonts w:ascii="Calibri" w:hAnsi="Calibri"/>
          <w:sz w:val="21"/>
          <w:szCs w:val="21"/>
        </w:rPr>
      </w:pPr>
      <w:bookmarkStart w:id="716" w:name="_Toc168488019"/>
      <w:r>
        <w:rPr>
          <w:rFonts w:ascii="Calibri" w:hAnsi="Calibri" w:hint="eastAsia"/>
          <w:sz w:val="21"/>
          <w:szCs w:val="21"/>
        </w:rPr>
        <w:t>18.</w:t>
      </w:r>
      <w:r>
        <w:rPr>
          <w:rFonts w:ascii="Calibri" w:hAnsi="Calibri" w:hint="eastAsia"/>
          <w:sz w:val="21"/>
          <w:szCs w:val="21"/>
        </w:rPr>
        <w:t>合同生效</w:t>
      </w:r>
      <w:bookmarkEnd w:id="716"/>
    </w:p>
    <w:p w14:paraId="1B4D9EE6" w14:textId="77777777" w:rsidR="008C2769" w:rsidRDefault="00AD3B62">
      <w:pPr>
        <w:adjustRightInd w:val="0"/>
        <w:snapToGrid w:val="0"/>
        <w:ind w:firstLineChars="200" w:firstLine="420"/>
        <w:rPr>
          <w:rFonts w:ascii="宋体" w:hAnsi="宋体"/>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0BD59E25" w14:textId="77777777" w:rsidR="008C2769" w:rsidRDefault="00AD3B62">
      <w:pPr>
        <w:pStyle w:val="3"/>
        <w:spacing w:before="120"/>
        <w:rPr>
          <w:rFonts w:ascii="Calibri" w:hAnsi="Calibri"/>
          <w:sz w:val="21"/>
          <w:szCs w:val="21"/>
        </w:rPr>
      </w:pPr>
      <w:bookmarkStart w:id="717" w:name="_Toc168488020"/>
      <w:r>
        <w:rPr>
          <w:rFonts w:ascii="Calibri" w:hAnsi="Calibri" w:hint="eastAsia"/>
          <w:sz w:val="21"/>
          <w:szCs w:val="21"/>
        </w:rPr>
        <w:t>19.</w:t>
      </w:r>
      <w:r>
        <w:rPr>
          <w:rFonts w:ascii="Calibri" w:hAnsi="Calibri" w:hint="eastAsia"/>
          <w:sz w:val="21"/>
          <w:szCs w:val="21"/>
        </w:rPr>
        <w:t>合同份数</w:t>
      </w:r>
      <w:bookmarkEnd w:id="717"/>
    </w:p>
    <w:p w14:paraId="1D20BAF3" w14:textId="77777777" w:rsidR="008C2769" w:rsidRDefault="00AD3B62">
      <w:pPr>
        <w:adjustRightInd w:val="0"/>
        <w:snapToGrid w:val="0"/>
        <w:ind w:firstLineChars="200" w:firstLine="420"/>
        <w:rPr>
          <w:rFonts w:ascii="宋体" w:hAnsi="宋体"/>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0BB0B706" w14:textId="77777777" w:rsidR="008C2769" w:rsidRDefault="00AD3B62">
      <w:pPr>
        <w:adjustRightInd w:val="0"/>
        <w:snapToGrid w:val="0"/>
        <w:ind w:firstLineChars="200" w:firstLine="420"/>
        <w:rPr>
          <w:rFonts w:ascii="宋体" w:hAnsi="宋体"/>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156A243E" w14:textId="77777777" w:rsidR="008C2769" w:rsidRDefault="00AD3B62">
      <w:pPr>
        <w:adjustRightInd w:val="0"/>
        <w:snapToGrid w:val="0"/>
        <w:ind w:firstLineChars="200" w:firstLine="420"/>
        <w:rPr>
          <w:rFonts w:ascii="宋体" w:hAnsi="宋体"/>
        </w:rPr>
      </w:pPr>
      <w:r>
        <w:rPr>
          <w:rFonts w:ascii="宋体" w:hAnsi="宋体" w:hint="eastAsia"/>
        </w:rPr>
        <w:t>合同订立地点：</w:t>
      </w:r>
      <w:r>
        <w:rPr>
          <w:rFonts w:ascii="宋体" w:hAnsi="宋体" w:hint="eastAsia"/>
          <w:u w:val="single"/>
        </w:rPr>
        <w:t xml:space="preserve">                           </w:t>
      </w:r>
    </w:p>
    <w:p w14:paraId="23FD27CE" w14:textId="77777777" w:rsidR="008C2769" w:rsidRDefault="00AD3B62">
      <w:pPr>
        <w:adjustRightInd w:val="0"/>
        <w:snapToGrid w:val="0"/>
        <w:ind w:firstLineChars="200" w:firstLine="420"/>
        <w:rPr>
          <w:rFonts w:ascii="宋体" w:hAnsi="宋体"/>
        </w:rPr>
      </w:pPr>
      <w:r>
        <w:rPr>
          <w:rFonts w:ascii="宋体" w:hAnsi="宋体" w:hint="eastAsia"/>
        </w:rPr>
        <w:t>附件：具体标的及其技术要求和商务要求、联合协议、分包意向协议等。</w:t>
      </w:r>
    </w:p>
    <w:p w14:paraId="41ECD60A" w14:textId="77777777" w:rsidR="008C2769" w:rsidRDefault="00AD3B62">
      <w:pPr>
        <w:adjustRightInd w:val="0"/>
        <w:snapToGrid w:val="0"/>
        <w:ind w:firstLineChars="200" w:firstLine="420"/>
        <w:jc w:val="center"/>
        <w:rPr>
          <w:rFonts w:ascii="宋体" w:hAnsi="宋体" w:cs="宋体"/>
          <w:lang w:val="en"/>
        </w:rPr>
      </w:pPr>
      <w:r>
        <w:rPr>
          <w:rFonts w:ascii="宋体" w:hAnsi="宋体" w:cs="宋体" w:hint="eastAsia"/>
          <w:lang w:val="en"/>
        </w:rPr>
        <w:t>（</w:t>
      </w:r>
      <w:r>
        <w:rPr>
          <w:rFonts w:ascii="宋体" w:hAnsi="宋体" w:cs="宋体" w:hint="eastAsia"/>
        </w:rPr>
        <w:t>以下无正文</w:t>
      </w:r>
      <w:r>
        <w:rPr>
          <w:rFonts w:ascii="宋体" w:hAnsi="宋体" w:cs="宋体" w:hint="eastAsia"/>
          <w:lang w:val="en"/>
        </w:rPr>
        <w:t>）</w:t>
      </w:r>
    </w:p>
    <w:p w14:paraId="35DC0D0F" w14:textId="77777777" w:rsidR="008C2769" w:rsidRDefault="008C2769">
      <w:pPr>
        <w:pStyle w:val="AONormal"/>
        <w:ind w:firstLine="420"/>
        <w:rPr>
          <w:rFonts w:ascii="宋体" w:eastAsia="宋体" w:hAnsi="宋体" w:cs="宋体"/>
          <w:sz w:val="21"/>
          <w:lang w:val="en"/>
        </w:rPr>
      </w:pPr>
    </w:p>
    <w:p w14:paraId="55EDC09B" w14:textId="77777777" w:rsidR="008C2769" w:rsidRDefault="008C2769">
      <w:pPr>
        <w:pStyle w:val="AONormal"/>
        <w:ind w:firstLine="420"/>
        <w:rPr>
          <w:rFonts w:ascii="宋体" w:eastAsia="宋体" w:hAnsi="宋体" w:cs="宋体"/>
          <w:sz w:val="21"/>
          <w:lang w:val="en"/>
        </w:rPr>
      </w:pPr>
    </w:p>
    <w:p w14:paraId="1D02D114" w14:textId="77777777" w:rsidR="008C2769" w:rsidRDefault="008C2769">
      <w:pPr>
        <w:pStyle w:val="AONormal"/>
        <w:ind w:firstLine="420"/>
        <w:rPr>
          <w:rFonts w:ascii="宋体" w:eastAsia="宋体" w:hAnsi="宋体" w:cs="宋体"/>
          <w:sz w:val="21"/>
          <w:lang w:val="en"/>
        </w:rPr>
      </w:pPr>
    </w:p>
    <w:p w14:paraId="101BACC8" w14:textId="77777777" w:rsidR="008C2769" w:rsidRDefault="00AD3B62">
      <w:pPr>
        <w:rPr>
          <w:rFonts w:ascii="宋体" w:hAnsi="宋体" w:cs="宋体"/>
          <w:lang w:val="en"/>
        </w:rPr>
      </w:pPr>
      <w:r>
        <w:rPr>
          <w:rFonts w:ascii="宋体" w:hAnsi="宋体" w:cs="宋体" w:hint="eastAsia"/>
          <w:lang w:val="en"/>
        </w:rPr>
        <w:br w:type="page"/>
      </w:r>
    </w:p>
    <w:p w14:paraId="10C03732" w14:textId="77777777" w:rsidR="008C2769" w:rsidRDefault="00AD3B62">
      <w:pPr>
        <w:pStyle w:val="AONormal"/>
        <w:ind w:firstLineChars="0" w:firstLine="0"/>
        <w:rPr>
          <w:rFonts w:ascii="宋体" w:eastAsia="宋体" w:hAnsi="宋体" w:cs="宋体"/>
          <w:sz w:val="21"/>
          <w:lang w:val="en"/>
        </w:rPr>
      </w:pPr>
      <w:r>
        <w:rPr>
          <w:rFonts w:ascii="宋体" w:eastAsia="宋体" w:hAnsi="宋体" w:cs="宋体" w:hint="eastAsia"/>
          <w:sz w:val="21"/>
          <w:lang w:val="en"/>
        </w:rPr>
        <w:lastRenderedPageBreak/>
        <w:t>（</w:t>
      </w:r>
      <w:r>
        <w:rPr>
          <w:rFonts w:ascii="宋体" w:eastAsia="宋体" w:hAnsi="宋体" w:cs="宋体" w:hint="eastAsia"/>
          <w:sz w:val="21"/>
        </w:rPr>
        <w:t>本页为签署页</w:t>
      </w:r>
      <w:r>
        <w:rPr>
          <w:rFonts w:ascii="宋体" w:eastAsia="宋体" w:hAnsi="宋体" w:cs="宋体" w:hint="eastAsia"/>
          <w:sz w:val="21"/>
          <w:lang w:val="en"/>
        </w:rPr>
        <w:t>）</w:t>
      </w:r>
    </w:p>
    <w:tbl>
      <w:tblPr>
        <w:tblW w:w="8398"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1888"/>
        <w:gridCol w:w="2412"/>
        <w:gridCol w:w="1979"/>
        <w:gridCol w:w="2119"/>
      </w:tblGrid>
      <w:tr w:rsidR="008C2769" w14:paraId="0C398D06" w14:textId="77777777">
        <w:trPr>
          <w:trHeight w:val="490"/>
        </w:trPr>
        <w:tc>
          <w:tcPr>
            <w:tcW w:w="4300" w:type="dxa"/>
            <w:gridSpan w:val="2"/>
            <w:tcBorders>
              <w:bottom w:val="single" w:sz="2" w:space="0" w:color="auto"/>
              <w:right w:val="single" w:sz="2" w:space="0" w:color="auto"/>
            </w:tcBorders>
            <w:vAlign w:val="center"/>
          </w:tcPr>
          <w:p w14:paraId="39123808" w14:textId="77777777" w:rsidR="008C2769" w:rsidRDefault="00AD3B62">
            <w:pPr>
              <w:adjustRightInd w:val="0"/>
              <w:snapToGrid w:val="0"/>
              <w:spacing w:line="300" w:lineRule="exact"/>
              <w:jc w:val="center"/>
            </w:pPr>
            <w:r>
              <w:t>甲方</w:t>
            </w:r>
            <w:r>
              <w:rPr>
                <w:rFonts w:hint="eastAsia"/>
              </w:rPr>
              <w:t>（甲方</w:t>
            </w:r>
            <w:r>
              <w:rPr>
                <w:rFonts w:ascii="宋体" w:hAnsi="宋体" w:hint="eastAsia"/>
              </w:rPr>
              <w:t>、受甲方委托签订合同的单位或</w:t>
            </w:r>
            <w:r>
              <w:rPr>
                <w:rFonts w:hint="eastAsia"/>
              </w:rPr>
              <w:t>采购文件约定的合同甲方）</w:t>
            </w:r>
          </w:p>
        </w:tc>
        <w:tc>
          <w:tcPr>
            <w:tcW w:w="4098" w:type="dxa"/>
            <w:gridSpan w:val="2"/>
            <w:tcBorders>
              <w:left w:val="single" w:sz="2" w:space="0" w:color="auto"/>
              <w:bottom w:val="single" w:sz="2" w:space="0" w:color="auto"/>
            </w:tcBorders>
            <w:vAlign w:val="center"/>
          </w:tcPr>
          <w:p w14:paraId="0AFC4D99" w14:textId="77777777" w:rsidR="008C2769" w:rsidRDefault="00AD3B62">
            <w:pPr>
              <w:adjustRightInd w:val="0"/>
              <w:snapToGrid w:val="0"/>
              <w:spacing w:line="300" w:lineRule="exact"/>
              <w:jc w:val="center"/>
            </w:pPr>
            <w:r>
              <w:t>乙方</w:t>
            </w:r>
            <w:r>
              <w:rPr>
                <w:rFonts w:hint="eastAsia"/>
              </w:rPr>
              <w:t>（乙方）</w:t>
            </w:r>
          </w:p>
        </w:tc>
      </w:tr>
      <w:tr w:rsidR="008C2769" w14:paraId="4B831F2C" w14:textId="77777777">
        <w:trPr>
          <w:trHeight w:val="917"/>
        </w:trPr>
        <w:tc>
          <w:tcPr>
            <w:tcW w:w="1888" w:type="dxa"/>
            <w:tcBorders>
              <w:top w:val="single" w:sz="2" w:space="0" w:color="auto"/>
              <w:bottom w:val="single" w:sz="2" w:space="0" w:color="auto"/>
              <w:right w:val="single" w:sz="2" w:space="0" w:color="auto"/>
            </w:tcBorders>
            <w:vAlign w:val="center"/>
          </w:tcPr>
          <w:p w14:paraId="16E3D9A0" w14:textId="77777777" w:rsidR="008C2769" w:rsidRDefault="00AD3B62">
            <w:pPr>
              <w:adjustRightInd w:val="0"/>
              <w:snapToGrid w:val="0"/>
              <w:spacing w:line="300" w:lineRule="exact"/>
              <w:jc w:val="center"/>
            </w:pPr>
            <w:r>
              <w:t>单位名称</w:t>
            </w:r>
            <w:r>
              <w:rPr>
                <w:rFonts w:hint="eastAsia"/>
              </w:rPr>
              <w:t>（公章或合同章）</w:t>
            </w:r>
          </w:p>
        </w:tc>
        <w:tc>
          <w:tcPr>
            <w:tcW w:w="2412" w:type="dxa"/>
            <w:tcBorders>
              <w:top w:val="single" w:sz="2" w:space="0" w:color="auto"/>
              <w:left w:val="single" w:sz="2" w:space="0" w:color="auto"/>
              <w:bottom w:val="single" w:sz="2" w:space="0" w:color="auto"/>
              <w:right w:val="single" w:sz="2" w:space="0" w:color="auto"/>
            </w:tcBorders>
            <w:vAlign w:val="center"/>
          </w:tcPr>
          <w:p w14:paraId="3E209CAD"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0427729E" w14:textId="77777777" w:rsidR="008C2769" w:rsidRDefault="00AD3B62">
            <w:pPr>
              <w:adjustRightInd w:val="0"/>
              <w:snapToGrid w:val="0"/>
              <w:spacing w:line="300" w:lineRule="exact"/>
              <w:jc w:val="center"/>
            </w:pPr>
            <w:r>
              <w:t>单位名称</w:t>
            </w:r>
            <w:r>
              <w:rPr>
                <w:rFonts w:hint="eastAsia"/>
              </w:rPr>
              <w:t>（公章或合同章）</w:t>
            </w:r>
          </w:p>
        </w:tc>
        <w:tc>
          <w:tcPr>
            <w:tcW w:w="2119" w:type="dxa"/>
            <w:tcBorders>
              <w:top w:val="single" w:sz="2" w:space="0" w:color="auto"/>
              <w:left w:val="single" w:sz="2" w:space="0" w:color="auto"/>
              <w:bottom w:val="single" w:sz="2" w:space="0" w:color="auto"/>
            </w:tcBorders>
            <w:vAlign w:val="center"/>
          </w:tcPr>
          <w:p w14:paraId="7864BBBC" w14:textId="77777777" w:rsidR="008C2769" w:rsidRDefault="008C2769">
            <w:pPr>
              <w:adjustRightInd w:val="0"/>
              <w:snapToGrid w:val="0"/>
              <w:spacing w:line="300" w:lineRule="exact"/>
              <w:jc w:val="center"/>
              <w:rPr>
                <w:spacing w:val="20"/>
              </w:rPr>
            </w:pPr>
          </w:p>
        </w:tc>
      </w:tr>
      <w:tr w:rsidR="008C2769" w14:paraId="48010107" w14:textId="77777777">
        <w:trPr>
          <w:trHeight w:val="1171"/>
        </w:trPr>
        <w:tc>
          <w:tcPr>
            <w:tcW w:w="1888" w:type="dxa"/>
            <w:vMerge w:val="restart"/>
            <w:tcBorders>
              <w:top w:val="single" w:sz="2" w:space="0" w:color="auto"/>
              <w:right w:val="single" w:sz="2" w:space="0" w:color="auto"/>
            </w:tcBorders>
            <w:vAlign w:val="center"/>
          </w:tcPr>
          <w:p w14:paraId="004FA8D7" w14:textId="77777777" w:rsidR="008C2769" w:rsidRDefault="00AD3B62">
            <w:pPr>
              <w:adjustRightInd w:val="0"/>
              <w:snapToGrid w:val="0"/>
              <w:spacing w:line="300" w:lineRule="exact"/>
              <w:jc w:val="center"/>
            </w:pPr>
            <w:r>
              <w:t>法定代表人</w:t>
            </w:r>
          </w:p>
          <w:p w14:paraId="0B0CE905" w14:textId="77777777" w:rsidR="008C2769" w:rsidRDefault="00AD3B62">
            <w:pPr>
              <w:adjustRightInd w:val="0"/>
              <w:snapToGrid w:val="0"/>
              <w:spacing w:line="300" w:lineRule="exact"/>
              <w:ind w:firstLineChars="48" w:firstLine="101"/>
              <w:jc w:val="center"/>
            </w:pPr>
            <w:r>
              <w:rPr>
                <w:rFonts w:hint="eastAsia"/>
              </w:rPr>
              <w:t>或其</w:t>
            </w:r>
            <w:r>
              <w:t>委托代理人</w:t>
            </w:r>
            <w:r>
              <w:rPr>
                <w:rFonts w:hint="eastAsia"/>
              </w:rPr>
              <w:t>（签章）</w:t>
            </w:r>
          </w:p>
        </w:tc>
        <w:tc>
          <w:tcPr>
            <w:tcW w:w="2412" w:type="dxa"/>
            <w:vMerge w:val="restart"/>
            <w:tcBorders>
              <w:top w:val="single" w:sz="2" w:space="0" w:color="auto"/>
              <w:left w:val="single" w:sz="2" w:space="0" w:color="auto"/>
              <w:right w:val="single" w:sz="2" w:space="0" w:color="auto"/>
            </w:tcBorders>
            <w:vAlign w:val="center"/>
          </w:tcPr>
          <w:p w14:paraId="09541F0A"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right w:val="single" w:sz="2" w:space="0" w:color="auto"/>
            </w:tcBorders>
            <w:vAlign w:val="center"/>
          </w:tcPr>
          <w:p w14:paraId="7B3789A7" w14:textId="77777777" w:rsidR="008C2769" w:rsidRDefault="00AD3B62">
            <w:pPr>
              <w:adjustRightInd w:val="0"/>
              <w:snapToGrid w:val="0"/>
              <w:spacing w:line="300" w:lineRule="exact"/>
              <w:jc w:val="center"/>
            </w:pPr>
            <w:r>
              <w:t>法定代表人</w:t>
            </w:r>
          </w:p>
          <w:p w14:paraId="1CA8C41C" w14:textId="77777777" w:rsidR="008C2769" w:rsidRDefault="00AD3B62">
            <w:pPr>
              <w:adjustRightInd w:val="0"/>
              <w:snapToGrid w:val="0"/>
              <w:spacing w:line="300" w:lineRule="exact"/>
              <w:jc w:val="center"/>
            </w:pPr>
            <w:r>
              <w:rPr>
                <w:rFonts w:hint="eastAsia"/>
              </w:rPr>
              <w:t>或其</w:t>
            </w:r>
            <w:r>
              <w:t>委托代理人</w:t>
            </w:r>
            <w:r>
              <w:rPr>
                <w:rFonts w:hint="eastAsia"/>
              </w:rPr>
              <w:t>（签章）</w:t>
            </w:r>
          </w:p>
        </w:tc>
        <w:tc>
          <w:tcPr>
            <w:tcW w:w="2119" w:type="dxa"/>
            <w:tcBorders>
              <w:top w:val="single" w:sz="2" w:space="0" w:color="auto"/>
              <w:left w:val="single" w:sz="2" w:space="0" w:color="auto"/>
              <w:bottom w:val="single" w:sz="2" w:space="0" w:color="auto"/>
            </w:tcBorders>
            <w:vAlign w:val="center"/>
          </w:tcPr>
          <w:p w14:paraId="11781D19" w14:textId="77777777" w:rsidR="008C2769" w:rsidRDefault="008C2769">
            <w:pPr>
              <w:adjustRightInd w:val="0"/>
              <w:snapToGrid w:val="0"/>
              <w:spacing w:line="300" w:lineRule="exact"/>
              <w:jc w:val="center"/>
            </w:pPr>
          </w:p>
        </w:tc>
      </w:tr>
      <w:tr w:rsidR="008C2769" w14:paraId="2E5CF090" w14:textId="77777777">
        <w:trPr>
          <w:trHeight w:val="483"/>
        </w:trPr>
        <w:tc>
          <w:tcPr>
            <w:tcW w:w="1888" w:type="dxa"/>
            <w:vMerge/>
            <w:tcBorders>
              <w:bottom w:val="single" w:sz="2" w:space="0" w:color="auto"/>
              <w:right w:val="single" w:sz="2" w:space="0" w:color="auto"/>
            </w:tcBorders>
            <w:vAlign w:val="center"/>
          </w:tcPr>
          <w:p w14:paraId="6991452E" w14:textId="77777777" w:rsidR="008C2769" w:rsidRDefault="008C2769">
            <w:pPr>
              <w:adjustRightInd w:val="0"/>
              <w:snapToGrid w:val="0"/>
              <w:spacing w:line="300" w:lineRule="exact"/>
              <w:jc w:val="center"/>
            </w:pPr>
          </w:p>
        </w:tc>
        <w:tc>
          <w:tcPr>
            <w:tcW w:w="2412" w:type="dxa"/>
            <w:vMerge/>
            <w:tcBorders>
              <w:left w:val="single" w:sz="2" w:space="0" w:color="auto"/>
              <w:bottom w:val="single" w:sz="2" w:space="0" w:color="auto"/>
              <w:right w:val="single" w:sz="2" w:space="0" w:color="auto"/>
            </w:tcBorders>
            <w:vAlign w:val="center"/>
          </w:tcPr>
          <w:p w14:paraId="0517D52C"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7E59BC31" w14:textId="77777777" w:rsidR="008C2769" w:rsidRDefault="00AD3B62">
            <w:pPr>
              <w:adjustRightInd w:val="0"/>
              <w:snapToGrid w:val="0"/>
              <w:spacing w:line="300" w:lineRule="exact"/>
              <w:jc w:val="center"/>
            </w:pPr>
            <w:r>
              <w:rPr>
                <w:rFonts w:hint="eastAsia"/>
              </w:rPr>
              <w:t>拥有者性别</w:t>
            </w:r>
          </w:p>
        </w:tc>
        <w:tc>
          <w:tcPr>
            <w:tcW w:w="2119" w:type="dxa"/>
            <w:tcBorders>
              <w:top w:val="single" w:sz="2" w:space="0" w:color="auto"/>
              <w:left w:val="single" w:sz="2" w:space="0" w:color="auto"/>
              <w:bottom w:val="single" w:sz="2" w:space="0" w:color="auto"/>
            </w:tcBorders>
            <w:vAlign w:val="center"/>
          </w:tcPr>
          <w:p w14:paraId="5395A161" w14:textId="77777777" w:rsidR="008C2769" w:rsidRDefault="008C2769">
            <w:pPr>
              <w:adjustRightInd w:val="0"/>
              <w:snapToGrid w:val="0"/>
              <w:spacing w:line="300" w:lineRule="exact"/>
              <w:jc w:val="center"/>
              <w:rPr>
                <w:spacing w:val="20"/>
              </w:rPr>
            </w:pPr>
          </w:p>
        </w:tc>
      </w:tr>
      <w:tr w:rsidR="008C2769" w14:paraId="175F96F1" w14:textId="77777777">
        <w:trPr>
          <w:trHeight w:val="483"/>
        </w:trPr>
        <w:tc>
          <w:tcPr>
            <w:tcW w:w="1888" w:type="dxa"/>
            <w:tcBorders>
              <w:top w:val="single" w:sz="2" w:space="0" w:color="auto"/>
              <w:bottom w:val="single" w:sz="2" w:space="0" w:color="auto"/>
              <w:right w:val="single" w:sz="2" w:space="0" w:color="auto"/>
            </w:tcBorders>
            <w:vAlign w:val="center"/>
          </w:tcPr>
          <w:p w14:paraId="3E85947C" w14:textId="77777777" w:rsidR="008C2769" w:rsidRDefault="00AD3B62">
            <w:pPr>
              <w:adjustRightInd w:val="0"/>
              <w:snapToGrid w:val="0"/>
              <w:spacing w:line="300" w:lineRule="exact"/>
              <w:jc w:val="center"/>
            </w:pPr>
            <w:r>
              <w:rPr>
                <w:rFonts w:hint="eastAsia"/>
              </w:rPr>
              <w:t>住</w:t>
            </w:r>
            <w:r>
              <w:rPr>
                <w:rFonts w:hint="eastAsia"/>
              </w:rPr>
              <w:t xml:space="preserve">  </w:t>
            </w:r>
            <w:r>
              <w:rPr>
                <w:rFonts w:hint="eastAsia"/>
              </w:rPr>
              <w:t>所</w:t>
            </w:r>
          </w:p>
        </w:tc>
        <w:tc>
          <w:tcPr>
            <w:tcW w:w="2412" w:type="dxa"/>
            <w:tcBorders>
              <w:top w:val="single" w:sz="2" w:space="0" w:color="auto"/>
              <w:left w:val="single" w:sz="2" w:space="0" w:color="auto"/>
              <w:bottom w:val="single" w:sz="2" w:space="0" w:color="auto"/>
              <w:right w:val="single" w:sz="2" w:space="0" w:color="auto"/>
            </w:tcBorders>
            <w:vAlign w:val="center"/>
          </w:tcPr>
          <w:p w14:paraId="259E4086"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431E2899" w14:textId="77777777" w:rsidR="008C2769" w:rsidRDefault="00AD3B62">
            <w:pPr>
              <w:adjustRightInd w:val="0"/>
              <w:snapToGrid w:val="0"/>
              <w:spacing w:line="300" w:lineRule="exact"/>
              <w:jc w:val="center"/>
            </w:pPr>
            <w:r>
              <w:rPr>
                <w:rFonts w:hint="eastAsia"/>
              </w:rPr>
              <w:t>住</w:t>
            </w:r>
            <w:r>
              <w:rPr>
                <w:rFonts w:hint="eastAsia"/>
              </w:rPr>
              <w:t xml:space="preserve">  </w:t>
            </w:r>
            <w:r>
              <w:rPr>
                <w:rFonts w:hint="eastAsia"/>
              </w:rPr>
              <w:t>所</w:t>
            </w:r>
          </w:p>
        </w:tc>
        <w:tc>
          <w:tcPr>
            <w:tcW w:w="2119" w:type="dxa"/>
            <w:tcBorders>
              <w:top w:val="single" w:sz="2" w:space="0" w:color="auto"/>
              <w:left w:val="single" w:sz="2" w:space="0" w:color="auto"/>
              <w:bottom w:val="single" w:sz="2" w:space="0" w:color="auto"/>
            </w:tcBorders>
            <w:vAlign w:val="center"/>
          </w:tcPr>
          <w:p w14:paraId="77086034" w14:textId="77777777" w:rsidR="008C2769" w:rsidRDefault="008C2769">
            <w:pPr>
              <w:adjustRightInd w:val="0"/>
              <w:snapToGrid w:val="0"/>
              <w:spacing w:line="300" w:lineRule="exact"/>
              <w:jc w:val="center"/>
              <w:rPr>
                <w:spacing w:val="20"/>
              </w:rPr>
            </w:pPr>
          </w:p>
        </w:tc>
      </w:tr>
      <w:tr w:rsidR="008C2769" w14:paraId="1EB05B22" w14:textId="77777777">
        <w:trPr>
          <w:trHeight w:val="483"/>
        </w:trPr>
        <w:tc>
          <w:tcPr>
            <w:tcW w:w="1888" w:type="dxa"/>
            <w:tcBorders>
              <w:top w:val="single" w:sz="2" w:space="0" w:color="auto"/>
              <w:bottom w:val="single" w:sz="2" w:space="0" w:color="auto"/>
              <w:right w:val="single" w:sz="2" w:space="0" w:color="auto"/>
            </w:tcBorders>
            <w:vAlign w:val="center"/>
          </w:tcPr>
          <w:p w14:paraId="492E4C54" w14:textId="77777777" w:rsidR="008C2769" w:rsidRDefault="00AD3B62">
            <w:pPr>
              <w:adjustRightInd w:val="0"/>
              <w:snapToGrid w:val="0"/>
              <w:spacing w:line="300" w:lineRule="exact"/>
              <w:jc w:val="center"/>
            </w:pPr>
            <w:r>
              <w:t>联</w:t>
            </w:r>
            <w:r>
              <w:t xml:space="preserve"> </w:t>
            </w:r>
            <w:r>
              <w:t>系</w:t>
            </w:r>
            <w:r>
              <w:t xml:space="preserve"> </w:t>
            </w:r>
            <w:r>
              <w:t>人</w:t>
            </w:r>
          </w:p>
        </w:tc>
        <w:tc>
          <w:tcPr>
            <w:tcW w:w="2412" w:type="dxa"/>
            <w:tcBorders>
              <w:top w:val="single" w:sz="2" w:space="0" w:color="auto"/>
              <w:left w:val="single" w:sz="2" w:space="0" w:color="auto"/>
              <w:bottom w:val="single" w:sz="2" w:space="0" w:color="auto"/>
              <w:right w:val="single" w:sz="2" w:space="0" w:color="auto"/>
            </w:tcBorders>
            <w:vAlign w:val="center"/>
          </w:tcPr>
          <w:p w14:paraId="103315E0"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12DAE04F" w14:textId="77777777" w:rsidR="008C2769" w:rsidRDefault="00AD3B62">
            <w:pPr>
              <w:adjustRightInd w:val="0"/>
              <w:snapToGrid w:val="0"/>
              <w:spacing w:line="300" w:lineRule="exact"/>
              <w:jc w:val="center"/>
            </w:pPr>
            <w:r>
              <w:t>联</w:t>
            </w:r>
            <w:r>
              <w:t xml:space="preserve"> </w:t>
            </w:r>
            <w:r>
              <w:t>系</w:t>
            </w:r>
            <w:r>
              <w:t xml:space="preserve"> </w:t>
            </w:r>
            <w:r>
              <w:t>人</w:t>
            </w:r>
          </w:p>
        </w:tc>
        <w:tc>
          <w:tcPr>
            <w:tcW w:w="2119" w:type="dxa"/>
            <w:tcBorders>
              <w:top w:val="single" w:sz="2" w:space="0" w:color="auto"/>
              <w:left w:val="single" w:sz="2" w:space="0" w:color="auto"/>
              <w:bottom w:val="single" w:sz="2" w:space="0" w:color="auto"/>
            </w:tcBorders>
            <w:vAlign w:val="center"/>
          </w:tcPr>
          <w:p w14:paraId="71DBF76F" w14:textId="77777777" w:rsidR="008C2769" w:rsidRDefault="008C2769">
            <w:pPr>
              <w:adjustRightInd w:val="0"/>
              <w:snapToGrid w:val="0"/>
              <w:spacing w:line="300" w:lineRule="exact"/>
              <w:jc w:val="center"/>
              <w:rPr>
                <w:spacing w:val="20"/>
              </w:rPr>
            </w:pPr>
          </w:p>
        </w:tc>
      </w:tr>
      <w:tr w:rsidR="008C2769" w14:paraId="7A78FD20" w14:textId="77777777">
        <w:trPr>
          <w:trHeight w:val="483"/>
        </w:trPr>
        <w:tc>
          <w:tcPr>
            <w:tcW w:w="1888" w:type="dxa"/>
            <w:tcBorders>
              <w:top w:val="single" w:sz="2" w:space="0" w:color="auto"/>
              <w:bottom w:val="single" w:sz="2" w:space="0" w:color="auto"/>
              <w:right w:val="single" w:sz="2" w:space="0" w:color="auto"/>
            </w:tcBorders>
            <w:vAlign w:val="center"/>
          </w:tcPr>
          <w:p w14:paraId="6EA4D9ED" w14:textId="77777777" w:rsidR="008C2769" w:rsidRDefault="00AD3B62">
            <w:pPr>
              <w:adjustRightInd w:val="0"/>
              <w:snapToGrid w:val="0"/>
              <w:spacing w:line="300" w:lineRule="exact"/>
              <w:jc w:val="center"/>
            </w:pPr>
            <w:r>
              <w:t>联系电话</w:t>
            </w:r>
          </w:p>
        </w:tc>
        <w:tc>
          <w:tcPr>
            <w:tcW w:w="2412" w:type="dxa"/>
            <w:tcBorders>
              <w:top w:val="single" w:sz="2" w:space="0" w:color="auto"/>
              <w:left w:val="single" w:sz="2" w:space="0" w:color="auto"/>
              <w:bottom w:val="single" w:sz="2" w:space="0" w:color="auto"/>
              <w:right w:val="single" w:sz="2" w:space="0" w:color="auto"/>
            </w:tcBorders>
            <w:vAlign w:val="center"/>
          </w:tcPr>
          <w:p w14:paraId="45494A3D"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27B1EACA" w14:textId="77777777" w:rsidR="008C2769" w:rsidRDefault="00AD3B62">
            <w:pPr>
              <w:adjustRightInd w:val="0"/>
              <w:snapToGrid w:val="0"/>
              <w:spacing w:line="300" w:lineRule="exact"/>
              <w:jc w:val="center"/>
            </w:pPr>
            <w:r>
              <w:t>联系电话</w:t>
            </w:r>
          </w:p>
        </w:tc>
        <w:tc>
          <w:tcPr>
            <w:tcW w:w="2119" w:type="dxa"/>
            <w:tcBorders>
              <w:top w:val="single" w:sz="2" w:space="0" w:color="auto"/>
              <w:left w:val="single" w:sz="2" w:space="0" w:color="auto"/>
              <w:bottom w:val="single" w:sz="2" w:space="0" w:color="auto"/>
            </w:tcBorders>
            <w:vAlign w:val="center"/>
          </w:tcPr>
          <w:p w14:paraId="6F891F0C" w14:textId="77777777" w:rsidR="008C2769" w:rsidRDefault="008C2769">
            <w:pPr>
              <w:adjustRightInd w:val="0"/>
              <w:snapToGrid w:val="0"/>
              <w:spacing w:line="300" w:lineRule="exact"/>
              <w:jc w:val="center"/>
              <w:rPr>
                <w:spacing w:val="20"/>
              </w:rPr>
            </w:pPr>
          </w:p>
        </w:tc>
      </w:tr>
      <w:tr w:rsidR="008C2769" w14:paraId="4265F9E8" w14:textId="77777777">
        <w:trPr>
          <w:trHeight w:val="483"/>
        </w:trPr>
        <w:tc>
          <w:tcPr>
            <w:tcW w:w="1888" w:type="dxa"/>
            <w:tcBorders>
              <w:top w:val="single" w:sz="2" w:space="0" w:color="auto"/>
              <w:bottom w:val="single" w:sz="2" w:space="0" w:color="auto"/>
              <w:right w:val="single" w:sz="2" w:space="0" w:color="auto"/>
            </w:tcBorders>
            <w:vAlign w:val="center"/>
          </w:tcPr>
          <w:p w14:paraId="0E93B8E0" w14:textId="77777777" w:rsidR="008C2769" w:rsidRDefault="00AD3B62">
            <w:pPr>
              <w:adjustRightInd w:val="0"/>
              <w:snapToGrid w:val="0"/>
              <w:spacing w:line="300" w:lineRule="exact"/>
              <w:jc w:val="center"/>
            </w:pPr>
            <w:r>
              <w:rPr>
                <w:rFonts w:hint="eastAsia"/>
              </w:rPr>
              <w:t>通信地址</w:t>
            </w:r>
          </w:p>
        </w:tc>
        <w:tc>
          <w:tcPr>
            <w:tcW w:w="2412" w:type="dxa"/>
            <w:tcBorders>
              <w:top w:val="single" w:sz="2" w:space="0" w:color="auto"/>
              <w:left w:val="single" w:sz="2" w:space="0" w:color="auto"/>
              <w:bottom w:val="single" w:sz="2" w:space="0" w:color="auto"/>
              <w:right w:val="single" w:sz="2" w:space="0" w:color="auto"/>
            </w:tcBorders>
            <w:vAlign w:val="center"/>
          </w:tcPr>
          <w:p w14:paraId="542833C7"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2557414C" w14:textId="77777777" w:rsidR="008C2769" w:rsidRDefault="00AD3B62">
            <w:pPr>
              <w:adjustRightInd w:val="0"/>
              <w:snapToGrid w:val="0"/>
              <w:spacing w:line="300" w:lineRule="exact"/>
              <w:jc w:val="center"/>
            </w:pPr>
            <w:r>
              <w:rPr>
                <w:rFonts w:hint="eastAsia"/>
              </w:rPr>
              <w:t>通信地址</w:t>
            </w:r>
          </w:p>
        </w:tc>
        <w:tc>
          <w:tcPr>
            <w:tcW w:w="2119" w:type="dxa"/>
            <w:tcBorders>
              <w:top w:val="single" w:sz="2" w:space="0" w:color="auto"/>
              <w:left w:val="single" w:sz="2" w:space="0" w:color="auto"/>
              <w:bottom w:val="single" w:sz="2" w:space="0" w:color="auto"/>
            </w:tcBorders>
            <w:vAlign w:val="center"/>
          </w:tcPr>
          <w:p w14:paraId="1F70B895" w14:textId="77777777" w:rsidR="008C2769" w:rsidRDefault="008C2769">
            <w:pPr>
              <w:adjustRightInd w:val="0"/>
              <w:snapToGrid w:val="0"/>
              <w:spacing w:line="300" w:lineRule="exact"/>
              <w:jc w:val="center"/>
              <w:rPr>
                <w:spacing w:val="20"/>
              </w:rPr>
            </w:pPr>
          </w:p>
        </w:tc>
      </w:tr>
      <w:tr w:rsidR="008C2769" w14:paraId="407187A9" w14:textId="77777777">
        <w:trPr>
          <w:trHeight w:val="483"/>
        </w:trPr>
        <w:tc>
          <w:tcPr>
            <w:tcW w:w="1888" w:type="dxa"/>
            <w:tcBorders>
              <w:top w:val="single" w:sz="2" w:space="0" w:color="auto"/>
              <w:bottom w:val="single" w:sz="2" w:space="0" w:color="auto"/>
              <w:right w:val="single" w:sz="2" w:space="0" w:color="auto"/>
            </w:tcBorders>
            <w:vAlign w:val="center"/>
          </w:tcPr>
          <w:p w14:paraId="5D310196" w14:textId="77777777" w:rsidR="008C2769" w:rsidRDefault="00AD3B62">
            <w:pPr>
              <w:adjustRightInd w:val="0"/>
              <w:snapToGrid w:val="0"/>
              <w:spacing w:line="300" w:lineRule="exact"/>
              <w:jc w:val="center"/>
            </w:pPr>
            <w:r>
              <w:t>邮政编码</w:t>
            </w:r>
          </w:p>
        </w:tc>
        <w:tc>
          <w:tcPr>
            <w:tcW w:w="2412" w:type="dxa"/>
            <w:tcBorders>
              <w:top w:val="single" w:sz="2" w:space="0" w:color="auto"/>
              <w:left w:val="single" w:sz="2" w:space="0" w:color="auto"/>
              <w:bottom w:val="single" w:sz="2" w:space="0" w:color="auto"/>
              <w:right w:val="single" w:sz="2" w:space="0" w:color="auto"/>
            </w:tcBorders>
            <w:vAlign w:val="center"/>
          </w:tcPr>
          <w:p w14:paraId="3C16BC32"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4F3EA8CC" w14:textId="77777777" w:rsidR="008C2769" w:rsidRDefault="00AD3B62">
            <w:pPr>
              <w:adjustRightInd w:val="0"/>
              <w:snapToGrid w:val="0"/>
              <w:spacing w:line="300" w:lineRule="exact"/>
              <w:jc w:val="center"/>
            </w:pPr>
            <w:r>
              <w:t>邮政编码</w:t>
            </w:r>
          </w:p>
        </w:tc>
        <w:tc>
          <w:tcPr>
            <w:tcW w:w="2119" w:type="dxa"/>
            <w:tcBorders>
              <w:top w:val="single" w:sz="2" w:space="0" w:color="auto"/>
              <w:left w:val="single" w:sz="2" w:space="0" w:color="auto"/>
              <w:bottom w:val="single" w:sz="2" w:space="0" w:color="auto"/>
            </w:tcBorders>
            <w:vAlign w:val="center"/>
          </w:tcPr>
          <w:p w14:paraId="31DE83C2" w14:textId="77777777" w:rsidR="008C2769" w:rsidRDefault="008C2769">
            <w:pPr>
              <w:adjustRightInd w:val="0"/>
              <w:snapToGrid w:val="0"/>
              <w:spacing w:line="300" w:lineRule="exact"/>
              <w:jc w:val="center"/>
              <w:rPr>
                <w:spacing w:val="20"/>
              </w:rPr>
            </w:pPr>
          </w:p>
        </w:tc>
      </w:tr>
      <w:tr w:rsidR="008C2769" w14:paraId="1C1B2B92" w14:textId="77777777">
        <w:trPr>
          <w:trHeight w:val="483"/>
        </w:trPr>
        <w:tc>
          <w:tcPr>
            <w:tcW w:w="1888" w:type="dxa"/>
            <w:tcBorders>
              <w:top w:val="single" w:sz="2" w:space="0" w:color="auto"/>
              <w:bottom w:val="single" w:sz="2" w:space="0" w:color="auto"/>
              <w:right w:val="single" w:sz="2" w:space="0" w:color="auto"/>
            </w:tcBorders>
            <w:vAlign w:val="center"/>
          </w:tcPr>
          <w:p w14:paraId="5E6E4498" w14:textId="77777777" w:rsidR="008C2769" w:rsidRDefault="00AD3B62">
            <w:pPr>
              <w:adjustRightInd w:val="0"/>
              <w:snapToGrid w:val="0"/>
              <w:spacing w:line="300" w:lineRule="exact"/>
              <w:jc w:val="center"/>
            </w:pPr>
            <w:r>
              <w:rPr>
                <w:rFonts w:hint="eastAsia"/>
              </w:rPr>
              <w:t>电子邮箱</w:t>
            </w:r>
          </w:p>
        </w:tc>
        <w:tc>
          <w:tcPr>
            <w:tcW w:w="2412" w:type="dxa"/>
            <w:tcBorders>
              <w:top w:val="single" w:sz="2" w:space="0" w:color="auto"/>
              <w:left w:val="single" w:sz="2" w:space="0" w:color="auto"/>
              <w:bottom w:val="single" w:sz="2" w:space="0" w:color="auto"/>
              <w:right w:val="single" w:sz="2" w:space="0" w:color="auto"/>
            </w:tcBorders>
            <w:vAlign w:val="center"/>
          </w:tcPr>
          <w:p w14:paraId="474A7221"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0E093FF2" w14:textId="77777777" w:rsidR="008C2769" w:rsidRDefault="00AD3B62">
            <w:pPr>
              <w:adjustRightInd w:val="0"/>
              <w:snapToGrid w:val="0"/>
              <w:spacing w:line="300" w:lineRule="exact"/>
              <w:jc w:val="center"/>
            </w:pPr>
            <w:r>
              <w:rPr>
                <w:rFonts w:hint="eastAsia"/>
              </w:rPr>
              <w:t>电子邮箱</w:t>
            </w:r>
          </w:p>
        </w:tc>
        <w:tc>
          <w:tcPr>
            <w:tcW w:w="2119" w:type="dxa"/>
            <w:tcBorders>
              <w:top w:val="single" w:sz="2" w:space="0" w:color="auto"/>
              <w:left w:val="single" w:sz="2" w:space="0" w:color="auto"/>
              <w:bottom w:val="single" w:sz="2" w:space="0" w:color="auto"/>
            </w:tcBorders>
            <w:vAlign w:val="center"/>
          </w:tcPr>
          <w:p w14:paraId="13E6E63B" w14:textId="77777777" w:rsidR="008C2769" w:rsidRDefault="008C2769">
            <w:pPr>
              <w:adjustRightInd w:val="0"/>
              <w:snapToGrid w:val="0"/>
              <w:spacing w:line="300" w:lineRule="exact"/>
              <w:jc w:val="center"/>
              <w:rPr>
                <w:spacing w:val="20"/>
              </w:rPr>
            </w:pPr>
          </w:p>
        </w:tc>
      </w:tr>
      <w:tr w:rsidR="008C2769" w14:paraId="4B92346A" w14:textId="77777777">
        <w:trPr>
          <w:trHeight w:val="483"/>
        </w:trPr>
        <w:tc>
          <w:tcPr>
            <w:tcW w:w="1888" w:type="dxa"/>
            <w:tcBorders>
              <w:top w:val="single" w:sz="2" w:space="0" w:color="auto"/>
              <w:bottom w:val="single" w:sz="2" w:space="0" w:color="auto"/>
              <w:right w:val="single" w:sz="2" w:space="0" w:color="auto"/>
            </w:tcBorders>
            <w:vAlign w:val="center"/>
          </w:tcPr>
          <w:p w14:paraId="5963341D" w14:textId="77777777" w:rsidR="008C2769" w:rsidRDefault="00AD3B62">
            <w:pPr>
              <w:adjustRightInd w:val="0"/>
              <w:snapToGrid w:val="0"/>
              <w:spacing w:line="300" w:lineRule="exact"/>
              <w:jc w:val="center"/>
            </w:pPr>
            <w:r>
              <w:rPr>
                <w:rFonts w:hint="eastAsia"/>
              </w:rPr>
              <w:t>统一社会信用代码</w:t>
            </w:r>
          </w:p>
        </w:tc>
        <w:tc>
          <w:tcPr>
            <w:tcW w:w="2412" w:type="dxa"/>
            <w:tcBorders>
              <w:top w:val="single" w:sz="2" w:space="0" w:color="auto"/>
              <w:left w:val="single" w:sz="2" w:space="0" w:color="auto"/>
              <w:bottom w:val="single" w:sz="2" w:space="0" w:color="auto"/>
              <w:right w:val="single" w:sz="2" w:space="0" w:color="auto"/>
            </w:tcBorders>
            <w:vAlign w:val="center"/>
          </w:tcPr>
          <w:p w14:paraId="4DD31F97"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376FC2A4" w14:textId="77777777" w:rsidR="008C2769" w:rsidRDefault="00AD3B62">
            <w:pPr>
              <w:adjustRightInd w:val="0"/>
              <w:snapToGrid w:val="0"/>
              <w:spacing w:line="300" w:lineRule="exact"/>
              <w:jc w:val="center"/>
            </w:pPr>
            <w:r>
              <w:rPr>
                <w:rFonts w:hint="eastAsia"/>
              </w:rPr>
              <w:t>统一社会信用代码</w:t>
            </w:r>
          </w:p>
        </w:tc>
        <w:tc>
          <w:tcPr>
            <w:tcW w:w="2119" w:type="dxa"/>
            <w:tcBorders>
              <w:top w:val="single" w:sz="2" w:space="0" w:color="auto"/>
              <w:left w:val="single" w:sz="2" w:space="0" w:color="auto"/>
              <w:bottom w:val="single" w:sz="2" w:space="0" w:color="auto"/>
            </w:tcBorders>
            <w:vAlign w:val="center"/>
          </w:tcPr>
          <w:p w14:paraId="558ADECD" w14:textId="77777777" w:rsidR="008C2769" w:rsidRDefault="008C2769">
            <w:pPr>
              <w:adjustRightInd w:val="0"/>
              <w:snapToGrid w:val="0"/>
              <w:spacing w:line="300" w:lineRule="exact"/>
              <w:jc w:val="center"/>
              <w:rPr>
                <w:spacing w:val="20"/>
              </w:rPr>
            </w:pPr>
          </w:p>
        </w:tc>
      </w:tr>
      <w:tr w:rsidR="008C2769" w14:paraId="16AF3FEF" w14:textId="77777777">
        <w:trPr>
          <w:trHeight w:val="483"/>
        </w:trPr>
        <w:tc>
          <w:tcPr>
            <w:tcW w:w="1888" w:type="dxa"/>
            <w:tcBorders>
              <w:top w:val="single" w:sz="2" w:space="0" w:color="auto"/>
              <w:bottom w:val="single" w:sz="2" w:space="0" w:color="auto"/>
              <w:right w:val="single" w:sz="2" w:space="0" w:color="auto"/>
            </w:tcBorders>
            <w:vAlign w:val="center"/>
          </w:tcPr>
          <w:p w14:paraId="42F1AD76" w14:textId="77777777" w:rsidR="008C2769" w:rsidRDefault="008C2769">
            <w:pPr>
              <w:adjustRightInd w:val="0"/>
              <w:snapToGrid w:val="0"/>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14:paraId="4C98515F"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0A768A9F" w14:textId="77777777" w:rsidR="008C2769" w:rsidRDefault="00AD3B62">
            <w:pPr>
              <w:adjustRightInd w:val="0"/>
              <w:snapToGrid w:val="0"/>
              <w:spacing w:line="300" w:lineRule="exact"/>
              <w:jc w:val="center"/>
            </w:pPr>
            <w:r>
              <w:t>开户名称</w:t>
            </w:r>
          </w:p>
        </w:tc>
        <w:tc>
          <w:tcPr>
            <w:tcW w:w="2119" w:type="dxa"/>
            <w:tcBorders>
              <w:top w:val="single" w:sz="2" w:space="0" w:color="auto"/>
              <w:left w:val="single" w:sz="2" w:space="0" w:color="auto"/>
              <w:bottom w:val="single" w:sz="2" w:space="0" w:color="auto"/>
            </w:tcBorders>
            <w:vAlign w:val="center"/>
          </w:tcPr>
          <w:p w14:paraId="00B0B8D4" w14:textId="77777777" w:rsidR="008C2769" w:rsidRDefault="008C2769">
            <w:pPr>
              <w:adjustRightInd w:val="0"/>
              <w:snapToGrid w:val="0"/>
              <w:spacing w:line="300" w:lineRule="exact"/>
              <w:jc w:val="center"/>
              <w:rPr>
                <w:spacing w:val="20"/>
              </w:rPr>
            </w:pPr>
          </w:p>
        </w:tc>
      </w:tr>
      <w:tr w:rsidR="008C2769" w14:paraId="53412182" w14:textId="77777777">
        <w:trPr>
          <w:trHeight w:val="483"/>
        </w:trPr>
        <w:tc>
          <w:tcPr>
            <w:tcW w:w="1888" w:type="dxa"/>
            <w:tcBorders>
              <w:top w:val="single" w:sz="2" w:space="0" w:color="auto"/>
              <w:bottom w:val="single" w:sz="2" w:space="0" w:color="auto"/>
              <w:right w:val="single" w:sz="2" w:space="0" w:color="auto"/>
            </w:tcBorders>
            <w:vAlign w:val="center"/>
          </w:tcPr>
          <w:p w14:paraId="5C348007" w14:textId="77777777" w:rsidR="008C2769" w:rsidRDefault="008C2769">
            <w:pPr>
              <w:adjustRightInd w:val="0"/>
              <w:snapToGrid w:val="0"/>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14:paraId="65206777"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272E3D5D" w14:textId="77777777" w:rsidR="008C2769" w:rsidRDefault="00AD3B62">
            <w:pPr>
              <w:adjustRightInd w:val="0"/>
              <w:snapToGrid w:val="0"/>
              <w:spacing w:line="300" w:lineRule="exact"/>
              <w:jc w:val="center"/>
            </w:pPr>
            <w:r>
              <w:t>开户银行</w:t>
            </w:r>
          </w:p>
        </w:tc>
        <w:tc>
          <w:tcPr>
            <w:tcW w:w="2119" w:type="dxa"/>
            <w:tcBorders>
              <w:top w:val="single" w:sz="2" w:space="0" w:color="auto"/>
              <w:left w:val="single" w:sz="2" w:space="0" w:color="auto"/>
              <w:bottom w:val="single" w:sz="2" w:space="0" w:color="auto"/>
            </w:tcBorders>
            <w:vAlign w:val="center"/>
          </w:tcPr>
          <w:p w14:paraId="33F4D94D" w14:textId="77777777" w:rsidR="008C2769" w:rsidRDefault="008C2769">
            <w:pPr>
              <w:adjustRightInd w:val="0"/>
              <w:snapToGrid w:val="0"/>
              <w:spacing w:line="300" w:lineRule="exact"/>
              <w:jc w:val="center"/>
              <w:rPr>
                <w:spacing w:val="20"/>
              </w:rPr>
            </w:pPr>
          </w:p>
        </w:tc>
      </w:tr>
      <w:tr w:rsidR="008C2769" w14:paraId="4F9B05AA" w14:textId="77777777">
        <w:trPr>
          <w:trHeight w:val="483"/>
        </w:trPr>
        <w:tc>
          <w:tcPr>
            <w:tcW w:w="1888" w:type="dxa"/>
            <w:tcBorders>
              <w:top w:val="single" w:sz="2" w:space="0" w:color="auto"/>
              <w:bottom w:val="single" w:sz="2" w:space="0" w:color="auto"/>
              <w:right w:val="single" w:sz="2" w:space="0" w:color="auto"/>
            </w:tcBorders>
            <w:vAlign w:val="center"/>
          </w:tcPr>
          <w:p w14:paraId="04AF5D75" w14:textId="77777777" w:rsidR="008C2769" w:rsidRDefault="008C2769">
            <w:pPr>
              <w:adjustRightInd w:val="0"/>
              <w:snapToGrid w:val="0"/>
              <w:spacing w:line="300" w:lineRule="exact"/>
              <w:jc w:val="center"/>
            </w:pPr>
          </w:p>
        </w:tc>
        <w:tc>
          <w:tcPr>
            <w:tcW w:w="2412" w:type="dxa"/>
            <w:tcBorders>
              <w:top w:val="single" w:sz="2" w:space="0" w:color="auto"/>
              <w:left w:val="single" w:sz="2" w:space="0" w:color="auto"/>
              <w:bottom w:val="single" w:sz="2" w:space="0" w:color="auto"/>
              <w:right w:val="single" w:sz="2" w:space="0" w:color="auto"/>
            </w:tcBorders>
            <w:vAlign w:val="center"/>
          </w:tcPr>
          <w:p w14:paraId="56A11430" w14:textId="77777777" w:rsidR="008C2769" w:rsidRDefault="008C2769">
            <w:pPr>
              <w:adjustRightInd w:val="0"/>
              <w:snapToGrid w:val="0"/>
              <w:spacing w:line="300" w:lineRule="exact"/>
              <w:jc w:val="center"/>
            </w:pPr>
          </w:p>
        </w:tc>
        <w:tc>
          <w:tcPr>
            <w:tcW w:w="1979" w:type="dxa"/>
            <w:tcBorders>
              <w:top w:val="single" w:sz="2" w:space="0" w:color="auto"/>
              <w:left w:val="single" w:sz="2" w:space="0" w:color="auto"/>
              <w:bottom w:val="single" w:sz="2" w:space="0" w:color="auto"/>
              <w:right w:val="single" w:sz="2" w:space="0" w:color="auto"/>
            </w:tcBorders>
            <w:vAlign w:val="center"/>
          </w:tcPr>
          <w:p w14:paraId="7C906899" w14:textId="77777777" w:rsidR="008C2769" w:rsidRDefault="00AD3B62">
            <w:pPr>
              <w:adjustRightInd w:val="0"/>
              <w:snapToGrid w:val="0"/>
              <w:spacing w:line="300" w:lineRule="exact"/>
              <w:jc w:val="center"/>
            </w:pPr>
            <w:r>
              <w:t>银行账号</w:t>
            </w:r>
          </w:p>
        </w:tc>
        <w:tc>
          <w:tcPr>
            <w:tcW w:w="2119" w:type="dxa"/>
            <w:tcBorders>
              <w:top w:val="single" w:sz="2" w:space="0" w:color="auto"/>
              <w:left w:val="single" w:sz="2" w:space="0" w:color="auto"/>
              <w:bottom w:val="single" w:sz="2" w:space="0" w:color="auto"/>
            </w:tcBorders>
            <w:vAlign w:val="center"/>
          </w:tcPr>
          <w:p w14:paraId="4B09BCC1" w14:textId="77777777" w:rsidR="008C2769" w:rsidRDefault="008C2769">
            <w:pPr>
              <w:adjustRightInd w:val="0"/>
              <w:snapToGrid w:val="0"/>
              <w:spacing w:line="300" w:lineRule="exact"/>
              <w:jc w:val="center"/>
              <w:rPr>
                <w:spacing w:val="20"/>
              </w:rPr>
            </w:pPr>
          </w:p>
        </w:tc>
      </w:tr>
    </w:tbl>
    <w:p w14:paraId="09352487" w14:textId="77777777" w:rsidR="008C2769" w:rsidRDefault="00AD3B62">
      <w:pPr>
        <w:pStyle w:val="2"/>
        <w:adjustRightInd w:val="0"/>
        <w:snapToGrid w:val="0"/>
        <w:spacing w:before="120"/>
        <w:rPr>
          <w:rFonts w:ascii="黑体" w:hAnsi="黑体"/>
          <w:szCs w:val="28"/>
        </w:rPr>
      </w:pPr>
      <w:r>
        <w:rPr>
          <w:rFonts w:ascii="宋体" w:hAnsi="宋体"/>
          <w:sz w:val="21"/>
          <w:szCs w:val="21"/>
          <w:u w:val="single"/>
        </w:rPr>
        <w:br w:type="page"/>
      </w:r>
      <w:bookmarkStart w:id="718" w:name="_Toc27624"/>
      <w:bookmarkStart w:id="719" w:name="_Toc168488021"/>
      <w:r>
        <w:rPr>
          <w:rFonts w:ascii="黑体" w:hAnsi="黑体" w:hint="eastAsia"/>
          <w:b w:val="0"/>
          <w:szCs w:val="28"/>
        </w:rPr>
        <w:lastRenderedPageBreak/>
        <w:t>第二节</w:t>
      </w:r>
      <w:r>
        <w:rPr>
          <w:rFonts w:ascii="黑体" w:hAnsi="黑体" w:hint="eastAsia"/>
          <w:b w:val="0"/>
          <w:szCs w:val="28"/>
        </w:rPr>
        <w:t xml:space="preserve"> </w:t>
      </w:r>
      <w:r>
        <w:rPr>
          <w:rFonts w:ascii="黑体" w:hAnsi="黑体" w:hint="eastAsia"/>
          <w:b w:val="0"/>
          <w:szCs w:val="28"/>
        </w:rPr>
        <w:t>政府采购合同通用条款</w:t>
      </w:r>
      <w:bookmarkEnd w:id="718"/>
      <w:bookmarkEnd w:id="719"/>
    </w:p>
    <w:p w14:paraId="56C6F362" w14:textId="77777777" w:rsidR="008C2769" w:rsidRDefault="00AD3B62">
      <w:pPr>
        <w:tabs>
          <w:tab w:val="left" w:pos="8820"/>
          <w:tab w:val="left" w:pos="9345"/>
          <w:tab w:val="left" w:pos="9765"/>
        </w:tabs>
        <w:adjustRightInd w:val="0"/>
        <w:snapToGrid w:val="0"/>
        <w:spacing w:line="400" w:lineRule="exact"/>
        <w:rPr>
          <w:rFonts w:ascii="宋体" w:hAnsi="宋体"/>
          <w:b/>
          <w:bCs/>
          <w:sz w:val="24"/>
        </w:rPr>
      </w:pPr>
      <w:r>
        <w:rPr>
          <w:rFonts w:ascii="宋体" w:hAnsi="宋体" w:hint="eastAsia"/>
          <w:b/>
          <w:sz w:val="24"/>
        </w:rPr>
        <w:t xml:space="preserve">1. </w:t>
      </w:r>
      <w:r>
        <w:rPr>
          <w:rFonts w:ascii="宋体" w:hAnsi="宋体" w:hint="eastAsia"/>
          <w:b/>
          <w:bCs/>
          <w:sz w:val="24"/>
        </w:rPr>
        <w:t>定义</w:t>
      </w:r>
    </w:p>
    <w:p w14:paraId="2973D41D"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1.1合同当事人</w:t>
      </w:r>
    </w:p>
    <w:p w14:paraId="5B9D2A62"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（1）甲方（以下称甲方）是指使用财政性资金，通过政府采购方式向乙方购买货物及其相关服务的国家机关、事业单位、团体组织。</w:t>
      </w:r>
    </w:p>
    <w:p w14:paraId="376FE73D"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（2）乙方（以下称乙方）是指参加政府采购活动并且中标（成交），向甲方提供合同约定的货物及其相关服务的法人、非法人组织或者自然人。</w:t>
      </w:r>
    </w:p>
    <w:p w14:paraId="5B06EFBE"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（3）其他合同主体是指除甲方和乙方以外，</w:t>
      </w:r>
      <w:r>
        <w:rPr>
          <w:rFonts w:ascii="宋体" w:hAnsi="宋体" w:cs="宋体" w:hint="eastAsia"/>
          <w:bCs/>
          <w:color w:val="000000" w:themeColor="text1"/>
        </w:rPr>
        <w:t>依法参与合同缔结或履行，享有权利、承担义务的合同当事人</w:t>
      </w:r>
      <w:r>
        <w:rPr>
          <w:rFonts w:ascii="宋体" w:hAnsi="宋体" w:hint="eastAsia"/>
        </w:rPr>
        <w:t>。</w:t>
      </w:r>
    </w:p>
    <w:p w14:paraId="34282B09" w14:textId="77777777" w:rsidR="008C2769" w:rsidRDefault="00AD3B62">
      <w:pPr>
        <w:tabs>
          <w:tab w:val="left" w:pos="570"/>
          <w:tab w:val="left" w:pos="9240"/>
          <w:tab w:val="left" w:pos="9555"/>
        </w:tabs>
        <w:adjustRightInd w:val="0"/>
        <w:snapToGrid w:val="0"/>
        <w:spacing w:line="400" w:lineRule="exact"/>
        <w:ind w:firstLineChars="200" w:firstLine="420"/>
        <w:rPr>
          <w:rFonts w:ascii="宋体" w:hAnsi="宋体"/>
        </w:rPr>
      </w:pPr>
      <w:r>
        <w:rPr>
          <w:rFonts w:ascii="宋体" w:hAnsi="宋体" w:hint="eastAsia"/>
        </w:rPr>
        <w:t>1.2本合同下列术语应解释为：</w:t>
      </w:r>
    </w:p>
    <w:p w14:paraId="0407B80A"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（1）“合同”系指</w:t>
      </w:r>
      <w:r>
        <w:rPr>
          <w:rFonts w:ascii="宋体" w:hAnsi="宋体" w:cs="宋体" w:hint="eastAsia"/>
          <w:bCs/>
          <w:color w:val="000000" w:themeColor="text1"/>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themeColor="text1"/>
        </w:rPr>
        <w:t>国家法律、行政法规和规章制度规定或合同约定的作为合同组成部分的其他文件</w:t>
      </w:r>
      <w:r>
        <w:rPr>
          <w:rFonts w:ascii="宋体" w:hAnsi="宋体" w:hint="eastAsia"/>
        </w:rPr>
        <w:t>。</w:t>
      </w:r>
    </w:p>
    <w:p w14:paraId="372BFADA" w14:textId="77777777" w:rsidR="008C2769" w:rsidRDefault="00AD3B62">
      <w:pPr>
        <w:tabs>
          <w:tab w:val="left" w:pos="570"/>
          <w:tab w:val="left" w:pos="9240"/>
          <w:tab w:val="left" w:pos="9555"/>
        </w:tabs>
        <w:adjustRightInd w:val="0"/>
        <w:snapToGrid w:val="0"/>
        <w:spacing w:line="400" w:lineRule="exact"/>
        <w:ind w:firstLineChars="200" w:firstLine="420"/>
        <w:rPr>
          <w:rFonts w:ascii="宋体" w:hAnsi="宋体"/>
        </w:rPr>
      </w:pPr>
      <w:r>
        <w:rPr>
          <w:rFonts w:ascii="宋体" w:hAnsi="宋体" w:hint="eastAsia"/>
        </w:rPr>
        <w:t>（2）“合同价款”系指根据本合同规定乙方在全面履行合同义务后甲方应支付给乙方的价款。</w:t>
      </w:r>
    </w:p>
    <w:p w14:paraId="2D433EE9" w14:textId="77777777" w:rsidR="008C2769" w:rsidRDefault="00AD3B62">
      <w:pPr>
        <w:tabs>
          <w:tab w:val="left" w:pos="570"/>
          <w:tab w:val="left" w:pos="9240"/>
          <w:tab w:val="left" w:pos="9555"/>
        </w:tabs>
        <w:adjustRightInd w:val="0"/>
        <w:snapToGrid w:val="0"/>
        <w:spacing w:line="400" w:lineRule="exact"/>
        <w:ind w:firstLineChars="200" w:firstLine="420"/>
        <w:rPr>
          <w:rFonts w:ascii="宋体" w:hAnsi="宋体"/>
          <w:color w:val="000000" w:themeColor="text1"/>
        </w:rPr>
      </w:pPr>
      <w:r>
        <w:rPr>
          <w:rFonts w:ascii="宋体" w:hAnsi="宋体" w:hint="eastAsia"/>
        </w:rPr>
        <w:t>（3）“货物”系指乙方根据本合同规定须向甲方提供的各种形态和种类的物品，包括原材料、设备、产品（</w:t>
      </w:r>
      <w:r>
        <w:rPr>
          <w:rFonts w:ascii="宋体" w:hAnsi="宋体" w:hint="eastAsia"/>
          <w:color w:val="000000" w:themeColor="text1"/>
        </w:rPr>
        <w:t>包括软件）及相关的其备品备件、工具、手册及</w:t>
      </w:r>
      <w:r>
        <w:rPr>
          <w:rFonts w:ascii="宋体" w:hAnsi="宋体"/>
          <w:color w:val="000000" w:themeColor="text1"/>
          <w:lang w:val="en"/>
        </w:rPr>
        <w:t>其他</w:t>
      </w:r>
      <w:r>
        <w:rPr>
          <w:rFonts w:ascii="宋体" w:hAnsi="宋体" w:hint="eastAsia"/>
          <w:color w:val="000000" w:themeColor="text1"/>
        </w:rPr>
        <w:t>技术资料和材料等。</w:t>
      </w:r>
    </w:p>
    <w:p w14:paraId="07D12F97" w14:textId="77777777" w:rsidR="008C2769" w:rsidRDefault="00AD3B62">
      <w:pPr>
        <w:adjustRightInd w:val="0"/>
        <w:snapToGrid w:val="0"/>
        <w:spacing w:line="400" w:lineRule="exact"/>
        <w:ind w:firstLineChars="200" w:firstLine="420"/>
        <w:rPr>
          <w:rFonts w:ascii="宋体" w:hAnsi="宋体"/>
          <w:color w:val="000000" w:themeColor="text1"/>
          <w:highlight w:val="yellow"/>
        </w:rPr>
      </w:pPr>
      <w:r>
        <w:rPr>
          <w:rFonts w:ascii="宋体" w:hAnsi="宋体" w:hint="eastAsia"/>
          <w:color w:val="000000" w:themeColor="text1"/>
        </w:rPr>
        <w:t>（4）“</w:t>
      </w:r>
      <w:r>
        <w:rPr>
          <w:rFonts w:ascii="宋体" w:hAnsi="宋体" w:hint="eastAsia"/>
        </w:rPr>
        <w:t>相关</w:t>
      </w:r>
      <w:r>
        <w:rPr>
          <w:rFonts w:ascii="宋体" w:hAnsi="宋体" w:hint="eastAsia"/>
          <w:color w:val="000000" w:themeColor="text1"/>
        </w:rPr>
        <w:t>服务”系指根据合同规定，乙方应提供的与货物有关的技术、管理和</w:t>
      </w:r>
      <w:r>
        <w:rPr>
          <w:rFonts w:ascii="宋体" w:hAnsi="宋体"/>
          <w:color w:val="000000" w:themeColor="text1"/>
          <w:lang w:val="en"/>
        </w:rPr>
        <w:t>其他</w:t>
      </w:r>
      <w:r>
        <w:rPr>
          <w:rFonts w:ascii="宋体" w:hAnsi="宋体" w:hint="eastAsia"/>
          <w:color w:val="000000" w:themeColor="text1"/>
        </w:rPr>
        <w:t>服务，包括但不限于：管理和质量保证、运输、保险、检验、现场准备、安装、集成、调试、培训、维修、废弃处置、技术支持等以及合同中规定乙方应承担的</w:t>
      </w:r>
      <w:r>
        <w:rPr>
          <w:rFonts w:ascii="宋体" w:hAnsi="宋体"/>
          <w:color w:val="000000" w:themeColor="text1"/>
          <w:lang w:val="en"/>
        </w:rPr>
        <w:t>其他</w:t>
      </w:r>
      <w:r>
        <w:rPr>
          <w:rFonts w:ascii="宋体" w:hAnsi="宋体" w:hint="eastAsia"/>
          <w:color w:val="000000" w:themeColor="text1"/>
        </w:rPr>
        <w:t>义务。</w:t>
      </w:r>
    </w:p>
    <w:p w14:paraId="7F1B5725" w14:textId="77777777" w:rsidR="008C2769" w:rsidRDefault="00AD3B62">
      <w:pPr>
        <w:adjustRightInd w:val="0"/>
        <w:snapToGrid w:val="0"/>
        <w:spacing w:line="400" w:lineRule="exact"/>
        <w:ind w:firstLineChars="200" w:firstLine="420"/>
        <w:rPr>
          <w:rFonts w:ascii="宋体" w:hAnsi="宋体"/>
          <w:color w:val="000000" w:themeColor="text1"/>
          <w:highlight w:val="yellow"/>
        </w:rPr>
      </w:pPr>
      <w:r>
        <w:rPr>
          <w:rFonts w:ascii="宋体" w:hAnsi="宋体" w:hint="eastAsia"/>
          <w:color w:val="000000" w:themeColor="text1"/>
        </w:rPr>
        <w:t>（5）“分包”系指中标（成交）乙方按采购文件、投标（响应）文件的规定，根据分包意向协议，将中标（成交）项目中的部分履约内容，分给具有相应资质条件的乙方履行合同的行为。</w:t>
      </w:r>
    </w:p>
    <w:p w14:paraId="56EB157C" w14:textId="77777777" w:rsidR="008C2769" w:rsidRDefault="00AD3B62">
      <w:pPr>
        <w:tabs>
          <w:tab w:val="left" w:pos="570"/>
          <w:tab w:val="left" w:pos="9240"/>
          <w:tab w:val="left" w:pos="9555"/>
        </w:tabs>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（6）</w:t>
      </w:r>
      <w:r>
        <w:rPr>
          <w:rFonts w:ascii="宋体" w:hAnsi="宋体" w:hint="eastAsia"/>
        </w:rPr>
        <w:t>“联合体”系指由两个以上的自然人、法人或者非法人组织组成，以一个乙方的身份共同参加政府采购的主体</w:t>
      </w:r>
      <w:r>
        <w:rPr>
          <w:rFonts w:ascii="宋体" w:hAnsi="宋体" w:hint="eastAsia"/>
          <w:color w:val="000000" w:themeColor="text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themeColor="text1"/>
        </w:rPr>
        <w:t>政府采购合同专用条款</w:t>
      </w:r>
      <w:r>
        <w:rPr>
          <w:rFonts w:ascii="宋体" w:hAnsi="宋体" w:hint="eastAsia"/>
          <w:color w:val="000000" w:themeColor="text1"/>
        </w:rPr>
        <w:t>】。</w:t>
      </w:r>
    </w:p>
    <w:p w14:paraId="13A41762" w14:textId="77777777" w:rsidR="008C2769" w:rsidRDefault="00AD3B62">
      <w:pPr>
        <w:tabs>
          <w:tab w:val="left" w:pos="570"/>
          <w:tab w:val="left" w:pos="9240"/>
          <w:tab w:val="left" w:pos="9555"/>
        </w:tabs>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（7）其他术语解释，见【</w:t>
      </w:r>
      <w:r>
        <w:rPr>
          <w:rFonts w:ascii="宋体" w:hAnsi="宋体" w:hint="eastAsia"/>
          <w:b/>
          <w:bCs/>
          <w:color w:val="000000" w:themeColor="text1"/>
        </w:rPr>
        <w:t>政府采购合同专用条款</w:t>
      </w:r>
      <w:r>
        <w:rPr>
          <w:rFonts w:ascii="宋体" w:hAnsi="宋体" w:hint="eastAsia"/>
          <w:color w:val="000000" w:themeColor="text1"/>
        </w:rPr>
        <w:t>】。</w:t>
      </w:r>
    </w:p>
    <w:p w14:paraId="1921BC35" w14:textId="77777777" w:rsidR="008C2769" w:rsidRDefault="00AD3B62">
      <w:pPr>
        <w:widowControl/>
        <w:numPr>
          <w:ilvl w:val="0"/>
          <w:numId w:val="4"/>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color w:val="000000" w:themeColor="text1"/>
          <w:sz w:val="24"/>
        </w:rPr>
        <w:t>合同标的及金额</w:t>
      </w:r>
    </w:p>
    <w:p w14:paraId="3E3DFA2C" w14:textId="77777777" w:rsidR="008C2769" w:rsidRDefault="00AD3B62">
      <w:pPr>
        <w:autoSpaceDE w:val="0"/>
        <w:autoSpaceDN w:val="0"/>
        <w:adjustRightInd w:val="0"/>
        <w:snapToGrid w:val="0"/>
        <w:spacing w:line="400" w:lineRule="exact"/>
        <w:ind w:firstLineChars="200" w:firstLine="420"/>
        <w:rPr>
          <w:rFonts w:ascii="宋体" w:hAnsi="宋体"/>
          <w:b/>
          <w:bCs/>
          <w:i/>
          <w:iCs/>
          <w:color w:val="000000" w:themeColor="text1"/>
        </w:rPr>
      </w:pPr>
      <w:r>
        <w:rPr>
          <w:rFonts w:ascii="宋体" w:hAnsi="宋体" w:hint="eastAsia"/>
          <w:color w:val="000000" w:themeColor="text1"/>
        </w:rPr>
        <w:t>2.1 合同标的及金额应与中标（成交）结果一致。乙方为履行本合同而发生的所有费用均应包含在合同价款中，甲方不再另行支付</w:t>
      </w:r>
      <w:r>
        <w:rPr>
          <w:rFonts w:ascii="宋体" w:hAnsi="宋体"/>
          <w:color w:val="000000" w:themeColor="text1"/>
          <w:lang w:val="en"/>
        </w:rPr>
        <w:t>其他</w:t>
      </w:r>
      <w:r>
        <w:rPr>
          <w:rFonts w:ascii="宋体" w:hAnsi="宋体" w:hint="eastAsia"/>
          <w:color w:val="000000" w:themeColor="text1"/>
        </w:rPr>
        <w:t>任何费用。</w:t>
      </w:r>
    </w:p>
    <w:p w14:paraId="6AB3374F" w14:textId="77777777" w:rsidR="008C2769" w:rsidRDefault="00AD3B62">
      <w:pPr>
        <w:adjustRightInd w:val="0"/>
        <w:snapToGrid w:val="0"/>
        <w:spacing w:line="400" w:lineRule="exact"/>
        <w:rPr>
          <w:rFonts w:ascii="宋体" w:hAnsi="宋体"/>
          <w:b/>
          <w:color w:val="000000" w:themeColor="text1"/>
          <w:sz w:val="24"/>
        </w:rPr>
      </w:pPr>
      <w:r>
        <w:rPr>
          <w:rFonts w:ascii="宋体" w:hAnsi="宋体" w:hint="eastAsia"/>
          <w:b/>
          <w:color w:val="000000" w:themeColor="text1"/>
          <w:sz w:val="24"/>
        </w:rPr>
        <w:t>3. 履行合同的时间、地点和方式</w:t>
      </w:r>
    </w:p>
    <w:p w14:paraId="785DBCEB"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 xml:space="preserve">3.1 </w:t>
      </w:r>
      <w:r>
        <w:rPr>
          <w:rFonts w:ascii="宋体" w:hAnsi="宋体" w:cs="宋体" w:hint="eastAsia"/>
        </w:rPr>
        <w:t>乙方应当在约定的时间、地点，按照约定方式履行合同。</w:t>
      </w:r>
    </w:p>
    <w:p w14:paraId="3F2580CD" w14:textId="77777777" w:rsidR="008C2769" w:rsidRDefault="00AD3B62">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4. 甲方的权利和义务</w:t>
      </w:r>
    </w:p>
    <w:p w14:paraId="1CCB1503"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4.1</w:t>
      </w:r>
      <w:r>
        <w:rPr>
          <w:rFonts w:ascii="宋体" w:hAnsi="宋体"/>
          <w:color w:val="000000" w:themeColor="text1"/>
        </w:rPr>
        <w:t xml:space="preserve"> 签署合同后，甲方</w:t>
      </w:r>
      <w:r>
        <w:rPr>
          <w:rFonts w:ascii="宋体" w:hAnsi="宋体" w:hint="eastAsia"/>
          <w:color w:val="000000" w:themeColor="text1"/>
        </w:rPr>
        <w:t>应</w:t>
      </w:r>
      <w:r>
        <w:rPr>
          <w:rFonts w:ascii="宋体" w:hAnsi="宋体"/>
          <w:color w:val="000000" w:themeColor="text1"/>
        </w:rPr>
        <w:t>确定</w:t>
      </w:r>
      <w:r>
        <w:rPr>
          <w:rFonts w:ascii="宋体" w:hAnsi="宋体" w:hint="eastAsia"/>
          <w:color w:val="000000" w:themeColor="text1"/>
        </w:rPr>
        <w:t>项目负责人（或项目联系人）</w:t>
      </w:r>
      <w:r>
        <w:rPr>
          <w:rFonts w:ascii="宋体" w:hAnsi="宋体"/>
          <w:color w:val="000000" w:themeColor="text1"/>
        </w:rPr>
        <w:t>，负责与本合同有关的事务。</w:t>
      </w:r>
      <w:r>
        <w:rPr>
          <w:rFonts w:ascii="宋体" w:hAnsi="宋体" w:hint="eastAsia"/>
          <w:color w:val="000000" w:themeColor="text1"/>
        </w:rPr>
        <w:t>甲方</w:t>
      </w:r>
      <w:r>
        <w:rPr>
          <w:rFonts w:ascii="宋体" w:hAnsi="宋体" w:hint="eastAsia"/>
          <w:color w:val="000000" w:themeColor="text1"/>
        </w:rPr>
        <w:lastRenderedPageBreak/>
        <w:t>有权对乙方的履约行为进行检查，并</w:t>
      </w:r>
      <w:r>
        <w:rPr>
          <w:rFonts w:ascii="宋体" w:hAnsi="宋体"/>
          <w:color w:val="000000" w:themeColor="text1"/>
        </w:rPr>
        <w:t>及时确认乙方提交的事项</w:t>
      </w:r>
      <w:r>
        <w:rPr>
          <w:rFonts w:ascii="宋体" w:hAnsi="宋体" w:hint="eastAsia"/>
          <w:color w:val="000000" w:themeColor="text1"/>
        </w:rPr>
        <w:t>。甲方应当</w:t>
      </w:r>
      <w:r>
        <w:rPr>
          <w:rFonts w:ascii="宋体" w:hAnsi="宋体"/>
          <w:color w:val="000000" w:themeColor="text1"/>
        </w:rPr>
        <w:t>配合乙方完成</w:t>
      </w:r>
      <w:r>
        <w:rPr>
          <w:rFonts w:ascii="宋体" w:hAnsi="宋体" w:hint="eastAsia"/>
          <w:color w:val="000000" w:themeColor="text1"/>
        </w:rPr>
        <w:t>相关项目</w:t>
      </w:r>
      <w:r>
        <w:rPr>
          <w:rFonts w:ascii="宋体" w:hAnsi="宋体"/>
          <w:color w:val="000000" w:themeColor="text1"/>
        </w:rPr>
        <w:t>实施工作。</w:t>
      </w:r>
    </w:p>
    <w:p w14:paraId="35F1D414"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 xml:space="preserve">4.2 </w:t>
      </w:r>
      <w:r>
        <w:rPr>
          <w:rFonts w:ascii="宋体" w:hAnsi="宋体"/>
          <w:color w:val="000000" w:themeColor="text1"/>
        </w:rPr>
        <w:t>甲方有权要求乙方按时提交各阶段有关</w:t>
      </w:r>
      <w:r>
        <w:rPr>
          <w:rFonts w:ascii="宋体" w:hAnsi="宋体" w:hint="eastAsia"/>
          <w:color w:val="000000" w:themeColor="text1"/>
        </w:rPr>
        <w:t>安排计划</w:t>
      </w:r>
      <w:r>
        <w:rPr>
          <w:rFonts w:ascii="宋体" w:hAnsi="宋体"/>
          <w:color w:val="000000" w:themeColor="text1"/>
        </w:rPr>
        <w:t>，并有权</w:t>
      </w:r>
      <w:r>
        <w:rPr>
          <w:rFonts w:ascii="宋体" w:hAnsi="宋体" w:hint="eastAsia"/>
          <w:color w:val="000000" w:themeColor="text1"/>
        </w:rPr>
        <w:t>定期核对乙方提供货物数量、规格、质量等内容。甲方</w:t>
      </w:r>
      <w:r>
        <w:rPr>
          <w:rFonts w:ascii="宋体" w:hAnsi="宋体"/>
          <w:color w:val="000000" w:themeColor="text1"/>
        </w:rPr>
        <w:t>有权督促乙方工作并要求乙方</w:t>
      </w:r>
      <w:r>
        <w:rPr>
          <w:rFonts w:ascii="宋体" w:hAnsi="宋体" w:hint="eastAsia"/>
          <w:color w:val="000000" w:themeColor="text1"/>
        </w:rPr>
        <w:t>更</w:t>
      </w:r>
      <w:r>
        <w:rPr>
          <w:rFonts w:ascii="宋体" w:hAnsi="宋体"/>
          <w:color w:val="000000" w:themeColor="text1"/>
        </w:rPr>
        <w:t>换不符合要求的</w:t>
      </w:r>
      <w:r>
        <w:rPr>
          <w:rFonts w:ascii="宋体" w:hAnsi="宋体" w:hint="eastAsia"/>
          <w:color w:val="000000" w:themeColor="text1"/>
        </w:rPr>
        <w:t>货物</w:t>
      </w:r>
      <w:r>
        <w:rPr>
          <w:rFonts w:ascii="宋体" w:hAnsi="宋体"/>
          <w:color w:val="000000" w:themeColor="text1"/>
        </w:rPr>
        <w:t>。</w:t>
      </w:r>
    </w:p>
    <w:p w14:paraId="1961E1C1"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4.</w:t>
      </w:r>
      <w:r>
        <w:rPr>
          <w:rFonts w:ascii="宋体" w:hAnsi="宋体"/>
          <w:color w:val="000000" w:themeColor="text1"/>
        </w:rPr>
        <w:t>3</w:t>
      </w:r>
      <w:r>
        <w:rPr>
          <w:rFonts w:ascii="宋体" w:hAnsi="宋体" w:hint="eastAsia"/>
          <w:color w:val="000000" w:themeColor="text1"/>
        </w:rPr>
        <w:t xml:space="preserve"> </w:t>
      </w:r>
      <w:r>
        <w:rPr>
          <w:rFonts w:ascii="宋体" w:hAnsi="宋体"/>
          <w:color w:val="000000" w:themeColor="text1"/>
        </w:rPr>
        <w:t>甲方</w:t>
      </w:r>
      <w:r>
        <w:rPr>
          <w:rFonts w:ascii="宋体" w:hAnsi="宋体" w:hint="eastAsia"/>
          <w:color w:val="000000" w:themeColor="text1"/>
        </w:rPr>
        <w:t>有权要求乙方对缺陷部分予以修复，并按合同约定享有货物保修及其他合同约定的权利。</w:t>
      </w:r>
    </w:p>
    <w:p w14:paraId="5B1E5E76" w14:textId="77777777" w:rsidR="008C2769" w:rsidRDefault="00AD3B62">
      <w:pPr>
        <w:snapToGrid w:val="0"/>
        <w:spacing w:line="400" w:lineRule="exact"/>
        <w:ind w:firstLineChars="200" w:firstLine="420"/>
        <w:rPr>
          <w:rFonts w:eastAsia="华文楷体"/>
        </w:rPr>
      </w:pPr>
      <w:r>
        <w:rPr>
          <w:rFonts w:ascii="宋体" w:hAnsi="宋体"/>
          <w:color w:val="000000" w:themeColor="text1"/>
        </w:rPr>
        <w:t>4.4 甲方应当按照合同约定及时对交付的货物进行验收</w:t>
      </w:r>
      <w:r>
        <w:rPr>
          <w:rFonts w:ascii="宋体" w:hAnsi="宋体" w:hint="eastAsia"/>
          <w:color w:val="000000" w:themeColor="text1"/>
        </w:rPr>
        <w:t>，</w:t>
      </w:r>
      <w:r>
        <w:rPr>
          <w:rFonts w:ascii="宋体" w:hAnsi="宋体" w:cs="宋体" w:hint="eastAsia"/>
        </w:rPr>
        <w:t>未</w:t>
      </w:r>
      <w:r>
        <w:rPr>
          <w:rFonts w:ascii="宋体" w:hAnsi="宋体" w:hint="eastAsia"/>
          <w:color w:val="000000" w:themeColor="text1"/>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themeColor="text1"/>
        </w:rPr>
        <w:t>视为验收通过。</w:t>
      </w:r>
    </w:p>
    <w:p w14:paraId="371ABB4C"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color w:val="000000" w:themeColor="text1"/>
        </w:rPr>
        <w:t>4</w:t>
      </w:r>
      <w:r>
        <w:rPr>
          <w:rFonts w:ascii="宋体" w:hAnsi="宋体" w:hint="eastAsia"/>
          <w:color w:val="000000" w:themeColor="text1"/>
        </w:rPr>
        <w:t>.</w:t>
      </w:r>
      <w:r>
        <w:rPr>
          <w:rFonts w:ascii="宋体" w:hAnsi="宋体"/>
          <w:color w:val="000000" w:themeColor="text1"/>
        </w:rPr>
        <w:t xml:space="preserve">5 </w:t>
      </w:r>
      <w:r>
        <w:rPr>
          <w:rFonts w:ascii="宋体" w:hAnsi="宋体" w:hint="eastAsia"/>
          <w:color w:val="000000" w:themeColor="text1"/>
        </w:rPr>
        <w:t>甲方应当根据合同约定及时向乙方支付合同价款</w:t>
      </w:r>
      <w:r>
        <w:rPr>
          <w:rFonts w:ascii="宋体" w:hAnsi="宋体"/>
          <w:color w:val="000000" w:themeColor="text1"/>
        </w:rPr>
        <w:t>，不得以内部人员变更、履行内部付款流程等为由，拒绝或迟延支付。</w:t>
      </w:r>
    </w:p>
    <w:p w14:paraId="179011B4"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4.6</w:t>
      </w:r>
      <w:r>
        <w:rPr>
          <w:rFonts w:ascii="宋体" w:hAnsi="宋体"/>
          <w:color w:val="000000" w:themeColor="text1"/>
        </w:rPr>
        <w:t xml:space="preserve"> </w:t>
      </w:r>
      <w:r>
        <w:rPr>
          <w:rFonts w:ascii="宋体" w:hAnsi="宋体" w:hint="eastAsia"/>
          <w:color w:val="000000" w:themeColor="text1"/>
        </w:rPr>
        <w:t>国家法律法规规定及</w:t>
      </w:r>
      <w:r>
        <w:rPr>
          <w:rFonts w:ascii="宋体" w:hAnsi="宋体" w:cs="宋体" w:hint="eastAsia"/>
          <w:b/>
          <w:bCs/>
        </w:rPr>
        <w:t>【政府采购合同专用条款】</w:t>
      </w:r>
      <w:r>
        <w:rPr>
          <w:rFonts w:ascii="宋体" w:hAnsi="宋体" w:hint="eastAsia"/>
          <w:color w:val="000000" w:themeColor="text1"/>
        </w:rPr>
        <w:t>约定应由甲方承担的其他义务和责任。</w:t>
      </w:r>
    </w:p>
    <w:p w14:paraId="0D03D79F" w14:textId="77777777" w:rsidR="008C2769" w:rsidRDefault="00AD3B62">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5. 乙方的权利和义务</w:t>
      </w:r>
    </w:p>
    <w:p w14:paraId="6773AF33"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 xml:space="preserve">5.1 </w:t>
      </w:r>
      <w:r>
        <w:rPr>
          <w:rFonts w:ascii="宋体" w:hAnsi="宋体"/>
          <w:color w:val="000000" w:themeColor="text1"/>
        </w:rPr>
        <w:t>签署合同后，乙方</w:t>
      </w:r>
      <w:r>
        <w:rPr>
          <w:rFonts w:ascii="宋体" w:hAnsi="宋体" w:hint="eastAsia"/>
          <w:color w:val="000000" w:themeColor="text1"/>
        </w:rPr>
        <w:t>应</w:t>
      </w:r>
      <w:r>
        <w:rPr>
          <w:rFonts w:ascii="宋体" w:hAnsi="宋体"/>
          <w:color w:val="000000" w:themeColor="text1"/>
        </w:rPr>
        <w:t>确定</w:t>
      </w:r>
      <w:r>
        <w:rPr>
          <w:rFonts w:ascii="宋体" w:hAnsi="宋体" w:hint="eastAsia"/>
          <w:color w:val="000000" w:themeColor="text1"/>
        </w:rPr>
        <w:t>项目负责人（或项目联系人）</w:t>
      </w:r>
      <w:r>
        <w:rPr>
          <w:rFonts w:ascii="宋体" w:hAnsi="宋体"/>
          <w:color w:val="000000" w:themeColor="text1"/>
        </w:rPr>
        <w:t>，负责与本合同有关的事务。</w:t>
      </w:r>
    </w:p>
    <w:p w14:paraId="5C151975"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5.</w:t>
      </w:r>
      <w:r>
        <w:rPr>
          <w:rFonts w:ascii="宋体" w:hAnsi="宋体"/>
          <w:color w:val="000000" w:themeColor="text1"/>
        </w:rPr>
        <w:t>2 乙方应按照合同要求</w:t>
      </w:r>
      <w:r>
        <w:rPr>
          <w:rFonts w:ascii="宋体" w:hAnsi="宋体" w:hint="eastAsia"/>
          <w:color w:val="000000" w:themeColor="text1"/>
        </w:rPr>
        <w:t>履约</w:t>
      </w:r>
      <w:r>
        <w:rPr>
          <w:rFonts w:ascii="宋体" w:hAnsi="宋体"/>
          <w:color w:val="000000" w:themeColor="text1"/>
        </w:rPr>
        <w:t>，充分合理安排，确保</w:t>
      </w:r>
      <w:r>
        <w:rPr>
          <w:rFonts w:ascii="宋体" w:hAnsi="宋体" w:hint="eastAsia"/>
          <w:color w:val="000000" w:themeColor="text1"/>
        </w:rPr>
        <w:t>提供的货物及相关服务符合合同有关</w:t>
      </w:r>
      <w:r>
        <w:rPr>
          <w:rFonts w:ascii="宋体" w:hAnsi="宋体"/>
          <w:color w:val="000000" w:themeColor="text1"/>
        </w:rPr>
        <w:t>要求</w:t>
      </w:r>
      <w:r>
        <w:rPr>
          <w:rFonts w:ascii="宋体" w:hAnsi="宋体" w:hint="eastAsia"/>
          <w:color w:val="000000" w:themeColor="text1"/>
        </w:rPr>
        <w:t>。接受项目行业管理部门及政府有关部门的指导，配合甲方的履约检查及验收，并</w:t>
      </w:r>
      <w:r>
        <w:rPr>
          <w:rFonts w:ascii="宋体" w:hAnsi="宋体"/>
          <w:color w:val="000000" w:themeColor="text1"/>
        </w:rPr>
        <w:t>负责项目实施过程中的所有协调工作。</w:t>
      </w:r>
    </w:p>
    <w:p w14:paraId="307E86DB" w14:textId="77777777" w:rsidR="008C2769" w:rsidRDefault="00AD3B62">
      <w:pPr>
        <w:pStyle w:val="a8"/>
        <w:spacing w:line="400" w:lineRule="exact"/>
        <w:ind w:firstLineChars="176" w:firstLine="528"/>
        <w:rPr>
          <w:rFonts w:ascii="宋体" w:hAnsi="宋体" w:cs="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3</w:t>
      </w:r>
      <w:r>
        <w:rPr>
          <w:rFonts w:ascii="宋体" w:hAnsi="宋体" w:hint="eastAsia"/>
          <w:color w:val="000000" w:themeColor="text1"/>
          <w:szCs w:val="21"/>
        </w:rPr>
        <w:t>乙方有权</w:t>
      </w:r>
      <w:r>
        <w:rPr>
          <w:rFonts w:ascii="宋体" w:hAnsi="宋体" w:cs="宋体" w:hint="eastAsia"/>
          <w:color w:val="000000" w:themeColor="text1"/>
          <w:szCs w:val="21"/>
        </w:rPr>
        <w:t>根据合同约定向甲方收取合同价款。</w:t>
      </w:r>
    </w:p>
    <w:p w14:paraId="010841E0" w14:textId="77777777" w:rsidR="008C2769" w:rsidRDefault="00AD3B62">
      <w:pPr>
        <w:pStyle w:val="a8"/>
        <w:spacing w:line="400" w:lineRule="exact"/>
        <w:ind w:firstLineChars="176" w:firstLine="528"/>
        <w:rPr>
          <w:rFonts w:ascii="宋体" w:hAnsi="宋体" w:cs="宋体"/>
          <w:color w:val="000000" w:themeColor="text1"/>
          <w:szCs w:val="21"/>
        </w:rPr>
      </w:pPr>
      <w:r>
        <w:rPr>
          <w:rFonts w:ascii="宋体" w:hAnsi="宋体" w:hint="eastAsia"/>
          <w:color w:val="000000" w:themeColor="text1"/>
          <w:szCs w:val="21"/>
        </w:rPr>
        <w:t>5.</w:t>
      </w:r>
      <w:r>
        <w:rPr>
          <w:rFonts w:ascii="宋体" w:hAnsi="宋体"/>
          <w:color w:val="000000" w:themeColor="text1"/>
          <w:szCs w:val="21"/>
        </w:rPr>
        <w:t>4</w:t>
      </w:r>
      <w:r>
        <w:rPr>
          <w:rFonts w:ascii="宋体" w:hAnsi="宋体" w:cs="宋体" w:hint="eastAsia"/>
          <w:color w:val="000000" w:themeColor="text1"/>
          <w:szCs w:val="21"/>
        </w:rPr>
        <w:t>国家法律法规规定</w:t>
      </w:r>
      <w:r>
        <w:rPr>
          <w:rFonts w:ascii="宋体" w:hAnsi="宋体" w:hint="eastAsia"/>
          <w:color w:val="000000" w:themeColor="text1"/>
          <w:szCs w:val="21"/>
        </w:rPr>
        <w:t>及</w:t>
      </w:r>
      <w:r>
        <w:rPr>
          <w:rFonts w:ascii="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themeColor="text1"/>
          <w:szCs w:val="21"/>
        </w:rPr>
        <w:t>由乙方承担的其他义务和责任。</w:t>
      </w:r>
    </w:p>
    <w:p w14:paraId="34D3D856" w14:textId="77777777" w:rsidR="008C2769" w:rsidRDefault="00AD3B62">
      <w:r>
        <w:rPr>
          <w:rFonts w:ascii="宋体" w:hAnsi="宋体" w:cs="宋体" w:hint="eastAsia"/>
          <w:color w:val="000000" w:themeColor="text1"/>
        </w:rPr>
        <w:t xml:space="preserve">  </w:t>
      </w:r>
    </w:p>
    <w:p w14:paraId="3E1F2A4B" w14:textId="77777777" w:rsidR="008C2769" w:rsidRDefault="00AD3B62">
      <w:pPr>
        <w:widowControl/>
        <w:numPr>
          <w:ilvl w:val="0"/>
          <w:numId w:val="5"/>
        </w:numPr>
        <w:autoSpaceDE w:val="0"/>
        <w:autoSpaceDN w:val="0"/>
        <w:adjustRightInd w:val="0"/>
        <w:snapToGrid w:val="0"/>
        <w:spacing w:line="400" w:lineRule="exact"/>
        <w:jc w:val="left"/>
        <w:rPr>
          <w:rFonts w:ascii="宋体" w:hAnsi="宋体"/>
          <w:b/>
          <w:bCs/>
          <w:color w:val="000000" w:themeColor="text1"/>
          <w:sz w:val="24"/>
        </w:rPr>
      </w:pPr>
      <w:r>
        <w:rPr>
          <w:rFonts w:ascii="宋体" w:hAnsi="宋体" w:hint="eastAsia"/>
          <w:b/>
          <w:bCs/>
          <w:color w:val="000000" w:themeColor="text1"/>
          <w:sz w:val="24"/>
        </w:rPr>
        <w:t>合同履行</w:t>
      </w:r>
    </w:p>
    <w:p w14:paraId="4CA6566D"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6.1 甲乙双方应当按照</w:t>
      </w:r>
      <w:r>
        <w:rPr>
          <w:rFonts w:ascii="宋体" w:hAnsi="宋体" w:cs="宋体" w:hint="eastAsia"/>
          <w:b/>
          <w:bCs/>
        </w:rPr>
        <w:t>【政府采购合同专用条款】</w:t>
      </w:r>
      <w:r>
        <w:rPr>
          <w:rFonts w:ascii="宋体" w:hAnsi="宋体" w:hint="eastAsia"/>
          <w:color w:val="000000" w:themeColor="text1"/>
        </w:rPr>
        <w:t>约定顺序履行合同义务；如果没有先后顺序的，应当同时履行。</w:t>
      </w:r>
    </w:p>
    <w:p w14:paraId="244E6738" w14:textId="77777777" w:rsidR="008C2769" w:rsidRDefault="00AD3B62">
      <w:pPr>
        <w:autoSpaceDE w:val="0"/>
        <w:autoSpaceDN w:val="0"/>
        <w:adjustRightInd w:val="0"/>
        <w:snapToGrid w:val="0"/>
        <w:spacing w:line="400" w:lineRule="exact"/>
        <w:ind w:firstLineChars="200" w:firstLine="420"/>
      </w:pPr>
      <w:r>
        <w:rPr>
          <w:rFonts w:ascii="宋体" w:hAnsi="宋体" w:hint="eastAsia"/>
          <w:color w:val="000000" w:themeColor="text1"/>
        </w:rPr>
        <w:t>6.2 甲乙双方按照合同约定顺序履行合同义务时，应当先履行一方未履行的，后履行一方有权拒绝其履行请求。先履行一方履行不符合约定的，后履行一方有权拒绝其相应的履行请求。</w:t>
      </w:r>
    </w:p>
    <w:p w14:paraId="6EDA9E17" w14:textId="77777777" w:rsidR="008C2769" w:rsidRDefault="00AD3B62">
      <w:pPr>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7. 货物包装、运输、保险和交付要求</w:t>
      </w:r>
    </w:p>
    <w:p w14:paraId="53EFD4E3"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7.1 本合同</w:t>
      </w:r>
      <w:r>
        <w:rPr>
          <w:rFonts w:ascii="宋体" w:hAnsi="宋体" w:hint="eastAsia"/>
          <w:bCs/>
          <w:color w:val="000000" w:themeColor="text1"/>
        </w:rPr>
        <w:t>涉及商品包装、快递包装的，</w:t>
      </w:r>
      <w:r>
        <w:rPr>
          <w:rFonts w:ascii="宋体" w:hAnsi="宋体" w:hint="eastAsia"/>
          <w:color w:val="000000" w:themeColor="text1"/>
        </w:rPr>
        <w:t>除</w:t>
      </w:r>
      <w:r>
        <w:rPr>
          <w:rFonts w:ascii="宋体" w:hAnsi="宋体" w:hint="eastAsia"/>
          <w:b/>
          <w:color w:val="000000" w:themeColor="text1"/>
        </w:rPr>
        <w:t>【政府采购合同专用条款】</w:t>
      </w:r>
      <w:r>
        <w:rPr>
          <w:rFonts w:ascii="宋体" w:hAnsi="宋体" w:hint="eastAsia"/>
          <w:bCs/>
          <w:color w:val="000000" w:themeColor="text1"/>
        </w:rPr>
        <w:t>另有约定外，</w:t>
      </w:r>
      <w:r>
        <w:rPr>
          <w:rFonts w:ascii="宋体" w:hAnsi="宋体" w:hint="eastAsia"/>
          <w:color w:val="000000" w:themeColor="text1"/>
        </w:rPr>
        <w:t>包装应适应远距离运输、防潮、防震、防锈和防野蛮装卸等要求，确保货物安全无损地运抵</w:t>
      </w:r>
      <w:r>
        <w:rPr>
          <w:rFonts w:ascii="宋体" w:hAnsi="宋体" w:hint="eastAsia"/>
          <w:b/>
          <w:color w:val="000000" w:themeColor="text1"/>
        </w:rPr>
        <w:t>【政府采购合同专用条款】</w:t>
      </w:r>
      <w:r>
        <w:rPr>
          <w:rFonts w:ascii="宋体" w:hAnsi="宋体" w:hint="eastAsia"/>
          <w:bCs/>
          <w:color w:val="000000" w:themeColor="text1"/>
        </w:rPr>
        <w:t>约定的</w:t>
      </w:r>
      <w:r>
        <w:rPr>
          <w:rFonts w:ascii="宋体" w:hAnsi="宋体" w:hint="eastAsia"/>
          <w:color w:val="000000" w:themeColor="text1"/>
        </w:rPr>
        <w:t>指定现场。</w:t>
      </w:r>
    </w:p>
    <w:p w14:paraId="32C6DE1C" w14:textId="77777777" w:rsidR="008C2769" w:rsidRDefault="00AD3B62">
      <w:pPr>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7.2 除</w:t>
      </w:r>
      <w:r>
        <w:rPr>
          <w:rFonts w:ascii="宋体" w:hAnsi="宋体" w:hint="eastAsia"/>
          <w:b/>
          <w:color w:val="000000" w:themeColor="text1"/>
        </w:rPr>
        <w:t>【政府采购合同专用条款】</w:t>
      </w:r>
      <w:r>
        <w:rPr>
          <w:rFonts w:ascii="宋体" w:hAnsi="宋体" w:hint="eastAsia"/>
          <w:bCs/>
          <w:color w:val="000000" w:themeColor="text1"/>
        </w:rPr>
        <w:t>另有约定外，</w:t>
      </w:r>
      <w:r>
        <w:rPr>
          <w:rFonts w:ascii="宋体" w:hAnsi="宋体" w:hint="eastAsia"/>
          <w:color w:val="000000" w:themeColor="text1"/>
        </w:rPr>
        <w:t>乙方负责办理将货物运抵本合同规定的交货地点，并装卸、交付至甲方的一切运输事项，相关费用应包含在合同价款中。</w:t>
      </w:r>
    </w:p>
    <w:p w14:paraId="1243A341" w14:textId="77777777" w:rsidR="008C2769" w:rsidRDefault="00AD3B62">
      <w:pPr>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7.3 货物保险要求按</w:t>
      </w:r>
      <w:r>
        <w:rPr>
          <w:rFonts w:ascii="宋体" w:hAnsi="宋体" w:hint="eastAsia"/>
          <w:b/>
          <w:color w:val="000000" w:themeColor="text1"/>
        </w:rPr>
        <w:t>【政府采购合同专用条款】</w:t>
      </w:r>
      <w:r>
        <w:rPr>
          <w:rFonts w:ascii="宋体" w:hAnsi="宋体" w:hint="eastAsia"/>
          <w:bCs/>
          <w:color w:val="000000" w:themeColor="text1"/>
        </w:rPr>
        <w:t>规定执行</w:t>
      </w:r>
      <w:r>
        <w:rPr>
          <w:rFonts w:ascii="宋体" w:hAnsi="宋体" w:hint="eastAsia"/>
          <w:color w:val="000000" w:themeColor="text1"/>
        </w:rPr>
        <w:t>。</w:t>
      </w:r>
    </w:p>
    <w:p w14:paraId="47DAA83D"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7.4 除采购活动对商品包装、快递包装达成具体约定外，乙方提供产品及相关快递服务涉及到具体包装要求的，应不低于《商品包装政府采购需求标准（试行）》《快递包装政府采购需求标准</w:t>
      </w:r>
      <w:r>
        <w:rPr>
          <w:rFonts w:ascii="宋体" w:hAnsi="宋体" w:hint="eastAsia"/>
          <w:color w:val="000000" w:themeColor="text1"/>
        </w:rPr>
        <w:lastRenderedPageBreak/>
        <w:t>（试行）》标准，并作为履约验收的内容，必要时甲方可以要求乙方在履约验收环节出具检测报告。</w:t>
      </w:r>
    </w:p>
    <w:p w14:paraId="2A750BC5"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675155B6" w14:textId="77777777" w:rsidR="008C2769" w:rsidRDefault="00AD3B62">
      <w:pPr>
        <w:pStyle w:val="AONormal"/>
        <w:ind w:firstLine="420"/>
        <w:rPr>
          <w:sz w:val="21"/>
        </w:rPr>
      </w:pPr>
      <w:r>
        <w:rPr>
          <w:rFonts w:ascii="宋体" w:eastAsia="宋体" w:hAnsi="宋体" w:cs="Times New Roman" w:hint="eastAsia"/>
          <w:color w:val="000000" w:themeColor="text1"/>
          <w:kern w:val="2"/>
          <w:sz w:val="21"/>
        </w:rPr>
        <w:t xml:space="preserve">7.6 </w:t>
      </w:r>
      <w:r>
        <w:rPr>
          <w:rFonts w:ascii="宋体" w:eastAsia="宋体" w:hAnsi="宋体" w:cs="Times New Roman" w:hint="eastAsia"/>
          <w:color w:val="000000"/>
          <w:kern w:val="2"/>
          <w:sz w:val="21"/>
        </w:rPr>
        <w:t>如因包装、运输问题导致货物</w:t>
      </w:r>
      <w:r>
        <w:rPr>
          <w:rFonts w:ascii="宋体" w:eastAsia="宋体" w:hAnsi="宋体" w:cs="Times New Roman" w:hint="eastAsia"/>
          <w:color w:val="000000" w:themeColor="text1"/>
          <w:kern w:val="2"/>
          <w:sz w:val="21"/>
        </w:rPr>
        <w:t>损毁、丢失</w:t>
      </w:r>
      <w:r>
        <w:rPr>
          <w:rFonts w:ascii="宋体" w:eastAsia="宋体" w:hAnsi="宋体" w:cs="Times New Roman" w:hint="eastAsia"/>
          <w:color w:val="000000"/>
          <w:kern w:val="2"/>
          <w:sz w:val="21"/>
        </w:rPr>
        <w:t>或者品质下降，甲方有权要求降价、换货、拒收部分或整批货物，由此产生的费用和损失，均由乙方承担。</w:t>
      </w:r>
    </w:p>
    <w:p w14:paraId="36521C75" w14:textId="77777777" w:rsidR="008C2769" w:rsidRDefault="00AD3B62">
      <w:pPr>
        <w:adjustRightInd w:val="0"/>
        <w:snapToGrid w:val="0"/>
        <w:spacing w:line="400" w:lineRule="exact"/>
        <w:rPr>
          <w:rFonts w:ascii="宋体" w:hAnsi="宋体"/>
          <w:b/>
          <w:sz w:val="24"/>
        </w:rPr>
      </w:pPr>
      <w:r>
        <w:rPr>
          <w:rFonts w:ascii="宋体" w:hAnsi="宋体" w:hint="eastAsia"/>
          <w:b/>
          <w:color w:val="000000" w:themeColor="text1"/>
          <w:sz w:val="24"/>
        </w:rPr>
        <w:t xml:space="preserve">8. </w:t>
      </w:r>
      <w:r>
        <w:rPr>
          <w:rFonts w:ascii="宋体" w:hAnsi="宋体" w:hint="eastAsia"/>
          <w:b/>
          <w:sz w:val="24"/>
        </w:rPr>
        <w:t>质量标准和保证</w:t>
      </w:r>
    </w:p>
    <w:p w14:paraId="071A7938" w14:textId="77777777" w:rsidR="008C2769" w:rsidRDefault="00AD3B62">
      <w:pPr>
        <w:pStyle w:val="ac"/>
        <w:adjustRightInd w:val="0"/>
        <w:snapToGrid w:val="0"/>
        <w:spacing w:line="400" w:lineRule="exact"/>
        <w:ind w:firstLineChars="200" w:firstLine="420"/>
        <w:rPr>
          <w:rFonts w:hAnsi="宋体"/>
          <w:b/>
        </w:rPr>
      </w:pPr>
      <w:r>
        <w:rPr>
          <w:rFonts w:hAnsi="宋体" w:hint="eastAsia"/>
        </w:rPr>
        <w:t>8.1 质量标准</w:t>
      </w:r>
    </w:p>
    <w:p w14:paraId="1DA8FC1D"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6DCA2CC" w14:textId="77777777" w:rsidR="008C2769" w:rsidRDefault="00AD3B62">
      <w:pPr>
        <w:pStyle w:val="ac"/>
        <w:adjustRightInd w:val="0"/>
        <w:snapToGrid w:val="0"/>
        <w:spacing w:line="400" w:lineRule="exact"/>
        <w:ind w:firstLineChars="200" w:firstLine="420"/>
        <w:rPr>
          <w:rFonts w:hAnsi="宋体"/>
        </w:rPr>
      </w:pPr>
      <w:r>
        <w:rPr>
          <w:rFonts w:hAnsi="宋体" w:hint="eastAsia"/>
        </w:rPr>
        <w:t>（2）采用中华人民共和国法定计量单位。</w:t>
      </w:r>
    </w:p>
    <w:p w14:paraId="095E6A24"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（3）乙方所提供的货物应符合国家有关安全、环保、卫生的规定。</w:t>
      </w:r>
    </w:p>
    <w:p w14:paraId="061AAEA3"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（4）乙方应向甲方提交所提供货物的技术文件，包括相应的中文技术文件，如：产品目录、图纸、操作手册、使用说明、维护手册或服务指南等。上述文件应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14:paraId="48AA6899"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8.2 保证</w:t>
      </w:r>
    </w:p>
    <w:p w14:paraId="4C7B9710"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14:paraId="3C5F26B7"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（2）在质量保证期内所发现的缺陷，甲方应尽快以书面形式通知乙方。</w:t>
      </w:r>
    </w:p>
    <w:p w14:paraId="295D1585"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730F5D64"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themeColor="text1"/>
        </w:rPr>
        <w:t>5</w:t>
      </w:r>
      <w:r>
        <w:rPr>
          <w:rFonts w:ascii="宋体" w:hAnsi="宋体" w:hint="eastAsia"/>
        </w:rPr>
        <w:t>.1条规定以书面形式</w:t>
      </w:r>
      <w:r>
        <w:rPr>
          <w:rFonts w:ascii="宋体" w:hAnsi="宋体" w:hint="eastAsia"/>
          <w:color w:val="000000" w:themeColor="text1"/>
        </w:rPr>
        <w:t>追究</w:t>
      </w:r>
      <w:r>
        <w:rPr>
          <w:rFonts w:ascii="宋体" w:hAnsi="宋体" w:hint="eastAsia"/>
        </w:rPr>
        <w:t>乙方</w:t>
      </w:r>
      <w:r>
        <w:rPr>
          <w:rFonts w:ascii="宋体" w:hAnsi="宋体" w:hint="eastAsia"/>
          <w:color w:val="000000" w:themeColor="text1"/>
        </w:rPr>
        <w:t>的违约责任</w:t>
      </w:r>
      <w:r>
        <w:rPr>
          <w:rFonts w:ascii="宋体" w:hAnsi="宋体" w:hint="eastAsia"/>
        </w:rPr>
        <w:t>。</w:t>
      </w:r>
    </w:p>
    <w:p w14:paraId="2F7EA982" w14:textId="77777777" w:rsidR="008C2769" w:rsidRDefault="00AD3B62">
      <w:pPr>
        <w:adjustRightInd w:val="0"/>
        <w:snapToGrid w:val="0"/>
        <w:spacing w:line="400" w:lineRule="exact"/>
        <w:ind w:firstLineChars="200" w:firstLine="420"/>
      </w:pPr>
      <w:r>
        <w:rPr>
          <w:rFonts w:ascii="宋体" w:hAnsi="宋体" w:hint="eastAsia"/>
        </w:rPr>
        <w:t>（5）乙方在约定的时间内未能弥补缺陷，甲方可采取必要的补救措施，但其风险和费用将由乙方承担，甲方根据合同约定对乙方行使的其他权利不受影响。</w:t>
      </w:r>
    </w:p>
    <w:p w14:paraId="2939B486" w14:textId="77777777" w:rsidR="008C2769" w:rsidRDefault="00AD3B62">
      <w:pPr>
        <w:adjustRightInd w:val="0"/>
        <w:snapToGrid w:val="0"/>
        <w:spacing w:line="400" w:lineRule="exact"/>
        <w:rPr>
          <w:rFonts w:ascii="宋体" w:hAnsi="宋体"/>
          <w:b/>
          <w:bCs/>
          <w:sz w:val="24"/>
        </w:rPr>
      </w:pPr>
      <w:r>
        <w:rPr>
          <w:rFonts w:ascii="宋体" w:hAnsi="宋体" w:hint="eastAsia"/>
          <w:b/>
          <w:bCs/>
          <w:color w:val="000000" w:themeColor="text1"/>
          <w:sz w:val="24"/>
        </w:rPr>
        <w:t>9</w:t>
      </w:r>
      <w:r>
        <w:rPr>
          <w:rFonts w:ascii="宋体" w:hAnsi="宋体" w:hint="eastAsia"/>
          <w:b/>
          <w:bCs/>
          <w:sz w:val="24"/>
        </w:rPr>
        <w:t>.</w:t>
      </w:r>
      <w:r>
        <w:rPr>
          <w:rFonts w:ascii="宋体" w:hAnsi="宋体" w:hint="eastAsia"/>
          <w:b/>
          <w:bCs/>
          <w:color w:val="000000" w:themeColor="text1"/>
          <w:sz w:val="24"/>
        </w:rPr>
        <w:t xml:space="preserve"> </w:t>
      </w:r>
      <w:r>
        <w:rPr>
          <w:rFonts w:ascii="宋体" w:hAnsi="宋体" w:hint="eastAsia"/>
          <w:b/>
          <w:bCs/>
          <w:sz w:val="24"/>
        </w:rPr>
        <w:t>权利瑕疵担保</w:t>
      </w:r>
    </w:p>
    <w:p w14:paraId="25CF396B"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9.1 乙方保证对其出售的货物享有合法的权利。</w:t>
      </w:r>
    </w:p>
    <w:p w14:paraId="19DA9551"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 xml:space="preserve">9.2 </w:t>
      </w:r>
      <w:r>
        <w:rPr>
          <w:rFonts w:ascii="宋体" w:hAnsi="宋体" w:cs="宋体" w:hint="eastAsia"/>
          <w:szCs w:val="15"/>
        </w:rPr>
        <w:t>乙方保证在交付的货物上不存在抵押权等担保物权。</w:t>
      </w:r>
    </w:p>
    <w:p w14:paraId="719EF6ED" w14:textId="77777777" w:rsidR="008C2769" w:rsidRDefault="00AD3B62">
      <w:pPr>
        <w:autoSpaceDE w:val="0"/>
        <w:autoSpaceDN w:val="0"/>
        <w:adjustRightInd w:val="0"/>
        <w:snapToGrid w:val="0"/>
        <w:spacing w:line="400" w:lineRule="exact"/>
        <w:ind w:firstLineChars="200" w:firstLine="420"/>
        <w:rPr>
          <w:rFonts w:ascii="宋体" w:hAnsi="宋体"/>
          <w:color w:val="000000" w:themeColor="text1"/>
        </w:rPr>
      </w:pPr>
      <w:r>
        <w:rPr>
          <w:rFonts w:ascii="宋体" w:hAnsi="宋体" w:hint="eastAsia"/>
          <w:color w:val="000000" w:themeColor="text1"/>
        </w:rPr>
        <w:t>9.3 如甲方使用上述货物构成对第三人侵权的，则由乙方承担全部责任。</w:t>
      </w:r>
    </w:p>
    <w:p w14:paraId="7A73CC45" w14:textId="77777777" w:rsidR="008C2769" w:rsidRDefault="00AD3B62">
      <w:pPr>
        <w:autoSpaceDE w:val="0"/>
        <w:autoSpaceDN w:val="0"/>
        <w:adjustRightInd w:val="0"/>
        <w:snapToGrid w:val="0"/>
        <w:spacing w:line="400" w:lineRule="exact"/>
        <w:rPr>
          <w:rFonts w:ascii="宋体" w:hAnsi="宋体"/>
          <w:b/>
          <w:bCs/>
          <w:color w:val="000000" w:themeColor="text1"/>
          <w:sz w:val="24"/>
        </w:rPr>
      </w:pPr>
      <w:r>
        <w:rPr>
          <w:rFonts w:ascii="宋体" w:hAnsi="宋体" w:hint="eastAsia"/>
          <w:b/>
          <w:bCs/>
          <w:color w:val="000000" w:themeColor="text1"/>
          <w:sz w:val="24"/>
        </w:rPr>
        <w:t>10. 知识产权保护</w:t>
      </w:r>
    </w:p>
    <w:p w14:paraId="47705BBE"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color w:val="000000" w:themeColor="text1"/>
        </w:rPr>
        <w:t>10.1 乙方对其所销售的货物应当享有知识产权或经权利人合法授权，保证没有侵犯任</w:t>
      </w:r>
      <w:r>
        <w:rPr>
          <w:rFonts w:ascii="宋体" w:hAnsi="宋体" w:hint="eastAsia"/>
        </w:rPr>
        <w:t>何第三</w:t>
      </w:r>
      <w:r>
        <w:rPr>
          <w:rFonts w:ascii="宋体" w:hAnsi="宋体" w:hint="eastAsia"/>
        </w:rPr>
        <w:lastRenderedPageBreak/>
        <w:t>人的知识产权等权利。</w:t>
      </w:r>
      <w:bookmarkStart w:id="720"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20"/>
      <w:r>
        <w:rPr>
          <w:rFonts w:ascii="宋体" w:hAnsi="宋体" w:hint="eastAsia"/>
        </w:rPr>
        <w:t>。</w:t>
      </w:r>
    </w:p>
    <w:p w14:paraId="3C7C586C" w14:textId="77777777" w:rsidR="008C2769" w:rsidRDefault="00AD3B62">
      <w:pPr>
        <w:autoSpaceDE w:val="0"/>
        <w:autoSpaceDN w:val="0"/>
        <w:adjustRightInd w:val="0"/>
        <w:snapToGrid w:val="0"/>
        <w:spacing w:line="400" w:lineRule="exact"/>
        <w:rPr>
          <w:rFonts w:ascii="宋体" w:hAnsi="宋体"/>
          <w:b/>
          <w:bCs/>
          <w:sz w:val="24"/>
        </w:rPr>
      </w:pPr>
      <w:r>
        <w:rPr>
          <w:rFonts w:ascii="宋体" w:hAnsi="宋体" w:hint="eastAsia"/>
          <w:b/>
          <w:bCs/>
          <w:sz w:val="24"/>
        </w:rPr>
        <w:t>11. 保密义务</w:t>
      </w:r>
    </w:p>
    <w:p w14:paraId="0958FD41" w14:textId="77777777" w:rsidR="008C2769" w:rsidRDefault="00AD3B62">
      <w:pPr>
        <w:autoSpaceDE w:val="0"/>
        <w:autoSpaceDN w:val="0"/>
        <w:adjustRightInd w:val="0"/>
        <w:snapToGrid w:val="0"/>
        <w:spacing w:line="400" w:lineRule="exact"/>
        <w:ind w:firstLineChars="200" w:firstLine="420"/>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35F86E2C" w14:textId="77777777" w:rsidR="008C2769" w:rsidRDefault="00AD3B62">
      <w:pPr>
        <w:autoSpaceDE w:val="0"/>
        <w:autoSpaceDN w:val="0"/>
        <w:adjustRightInd w:val="0"/>
        <w:snapToGrid w:val="0"/>
        <w:spacing w:line="400" w:lineRule="exact"/>
        <w:rPr>
          <w:rFonts w:ascii="宋体" w:hAnsi="宋体"/>
          <w:b/>
          <w:bCs/>
          <w:sz w:val="24"/>
        </w:rPr>
      </w:pPr>
      <w:r>
        <w:rPr>
          <w:rFonts w:ascii="宋体" w:hAnsi="宋体" w:hint="eastAsia"/>
          <w:b/>
          <w:bCs/>
          <w:sz w:val="24"/>
        </w:rPr>
        <w:t>12. 合同价款支付</w:t>
      </w:r>
    </w:p>
    <w:p w14:paraId="16A7535F"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12.1 合同价款支付按照国库集中支付制度及财政管理相关规定执行。</w:t>
      </w:r>
    </w:p>
    <w:p w14:paraId="2C361EA2" w14:textId="77777777" w:rsidR="008C2769" w:rsidRDefault="00AD3B62">
      <w:pPr>
        <w:adjustRightInd w:val="0"/>
        <w:snapToGrid w:val="0"/>
        <w:spacing w:line="400" w:lineRule="exact"/>
        <w:ind w:firstLineChars="200" w:firstLine="420"/>
        <w:rPr>
          <w:rFonts w:ascii="宋体" w:hAnsi="宋体"/>
        </w:rPr>
      </w:pPr>
      <w:r>
        <w:rPr>
          <w:rFonts w:ascii="宋体" w:hAnsi="宋体" w:hint="eastAsia"/>
          <w:szCs w:val="21"/>
        </w:rPr>
        <w:t xml:space="preserve">12.2 </w:t>
      </w:r>
      <w:r>
        <w:rPr>
          <w:rFonts w:ascii="宋体" w:hAnsi="宋体" w:hint="eastAsia"/>
          <w:kern w:val="0"/>
          <w:szCs w:val="21"/>
        </w:rPr>
        <w:t>对于满足合同约定支付条件的，甲方</w:t>
      </w:r>
      <w:r>
        <w:rPr>
          <w:rFonts w:ascii="宋体" w:hAnsi="宋体" w:hint="eastAsia"/>
          <w:szCs w:val="21"/>
        </w:rPr>
        <w:t>原则上应当自收到发票后10个工作日内</w:t>
      </w:r>
      <w:r>
        <w:rPr>
          <w:rFonts w:ascii="宋体" w:hAnsi="宋体" w:hint="eastAsia"/>
          <w:kern w:val="0"/>
          <w:szCs w:val="21"/>
        </w:rPr>
        <w:t>将资金支付到合同约定的乙方账户，不得以机构变动、人员更替、政策调整等为由迟延付款，不得将采购文件和合同中未规定的义务作为向乙方付款的条件。具体合同价款支付时间在</w:t>
      </w:r>
      <w:r>
        <w:rPr>
          <w:rFonts w:ascii="宋体" w:hAnsi="宋体" w:hint="eastAsia"/>
          <w:b/>
          <w:bCs/>
          <w:kern w:val="0"/>
          <w:szCs w:val="21"/>
        </w:rPr>
        <w:t>【政府采购合同专用条款】</w:t>
      </w:r>
      <w:r>
        <w:rPr>
          <w:rFonts w:ascii="宋体" w:hAnsi="宋体" w:hint="eastAsia"/>
          <w:kern w:val="0"/>
          <w:szCs w:val="21"/>
        </w:rPr>
        <w:t>中约定。</w:t>
      </w:r>
    </w:p>
    <w:p w14:paraId="3341EC64" w14:textId="77777777" w:rsidR="008C2769" w:rsidRDefault="00AD3B62">
      <w:pPr>
        <w:pStyle w:val="a8"/>
        <w:spacing w:line="400" w:lineRule="exact"/>
        <w:rPr>
          <w:rFonts w:ascii="宋体" w:hAnsi="宋体"/>
          <w:b/>
          <w:bCs/>
          <w:sz w:val="24"/>
        </w:rPr>
      </w:pPr>
      <w:r>
        <w:rPr>
          <w:rFonts w:ascii="宋体" w:hAnsi="宋体" w:hint="eastAsia"/>
          <w:b/>
          <w:bCs/>
          <w:sz w:val="24"/>
        </w:rPr>
        <w:t>13. 履约保证金</w:t>
      </w:r>
    </w:p>
    <w:p w14:paraId="0316935F"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w:t>
      </w:r>
    </w:p>
    <w:p w14:paraId="14204B3A"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35F2ADE4" w14:textId="77777777" w:rsidR="008C2769" w:rsidRDefault="00AD3B62">
      <w:pPr>
        <w:spacing w:line="400" w:lineRule="exact"/>
        <w:ind w:firstLine="420"/>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3A05C8B0" w14:textId="77777777" w:rsidR="008C2769" w:rsidRDefault="00AD3B62">
      <w:pPr>
        <w:autoSpaceDE w:val="0"/>
        <w:autoSpaceDN w:val="0"/>
        <w:adjustRightInd w:val="0"/>
        <w:snapToGrid w:val="0"/>
        <w:spacing w:line="400" w:lineRule="exact"/>
        <w:rPr>
          <w:rFonts w:ascii="宋体" w:hAnsi="宋体"/>
          <w:b/>
          <w:sz w:val="24"/>
        </w:rPr>
      </w:pPr>
      <w:r>
        <w:rPr>
          <w:rFonts w:ascii="宋体" w:hAnsi="宋体" w:hint="eastAsia"/>
          <w:b/>
          <w:bCs/>
          <w:sz w:val="24"/>
        </w:rPr>
        <w:t xml:space="preserve">14. </w:t>
      </w:r>
      <w:r>
        <w:rPr>
          <w:rFonts w:hint="eastAsia"/>
          <w:b/>
          <w:sz w:val="24"/>
        </w:rPr>
        <w:t>售后</w:t>
      </w:r>
      <w:r>
        <w:rPr>
          <w:rFonts w:ascii="宋体" w:hAnsi="宋体" w:hint="eastAsia"/>
          <w:b/>
          <w:sz w:val="24"/>
        </w:rPr>
        <w:t>服务</w:t>
      </w:r>
    </w:p>
    <w:p w14:paraId="0AF0DF02"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14:paraId="55A805C0"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（1）货物的现场移动、安装、调试、启动监督及技术支持；</w:t>
      </w:r>
    </w:p>
    <w:p w14:paraId="29F16F2B"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（2）提供货物组装和维修所需的专用工具和辅助材料；</w:t>
      </w:r>
    </w:p>
    <w:p w14:paraId="2E4284FC"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48F49282"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69A572B2" w14:textId="77777777" w:rsidR="008C2769" w:rsidRDefault="00AD3B62">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0B2DFEF8"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7E9B1D92"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14.2 乙方提供的售后服务的费用已包含在合同价款中，甲方不再另行支付。</w:t>
      </w:r>
    </w:p>
    <w:p w14:paraId="1FCA740F" w14:textId="77777777" w:rsidR="008C2769" w:rsidRDefault="00AD3B62">
      <w:pPr>
        <w:adjustRightInd w:val="0"/>
        <w:snapToGrid w:val="0"/>
        <w:spacing w:line="400" w:lineRule="exact"/>
        <w:rPr>
          <w:rFonts w:ascii="宋体" w:hAnsi="宋体"/>
          <w:b/>
          <w:bCs/>
          <w:sz w:val="24"/>
        </w:rPr>
      </w:pPr>
      <w:r>
        <w:rPr>
          <w:rFonts w:ascii="宋体" w:hAnsi="宋体" w:hint="eastAsia"/>
          <w:b/>
          <w:bCs/>
          <w:sz w:val="24"/>
        </w:rPr>
        <w:t>15. 违约责任</w:t>
      </w:r>
    </w:p>
    <w:p w14:paraId="34D32D68" w14:textId="77777777" w:rsidR="008C2769" w:rsidRDefault="00AD3B62">
      <w:pPr>
        <w:adjustRightInd w:val="0"/>
        <w:snapToGrid w:val="0"/>
        <w:spacing w:line="400" w:lineRule="exact"/>
        <w:ind w:firstLineChars="200" w:firstLine="420"/>
        <w:rPr>
          <w:rFonts w:ascii="宋体" w:hAnsi="宋体"/>
          <w:bCs/>
        </w:rPr>
      </w:pPr>
      <w:r>
        <w:rPr>
          <w:rFonts w:ascii="宋体" w:hAnsi="宋体" w:hint="eastAsia"/>
          <w:bCs/>
        </w:rPr>
        <w:t>15.1质量瑕疵的违约责任</w:t>
      </w:r>
    </w:p>
    <w:p w14:paraId="2481ACF9"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lastRenderedPageBreak/>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1DD59D28" w14:textId="77777777" w:rsidR="008C2769" w:rsidRDefault="00AD3B62">
      <w:pPr>
        <w:autoSpaceDE w:val="0"/>
        <w:autoSpaceDN w:val="0"/>
        <w:adjustRightInd w:val="0"/>
        <w:snapToGrid w:val="0"/>
        <w:spacing w:line="400" w:lineRule="exact"/>
        <w:ind w:firstLineChars="200" w:firstLine="420"/>
        <w:rPr>
          <w:rFonts w:ascii="宋体" w:hAnsi="宋体"/>
          <w:bCs/>
        </w:rPr>
      </w:pPr>
      <w:r>
        <w:rPr>
          <w:rFonts w:ascii="宋体" w:hAnsi="宋体" w:hint="eastAsia"/>
          <w:bCs/>
        </w:rPr>
        <w:t>15.2 迟延交货的违约责任</w:t>
      </w:r>
    </w:p>
    <w:p w14:paraId="26FAD310"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F7FC3E2"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638AA258"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15.3 迟延支付的违约责任</w:t>
      </w:r>
    </w:p>
    <w:p w14:paraId="588303E0"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35389685" w14:textId="77777777" w:rsidR="008C2769" w:rsidRDefault="00AD3B62">
      <w:pPr>
        <w:adjustRightInd w:val="0"/>
        <w:snapToGrid w:val="0"/>
        <w:spacing w:line="400" w:lineRule="exact"/>
        <w:ind w:firstLineChars="200" w:firstLine="420"/>
        <w:rPr>
          <w:rFonts w:ascii="宋体" w:hAnsi="宋体"/>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56F3469B" w14:textId="77777777" w:rsidR="008C2769" w:rsidRDefault="00AD3B62">
      <w:pPr>
        <w:widowControl/>
        <w:numPr>
          <w:ilvl w:val="0"/>
          <w:numId w:val="6"/>
        </w:numPr>
        <w:autoSpaceDE w:val="0"/>
        <w:autoSpaceDN w:val="0"/>
        <w:adjustRightInd w:val="0"/>
        <w:snapToGrid w:val="0"/>
        <w:spacing w:line="400" w:lineRule="exact"/>
        <w:jc w:val="left"/>
        <w:rPr>
          <w:rFonts w:ascii="宋体" w:hAnsi="宋体"/>
          <w:b/>
          <w:sz w:val="24"/>
        </w:rPr>
      </w:pPr>
      <w:r>
        <w:rPr>
          <w:rFonts w:ascii="宋体" w:hAnsi="宋体" w:hint="eastAsia"/>
          <w:b/>
          <w:sz w:val="24"/>
        </w:rPr>
        <w:t>合同变更、中止与终止</w:t>
      </w:r>
    </w:p>
    <w:p w14:paraId="4DE87D6D" w14:textId="77777777" w:rsidR="008C2769" w:rsidRDefault="00AD3B62">
      <w:pPr>
        <w:adjustRightInd w:val="0"/>
        <w:snapToGrid w:val="0"/>
        <w:spacing w:line="400" w:lineRule="exact"/>
        <w:rPr>
          <w:rFonts w:ascii="宋体" w:hAnsi="宋体"/>
        </w:rPr>
      </w:pPr>
      <w:r>
        <w:rPr>
          <w:rFonts w:ascii="宋体" w:hAnsi="宋体" w:hint="eastAsia"/>
        </w:rPr>
        <w:t xml:space="preserve">    16.1合同的变更</w:t>
      </w:r>
    </w:p>
    <w:p w14:paraId="6B20A59F"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5E7EBB99"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16.2合同的中止</w:t>
      </w:r>
    </w:p>
    <w:p w14:paraId="3EEFB9B8"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（1）合同履行过程中因乙方就采购文件、采购过程或结果提起投诉的，甲方认为有必要的，可以中止合同的履行。</w:t>
      </w:r>
    </w:p>
    <w:p w14:paraId="0DB49938"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466B6DC" w14:textId="77777777" w:rsidR="008C2769" w:rsidRDefault="00AD3B62">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5381F4A1" w14:textId="77777777" w:rsidR="008C2769" w:rsidRDefault="00AD3B62">
      <w:pPr>
        <w:snapToGrid w:val="0"/>
        <w:spacing w:line="400" w:lineRule="exact"/>
        <w:ind w:firstLineChars="200" w:firstLine="420"/>
      </w:pPr>
      <w:r>
        <w:rPr>
          <w:rFonts w:ascii="宋体" w:hAnsi="宋体" w:hint="eastAsia"/>
        </w:rPr>
        <w:t>（4）甲方不得以行政区划调整、政府换届、机构或者职能调整以及相关责任人更替为由中止合同。</w:t>
      </w:r>
    </w:p>
    <w:p w14:paraId="3B92B51B"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16.3合同的终止</w:t>
      </w:r>
    </w:p>
    <w:p w14:paraId="063AA6E0"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（1）合同因有效期限届满而终止；</w:t>
      </w:r>
    </w:p>
    <w:p w14:paraId="13209F97" w14:textId="77777777" w:rsidR="008C2769" w:rsidRDefault="00AD3B62">
      <w:pPr>
        <w:snapToGrid w:val="0"/>
        <w:spacing w:line="400" w:lineRule="exact"/>
        <w:ind w:firstLineChars="200" w:firstLine="420"/>
        <w:rPr>
          <w:rFonts w:ascii="宋体" w:hAnsi="宋体" w:cs="宋体"/>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659730E1" w14:textId="77777777" w:rsidR="008C2769" w:rsidRDefault="00AD3B62">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14:paraId="743B1D73" w14:textId="77777777" w:rsidR="008C2769" w:rsidRDefault="00AD3B62">
      <w:pPr>
        <w:pStyle w:val="AONormal"/>
        <w:ind w:firstLine="420"/>
        <w:jc w:val="both"/>
        <w:rPr>
          <w:sz w:val="21"/>
        </w:rPr>
      </w:pPr>
      <w:r>
        <w:rPr>
          <w:rFonts w:ascii="宋体" w:eastAsia="宋体" w:hAnsi="宋体" w:cs="宋体" w:hint="eastAsia"/>
          <w:sz w:val="21"/>
        </w:rPr>
        <w:lastRenderedPageBreak/>
        <w:t>政府采购合同继续履行将损害国家利益和社会公共利益的，双方当事人应当变更、中止或者终止合同。有过错的一方应当承担赔偿责任，双方都有过错的，各自承担相应的责任。</w:t>
      </w:r>
    </w:p>
    <w:p w14:paraId="1AE5AC55" w14:textId="77777777" w:rsidR="008C2769" w:rsidRDefault="00AD3B62">
      <w:pPr>
        <w:autoSpaceDE w:val="0"/>
        <w:autoSpaceDN w:val="0"/>
        <w:adjustRightInd w:val="0"/>
        <w:snapToGrid w:val="0"/>
        <w:spacing w:line="400" w:lineRule="exact"/>
        <w:rPr>
          <w:rFonts w:ascii="宋体" w:hAnsi="宋体"/>
          <w:b/>
          <w:bCs/>
          <w:sz w:val="24"/>
        </w:rPr>
      </w:pPr>
      <w:r>
        <w:rPr>
          <w:rFonts w:ascii="宋体" w:hAnsi="宋体" w:hint="eastAsia"/>
          <w:b/>
          <w:bCs/>
          <w:sz w:val="24"/>
        </w:rPr>
        <w:t>17. 合同分包</w:t>
      </w:r>
    </w:p>
    <w:p w14:paraId="7810ED8D"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17.1 乙方不得将合同转包给其他乙方。涉及合同分包的，乙方应根据采购文件和投标（响应）文件规定进行合同分包。</w:t>
      </w:r>
    </w:p>
    <w:p w14:paraId="3C762EA9"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17.2 乙方执行政府采购政策向中小企业依法分包的，乙方应当按采购文件和投标（响应）文件签订分包意向协议，分包意向协议属于本合同组成部分。</w:t>
      </w:r>
    </w:p>
    <w:p w14:paraId="1CE8EDBA" w14:textId="77777777" w:rsidR="008C2769" w:rsidRDefault="00AD3B62">
      <w:pPr>
        <w:autoSpaceDE w:val="0"/>
        <w:autoSpaceDN w:val="0"/>
        <w:adjustRightInd w:val="0"/>
        <w:snapToGrid w:val="0"/>
        <w:spacing w:line="400" w:lineRule="exact"/>
        <w:rPr>
          <w:rFonts w:ascii="宋体" w:hAnsi="宋体"/>
          <w:b/>
          <w:bCs/>
          <w:sz w:val="24"/>
        </w:rPr>
      </w:pPr>
      <w:r>
        <w:rPr>
          <w:rFonts w:ascii="宋体" w:hAnsi="宋体" w:hint="eastAsia"/>
          <w:b/>
          <w:bCs/>
          <w:sz w:val="24"/>
        </w:rPr>
        <w:t>18. 不可抗力</w:t>
      </w:r>
    </w:p>
    <w:p w14:paraId="2EF4B45D"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18.1 不可抗力是指合同双方不能预见、不能避免且不能克服的客观情况。</w:t>
      </w:r>
    </w:p>
    <w:p w14:paraId="7CB82BAC"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18.2 任何一方对由于不可抗力造成的部分或全部不能履行合同不承担违约责任。但迟延履行后发生不可抗力的，不能免除责任。</w:t>
      </w:r>
    </w:p>
    <w:p w14:paraId="40706829"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358BE58" w14:textId="77777777" w:rsidR="008C2769" w:rsidRDefault="00AD3B62">
      <w:pPr>
        <w:autoSpaceDE w:val="0"/>
        <w:autoSpaceDN w:val="0"/>
        <w:adjustRightInd w:val="0"/>
        <w:snapToGrid w:val="0"/>
        <w:spacing w:line="400" w:lineRule="exact"/>
        <w:rPr>
          <w:rFonts w:ascii="宋体" w:hAnsi="宋体"/>
          <w:b/>
          <w:bCs/>
          <w:sz w:val="24"/>
        </w:rPr>
      </w:pPr>
      <w:r>
        <w:rPr>
          <w:rFonts w:ascii="宋体" w:hAnsi="宋体" w:hint="eastAsia"/>
          <w:b/>
          <w:bCs/>
          <w:sz w:val="24"/>
        </w:rPr>
        <w:t>19. 解决争议的方法</w:t>
      </w:r>
    </w:p>
    <w:p w14:paraId="6E8AFA73"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64B70EBA"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5DBCE6A3"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14:paraId="32E8D8BA" w14:textId="77777777" w:rsidR="008C2769" w:rsidRDefault="00AD3B62">
      <w:pPr>
        <w:autoSpaceDE w:val="0"/>
        <w:autoSpaceDN w:val="0"/>
        <w:adjustRightInd w:val="0"/>
        <w:snapToGrid w:val="0"/>
        <w:spacing w:line="400" w:lineRule="exact"/>
        <w:rPr>
          <w:rFonts w:ascii="宋体" w:hAnsi="宋体"/>
          <w:sz w:val="24"/>
        </w:rPr>
      </w:pPr>
      <w:r>
        <w:rPr>
          <w:rFonts w:ascii="宋体" w:hAnsi="宋体" w:hint="eastAsia"/>
          <w:b/>
          <w:sz w:val="24"/>
        </w:rPr>
        <w:t>20. 政府采购政策</w:t>
      </w:r>
    </w:p>
    <w:p w14:paraId="29CF256C"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hint="eastAsia"/>
        </w:rPr>
        <w:t xml:space="preserve">20.1 </w:t>
      </w:r>
      <w:r>
        <w:rPr>
          <w:rFonts w:ascii="宋体" w:hAnsi="宋体" w:cs="宋体" w:hint="eastAsia"/>
          <w:lang w:val="en-GB"/>
        </w:rPr>
        <w:t>本合同应当按照规定执行政府采购政策。</w:t>
      </w:r>
    </w:p>
    <w:p w14:paraId="0ADB6F83" w14:textId="77777777" w:rsidR="008C2769" w:rsidRDefault="00AD3B62">
      <w:pPr>
        <w:autoSpaceDE w:val="0"/>
        <w:autoSpaceDN w:val="0"/>
        <w:adjustRightInd w:val="0"/>
        <w:snapToGrid w:val="0"/>
        <w:spacing w:line="400" w:lineRule="exact"/>
        <w:ind w:firstLineChars="200" w:firstLine="420"/>
        <w:rPr>
          <w:rFonts w:ascii="宋体" w:hAnsi="宋体"/>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1F51AED0" w14:textId="77777777" w:rsidR="008C2769" w:rsidRPr="006A5E61" w:rsidRDefault="00AD3B62" w:rsidP="006A5E61">
      <w:pPr>
        <w:autoSpaceDE w:val="0"/>
        <w:autoSpaceDN w:val="0"/>
        <w:adjustRightInd w:val="0"/>
        <w:snapToGrid w:val="0"/>
        <w:spacing w:line="400" w:lineRule="exact"/>
        <w:ind w:firstLineChars="200" w:firstLine="420"/>
        <w:rPr>
          <w:rFonts w:ascii="宋体" w:hAnsi="宋体"/>
        </w:rPr>
      </w:pPr>
      <w:r w:rsidRPr="006A5E61">
        <w:rPr>
          <w:rFonts w:ascii="宋体" w:hAnsi="宋体"/>
        </w:rPr>
        <w:t>2</w:t>
      </w:r>
      <w:r w:rsidRPr="006A5E61">
        <w:rPr>
          <w:rFonts w:ascii="宋体" w:hAnsi="宋体" w:hint="eastAsia"/>
        </w:rPr>
        <w:t>0.3 对于为落实中小企业支持政策，通过采购项目整体预留、设置采购</w:t>
      </w:r>
      <w:proofErr w:type="gramStart"/>
      <w:r w:rsidRPr="006A5E61">
        <w:rPr>
          <w:rFonts w:ascii="宋体" w:hAnsi="宋体" w:hint="eastAsia"/>
        </w:rPr>
        <w:t>包专门</w:t>
      </w:r>
      <w:proofErr w:type="gramEnd"/>
      <w:r w:rsidRPr="006A5E61">
        <w:rPr>
          <w:rFonts w:ascii="宋体" w:hAnsi="宋体" w:hint="eastAsia"/>
        </w:rPr>
        <w:t>预留、要求以联合体形</w:t>
      </w:r>
      <w:proofErr w:type="gramStart"/>
      <w:r w:rsidRPr="006A5E61">
        <w:rPr>
          <w:rFonts w:ascii="宋体" w:hAnsi="宋体" w:hint="eastAsia"/>
        </w:rPr>
        <w:t>式参加</w:t>
      </w:r>
      <w:proofErr w:type="gramEnd"/>
      <w:r w:rsidRPr="006A5E61">
        <w:rPr>
          <w:rFonts w:ascii="宋体" w:hAnsi="宋体" w:hint="eastAsia"/>
        </w:rPr>
        <w:t>或者合同分包等措施签订的采购合同，应当明确标注本合同为中小企业预留合同。其中，要求以联合体形</w:t>
      </w:r>
      <w:proofErr w:type="gramStart"/>
      <w:r w:rsidRPr="006A5E61">
        <w:rPr>
          <w:rFonts w:ascii="宋体" w:hAnsi="宋体" w:hint="eastAsia"/>
        </w:rPr>
        <w:t>式参加</w:t>
      </w:r>
      <w:proofErr w:type="gramEnd"/>
      <w:r w:rsidRPr="006A5E61">
        <w:rPr>
          <w:rFonts w:ascii="宋体" w:hAnsi="宋体" w:hint="eastAsia"/>
        </w:rPr>
        <w:t>采购活动或者合同分包的，须将联合协议或者分包意向协议作为采购合同的组成部分。</w:t>
      </w:r>
    </w:p>
    <w:p w14:paraId="1BAC1A36" w14:textId="77777777" w:rsidR="008C2769" w:rsidRDefault="00AD3B62">
      <w:pPr>
        <w:autoSpaceDE w:val="0"/>
        <w:autoSpaceDN w:val="0"/>
        <w:adjustRightInd w:val="0"/>
        <w:snapToGrid w:val="0"/>
        <w:spacing w:line="400" w:lineRule="exact"/>
        <w:rPr>
          <w:rFonts w:ascii="宋体" w:hAnsi="宋体"/>
          <w:b/>
          <w:sz w:val="24"/>
        </w:rPr>
      </w:pPr>
      <w:r>
        <w:rPr>
          <w:rFonts w:ascii="宋体" w:hAnsi="宋体" w:hint="eastAsia"/>
          <w:b/>
          <w:sz w:val="24"/>
        </w:rPr>
        <w:t>21. 法律适用</w:t>
      </w:r>
    </w:p>
    <w:p w14:paraId="34764962"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38E9FE2F"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lastRenderedPageBreak/>
        <w:t>21.2 本合同条款与法律、行政法规的强制性规定不一致的，双方当事人应按照法律、行政法规的强制性规定修改本合同的相关条款。</w:t>
      </w:r>
    </w:p>
    <w:p w14:paraId="03C912CA" w14:textId="77777777" w:rsidR="008C2769" w:rsidRDefault="00AD3B62">
      <w:pPr>
        <w:numPr>
          <w:ilvl w:val="255"/>
          <w:numId w:val="0"/>
        </w:numPr>
        <w:autoSpaceDE w:val="0"/>
        <w:autoSpaceDN w:val="0"/>
        <w:adjustRightInd w:val="0"/>
        <w:snapToGrid w:val="0"/>
        <w:spacing w:line="400" w:lineRule="exact"/>
        <w:rPr>
          <w:rFonts w:ascii="宋体" w:hAnsi="宋体"/>
          <w:b/>
          <w:sz w:val="24"/>
        </w:rPr>
      </w:pPr>
      <w:r>
        <w:rPr>
          <w:rFonts w:ascii="宋体" w:hAnsi="宋体" w:hint="eastAsia"/>
          <w:b/>
          <w:sz w:val="24"/>
        </w:rPr>
        <w:t>22. 通知</w:t>
      </w:r>
    </w:p>
    <w:p w14:paraId="53E28E52" w14:textId="77777777" w:rsidR="008C2769" w:rsidRDefault="00AD3B62">
      <w:pPr>
        <w:pStyle w:val="AONormal"/>
        <w:ind w:firstLine="420"/>
        <w:jc w:val="both"/>
        <w:rPr>
          <w:rFonts w:ascii="宋体" w:eastAsia="宋体" w:hAnsi="宋体" w:cs="宋体"/>
          <w:sz w:val="21"/>
        </w:rPr>
      </w:pPr>
      <w:r>
        <w:rPr>
          <w:rFonts w:ascii="宋体" w:eastAsia="宋体" w:hAnsi="宋体" w:cs="宋体" w:hint="eastAsia"/>
          <w:sz w:val="21"/>
        </w:rPr>
        <w:t>22.1 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357ACFCF" w14:textId="77777777" w:rsidR="008C2769" w:rsidRDefault="00AD3B62">
      <w:pPr>
        <w:pStyle w:val="AONormal"/>
        <w:ind w:firstLineChars="0" w:firstLine="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438300E1"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22.3本合同一方给另一方的通知均应采用书面形式，传真或快递送到本合同中规定的对方的地址和办理签收手续。</w:t>
      </w:r>
    </w:p>
    <w:p w14:paraId="13C598EC" w14:textId="77777777" w:rsidR="008C2769" w:rsidRDefault="00AD3B62">
      <w:pPr>
        <w:adjustRightInd w:val="0"/>
        <w:snapToGrid w:val="0"/>
        <w:spacing w:line="400" w:lineRule="exact"/>
        <w:ind w:firstLineChars="200" w:firstLine="420"/>
        <w:rPr>
          <w:rFonts w:ascii="宋体" w:hAnsi="宋体"/>
        </w:rPr>
      </w:pPr>
      <w:r>
        <w:rPr>
          <w:rFonts w:ascii="宋体" w:hAnsi="宋体" w:hint="eastAsia"/>
        </w:rPr>
        <w:t>22.4通知以送达之日或通知书中规定的生效之日起生效，两者中以较迟之日为准。</w:t>
      </w:r>
    </w:p>
    <w:p w14:paraId="1E885FC4" w14:textId="77777777" w:rsidR="008C2769" w:rsidRDefault="00AD3B62">
      <w:pPr>
        <w:widowControl/>
        <w:numPr>
          <w:ilvl w:val="0"/>
          <w:numId w:val="7"/>
        </w:numPr>
        <w:adjustRightInd w:val="0"/>
        <w:snapToGrid w:val="0"/>
        <w:spacing w:line="400" w:lineRule="exact"/>
        <w:jc w:val="left"/>
        <w:rPr>
          <w:rFonts w:ascii="宋体" w:hAnsi="宋体"/>
          <w:b/>
          <w:bCs/>
          <w:sz w:val="24"/>
        </w:rPr>
      </w:pPr>
      <w:r>
        <w:rPr>
          <w:rFonts w:ascii="宋体" w:hAnsi="宋体" w:hint="eastAsia"/>
          <w:b/>
          <w:bCs/>
          <w:sz w:val="24"/>
        </w:rPr>
        <w:t>合同未尽事项</w:t>
      </w:r>
    </w:p>
    <w:p w14:paraId="70CEA75C" w14:textId="77777777" w:rsidR="008C2769" w:rsidRDefault="00AD3B62">
      <w:pPr>
        <w:adjustRightInd w:val="0"/>
        <w:snapToGrid w:val="0"/>
        <w:spacing w:line="400" w:lineRule="exact"/>
        <w:ind w:firstLineChars="200" w:firstLine="420"/>
        <w:rPr>
          <w:rFonts w:ascii="宋体" w:hAnsi="宋体"/>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42F7675D" w14:textId="77777777" w:rsidR="008C2769" w:rsidRDefault="00AD3B62">
      <w:pPr>
        <w:adjustRightInd w:val="0"/>
        <w:snapToGrid w:val="0"/>
        <w:spacing w:line="400" w:lineRule="exact"/>
        <w:ind w:firstLine="420"/>
        <w:rPr>
          <w:rFonts w:ascii="宋体" w:hAnsi="宋体"/>
          <w:bCs/>
        </w:rPr>
      </w:pPr>
      <w:r>
        <w:rPr>
          <w:rFonts w:ascii="宋体" w:hAnsi="宋体" w:hint="eastAsia"/>
          <w:bCs/>
        </w:rPr>
        <w:t>23.2 合同附件与合同正文具有同等的法律效力。</w:t>
      </w:r>
    </w:p>
    <w:p w14:paraId="284526D7" w14:textId="77777777" w:rsidR="008C2769" w:rsidRDefault="008C2769">
      <w:pPr>
        <w:pStyle w:val="AONormal"/>
        <w:rPr>
          <w:rFonts w:ascii="宋体" w:hAnsi="宋体"/>
          <w:bCs/>
        </w:rPr>
      </w:pPr>
    </w:p>
    <w:p w14:paraId="7FEFC797" w14:textId="77777777" w:rsidR="008C2769" w:rsidRDefault="008C2769">
      <w:pPr>
        <w:pStyle w:val="AONormal"/>
        <w:rPr>
          <w:rFonts w:ascii="宋体" w:hAnsi="宋体"/>
          <w:bCs/>
        </w:rPr>
      </w:pPr>
    </w:p>
    <w:p w14:paraId="2CC8E29E" w14:textId="77777777" w:rsidR="008C2769" w:rsidRDefault="008C2769">
      <w:pPr>
        <w:pStyle w:val="AONormal"/>
        <w:rPr>
          <w:rFonts w:ascii="宋体" w:hAnsi="宋体"/>
          <w:bCs/>
        </w:rPr>
      </w:pPr>
    </w:p>
    <w:p w14:paraId="31AA9D7E" w14:textId="77777777" w:rsidR="008C2769" w:rsidRDefault="008C2769">
      <w:pPr>
        <w:pStyle w:val="AONormal"/>
        <w:ind w:firstLineChars="0" w:firstLine="0"/>
        <w:rPr>
          <w:rFonts w:ascii="宋体" w:hAnsi="宋体"/>
          <w:bCs/>
        </w:rPr>
      </w:pPr>
    </w:p>
    <w:p w14:paraId="7968B94C" w14:textId="77777777" w:rsidR="008C2769" w:rsidRDefault="008C2769">
      <w:pPr>
        <w:pStyle w:val="AONormal"/>
        <w:ind w:firstLineChars="0" w:firstLine="0"/>
        <w:rPr>
          <w:rFonts w:ascii="宋体" w:hAnsi="宋体"/>
          <w:bCs/>
        </w:rPr>
      </w:pPr>
    </w:p>
    <w:p w14:paraId="4199803C" w14:textId="77777777" w:rsidR="008C2769" w:rsidRDefault="00AD3B62">
      <w:pPr>
        <w:rPr>
          <w:rFonts w:ascii="黑体" w:eastAsia="黑体" w:hAnsi="华文中宋"/>
          <w:sz w:val="28"/>
          <w:szCs w:val="28"/>
        </w:rPr>
      </w:pPr>
      <w:r>
        <w:rPr>
          <w:rFonts w:ascii="黑体" w:eastAsia="黑体" w:hAnsi="华文中宋" w:hint="eastAsia"/>
          <w:sz w:val="28"/>
          <w:szCs w:val="28"/>
        </w:rPr>
        <w:br w:type="page"/>
      </w:r>
    </w:p>
    <w:p w14:paraId="38D95FBB" w14:textId="77777777" w:rsidR="008C2769" w:rsidRDefault="00AD3B62">
      <w:pPr>
        <w:pStyle w:val="2"/>
        <w:adjustRightInd w:val="0"/>
        <w:snapToGrid w:val="0"/>
        <w:spacing w:before="120"/>
        <w:rPr>
          <w:rFonts w:ascii="黑体" w:hAnsi="华文中宋"/>
          <w:b w:val="0"/>
          <w:bCs/>
          <w:szCs w:val="28"/>
        </w:rPr>
      </w:pPr>
      <w:bookmarkStart w:id="721" w:name="_Toc168488022"/>
      <w:r>
        <w:rPr>
          <w:rFonts w:ascii="黑体" w:hAnsi="华文中宋" w:hint="eastAsia"/>
          <w:b w:val="0"/>
          <w:szCs w:val="28"/>
        </w:rPr>
        <w:lastRenderedPageBreak/>
        <w:t>第三节</w:t>
      </w:r>
      <w:r>
        <w:rPr>
          <w:rFonts w:ascii="黑体" w:hAnsi="华文中宋" w:hint="eastAsia"/>
          <w:b w:val="0"/>
          <w:szCs w:val="28"/>
        </w:rPr>
        <w:t xml:space="preserve"> </w:t>
      </w:r>
      <w:r>
        <w:rPr>
          <w:rFonts w:ascii="黑体" w:hAnsi="华文中宋" w:hint="eastAsia"/>
          <w:b w:val="0"/>
          <w:szCs w:val="28"/>
        </w:rPr>
        <w:t>政府采购合同专用条款</w:t>
      </w:r>
      <w:bookmarkEnd w:id="721"/>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8C2769" w14:paraId="19DC04CF" w14:textId="77777777">
        <w:trPr>
          <w:trHeight w:val="736"/>
        </w:trPr>
        <w:tc>
          <w:tcPr>
            <w:tcW w:w="1607" w:type="dxa"/>
            <w:vAlign w:val="center"/>
          </w:tcPr>
          <w:p w14:paraId="063A4BEC" w14:textId="77777777" w:rsidR="008C2769" w:rsidRDefault="00AD3B62">
            <w:pPr>
              <w:adjustRightInd w:val="0"/>
              <w:snapToGrid w:val="0"/>
              <w:jc w:val="center"/>
              <w:rPr>
                <w:rFonts w:ascii="宋体" w:hAnsi="宋体"/>
              </w:rPr>
            </w:pPr>
            <w:r>
              <w:rPr>
                <w:rFonts w:ascii="宋体" w:hAnsi="宋体" w:hint="eastAsia"/>
              </w:rPr>
              <w:t>第二节</w:t>
            </w:r>
          </w:p>
          <w:p w14:paraId="057F5F0D" w14:textId="77777777" w:rsidR="008C2769" w:rsidRDefault="00AD3B62">
            <w:pPr>
              <w:adjustRightInd w:val="0"/>
              <w:snapToGrid w:val="0"/>
              <w:jc w:val="center"/>
              <w:rPr>
                <w:rFonts w:ascii="宋体" w:hAnsi="宋体"/>
              </w:rPr>
            </w:pPr>
            <w:r>
              <w:rPr>
                <w:rFonts w:ascii="宋体" w:hAnsi="宋体" w:hint="eastAsia"/>
              </w:rPr>
              <w:t>第1.2（6）项</w:t>
            </w:r>
          </w:p>
        </w:tc>
        <w:tc>
          <w:tcPr>
            <w:tcW w:w="1742" w:type="dxa"/>
            <w:vAlign w:val="center"/>
          </w:tcPr>
          <w:p w14:paraId="026E1FB0" w14:textId="77777777" w:rsidR="008C2769" w:rsidRDefault="00AD3B62">
            <w:pPr>
              <w:adjustRightInd w:val="0"/>
              <w:snapToGrid w:val="0"/>
              <w:rPr>
                <w:rFonts w:ascii="宋体" w:hAnsi="宋体"/>
              </w:rPr>
            </w:pPr>
            <w:r>
              <w:rPr>
                <w:rFonts w:ascii="宋体" w:hAnsi="宋体" w:hint="eastAsia"/>
              </w:rPr>
              <w:t>联合体具体要求</w:t>
            </w:r>
          </w:p>
        </w:tc>
        <w:tc>
          <w:tcPr>
            <w:tcW w:w="5170" w:type="dxa"/>
            <w:vAlign w:val="center"/>
          </w:tcPr>
          <w:p w14:paraId="55C24B9F" w14:textId="77777777" w:rsidR="008C2769" w:rsidRDefault="008C2769">
            <w:pPr>
              <w:adjustRightInd w:val="0"/>
              <w:snapToGrid w:val="0"/>
              <w:rPr>
                <w:rFonts w:ascii="宋体" w:hAnsi="宋体"/>
              </w:rPr>
            </w:pPr>
          </w:p>
        </w:tc>
      </w:tr>
      <w:tr w:rsidR="008C2769" w14:paraId="064BC8A4" w14:textId="77777777">
        <w:trPr>
          <w:trHeight w:val="604"/>
        </w:trPr>
        <w:tc>
          <w:tcPr>
            <w:tcW w:w="1607" w:type="dxa"/>
            <w:vAlign w:val="center"/>
          </w:tcPr>
          <w:p w14:paraId="28B12EDA" w14:textId="77777777" w:rsidR="008C2769" w:rsidRDefault="00AD3B62">
            <w:pPr>
              <w:adjustRightInd w:val="0"/>
              <w:snapToGrid w:val="0"/>
              <w:jc w:val="center"/>
              <w:rPr>
                <w:rFonts w:ascii="宋体" w:hAnsi="宋体"/>
              </w:rPr>
            </w:pPr>
            <w:r>
              <w:rPr>
                <w:rFonts w:ascii="宋体" w:hAnsi="宋体" w:hint="eastAsia"/>
              </w:rPr>
              <w:t>第二节</w:t>
            </w:r>
          </w:p>
          <w:p w14:paraId="305F16C5" w14:textId="77777777" w:rsidR="008C2769" w:rsidRDefault="00AD3B62">
            <w:pPr>
              <w:adjustRightInd w:val="0"/>
              <w:snapToGrid w:val="0"/>
              <w:jc w:val="center"/>
              <w:rPr>
                <w:rFonts w:ascii="宋体" w:hAnsi="宋体"/>
              </w:rPr>
            </w:pPr>
            <w:r>
              <w:rPr>
                <w:rFonts w:ascii="宋体" w:hAnsi="宋体" w:hint="eastAsia"/>
              </w:rPr>
              <w:t>第1.2（7）项</w:t>
            </w:r>
          </w:p>
        </w:tc>
        <w:tc>
          <w:tcPr>
            <w:tcW w:w="1742" w:type="dxa"/>
            <w:vAlign w:val="center"/>
          </w:tcPr>
          <w:p w14:paraId="4AF95889" w14:textId="77777777" w:rsidR="008C2769" w:rsidRDefault="00AD3B62">
            <w:pPr>
              <w:adjustRightInd w:val="0"/>
              <w:snapToGrid w:val="0"/>
              <w:rPr>
                <w:rFonts w:ascii="宋体" w:hAnsi="宋体"/>
              </w:rPr>
            </w:pPr>
            <w:r>
              <w:rPr>
                <w:rFonts w:ascii="宋体" w:hAnsi="宋体" w:hint="eastAsia"/>
              </w:rPr>
              <w:t>其他术语解释</w:t>
            </w:r>
          </w:p>
        </w:tc>
        <w:tc>
          <w:tcPr>
            <w:tcW w:w="5170" w:type="dxa"/>
            <w:vAlign w:val="center"/>
          </w:tcPr>
          <w:p w14:paraId="5AC658DC" w14:textId="77777777" w:rsidR="008C2769" w:rsidRDefault="008C2769">
            <w:pPr>
              <w:adjustRightInd w:val="0"/>
              <w:snapToGrid w:val="0"/>
              <w:rPr>
                <w:rFonts w:ascii="宋体" w:hAnsi="宋体"/>
              </w:rPr>
            </w:pPr>
          </w:p>
        </w:tc>
      </w:tr>
      <w:tr w:rsidR="008C2769" w14:paraId="413D06F0" w14:textId="77777777">
        <w:trPr>
          <w:trHeight w:val="736"/>
        </w:trPr>
        <w:tc>
          <w:tcPr>
            <w:tcW w:w="1607" w:type="dxa"/>
            <w:vAlign w:val="center"/>
          </w:tcPr>
          <w:p w14:paraId="245CF174" w14:textId="77777777" w:rsidR="008C2769" w:rsidRDefault="00AD3B62">
            <w:pPr>
              <w:adjustRightInd w:val="0"/>
              <w:snapToGrid w:val="0"/>
              <w:jc w:val="center"/>
              <w:rPr>
                <w:rFonts w:ascii="宋体" w:hAnsi="宋体"/>
              </w:rPr>
            </w:pPr>
            <w:r>
              <w:rPr>
                <w:rFonts w:ascii="宋体" w:hAnsi="宋体" w:hint="eastAsia"/>
              </w:rPr>
              <w:t>第二节</w:t>
            </w:r>
          </w:p>
          <w:p w14:paraId="1CA7B99F" w14:textId="77777777" w:rsidR="008C2769" w:rsidRDefault="00AD3B62">
            <w:pPr>
              <w:adjustRightInd w:val="0"/>
              <w:snapToGrid w:val="0"/>
              <w:jc w:val="center"/>
              <w:rPr>
                <w:rFonts w:ascii="宋体" w:hAnsi="宋体"/>
              </w:rPr>
            </w:pPr>
            <w:r>
              <w:rPr>
                <w:rFonts w:ascii="宋体" w:hAnsi="宋体" w:hint="eastAsia"/>
              </w:rPr>
              <w:t>第4.4款</w:t>
            </w:r>
          </w:p>
        </w:tc>
        <w:tc>
          <w:tcPr>
            <w:tcW w:w="1742" w:type="dxa"/>
            <w:vAlign w:val="center"/>
          </w:tcPr>
          <w:p w14:paraId="6988D15D" w14:textId="77777777" w:rsidR="008C2769" w:rsidRDefault="00AD3B62">
            <w:pPr>
              <w:adjustRightInd w:val="0"/>
              <w:snapToGrid w:val="0"/>
              <w:rPr>
                <w:rFonts w:ascii="宋体" w:hAnsi="宋体"/>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5170" w:type="dxa"/>
            <w:vAlign w:val="center"/>
          </w:tcPr>
          <w:p w14:paraId="40D4DD5D" w14:textId="77777777" w:rsidR="008C2769" w:rsidRDefault="008C2769">
            <w:pPr>
              <w:adjustRightInd w:val="0"/>
              <w:snapToGrid w:val="0"/>
              <w:rPr>
                <w:rFonts w:ascii="宋体" w:hAnsi="宋体"/>
              </w:rPr>
            </w:pPr>
          </w:p>
        </w:tc>
      </w:tr>
      <w:tr w:rsidR="008C2769" w14:paraId="4702EDBA" w14:textId="77777777">
        <w:trPr>
          <w:trHeight w:val="736"/>
        </w:trPr>
        <w:tc>
          <w:tcPr>
            <w:tcW w:w="1607" w:type="dxa"/>
            <w:vAlign w:val="center"/>
          </w:tcPr>
          <w:p w14:paraId="5D3FE9F8" w14:textId="77777777" w:rsidR="008C2769" w:rsidRDefault="00AD3B62">
            <w:pPr>
              <w:adjustRightInd w:val="0"/>
              <w:snapToGrid w:val="0"/>
              <w:jc w:val="center"/>
              <w:rPr>
                <w:rFonts w:ascii="宋体" w:hAnsi="宋体"/>
              </w:rPr>
            </w:pPr>
            <w:r>
              <w:rPr>
                <w:rFonts w:ascii="宋体" w:hAnsi="宋体" w:hint="eastAsia"/>
              </w:rPr>
              <w:t>第二节</w:t>
            </w:r>
          </w:p>
          <w:p w14:paraId="77FFC58D" w14:textId="77777777" w:rsidR="008C2769" w:rsidRDefault="00AD3B62">
            <w:pPr>
              <w:adjustRightInd w:val="0"/>
              <w:snapToGrid w:val="0"/>
              <w:jc w:val="center"/>
              <w:rPr>
                <w:rFonts w:ascii="宋体" w:hAnsi="宋体"/>
              </w:rPr>
            </w:pPr>
            <w:r>
              <w:rPr>
                <w:rFonts w:ascii="宋体" w:hAnsi="宋体" w:hint="eastAsia"/>
              </w:rPr>
              <w:t>第4.6款</w:t>
            </w:r>
          </w:p>
        </w:tc>
        <w:tc>
          <w:tcPr>
            <w:tcW w:w="1742" w:type="dxa"/>
            <w:vAlign w:val="center"/>
          </w:tcPr>
          <w:p w14:paraId="2A4AB918" w14:textId="77777777" w:rsidR="008C2769" w:rsidRDefault="00AD3B62">
            <w:pPr>
              <w:adjustRightInd w:val="0"/>
              <w:snapToGrid w:val="0"/>
              <w:rPr>
                <w:rFonts w:ascii="宋体" w:hAnsi="宋体"/>
              </w:rPr>
            </w:pPr>
            <w:r>
              <w:rPr>
                <w:rFonts w:ascii="宋体" w:hAnsi="宋体" w:hint="eastAsia"/>
              </w:rPr>
              <w:t>约定甲方承担的其他义务和责任</w:t>
            </w:r>
          </w:p>
        </w:tc>
        <w:tc>
          <w:tcPr>
            <w:tcW w:w="5170" w:type="dxa"/>
            <w:vAlign w:val="center"/>
          </w:tcPr>
          <w:p w14:paraId="0FABA5C3" w14:textId="77777777" w:rsidR="008C2769" w:rsidRDefault="008C2769">
            <w:pPr>
              <w:adjustRightInd w:val="0"/>
              <w:snapToGrid w:val="0"/>
              <w:rPr>
                <w:rFonts w:ascii="宋体" w:hAnsi="宋体"/>
              </w:rPr>
            </w:pPr>
          </w:p>
        </w:tc>
      </w:tr>
      <w:tr w:rsidR="008C2769" w14:paraId="231391A8" w14:textId="77777777">
        <w:trPr>
          <w:trHeight w:val="736"/>
        </w:trPr>
        <w:tc>
          <w:tcPr>
            <w:tcW w:w="1607" w:type="dxa"/>
            <w:vAlign w:val="center"/>
          </w:tcPr>
          <w:p w14:paraId="5666C1C6" w14:textId="77777777" w:rsidR="008C2769" w:rsidRDefault="00AD3B62">
            <w:pPr>
              <w:adjustRightInd w:val="0"/>
              <w:snapToGrid w:val="0"/>
              <w:jc w:val="center"/>
              <w:rPr>
                <w:rFonts w:ascii="宋体" w:hAnsi="宋体"/>
              </w:rPr>
            </w:pPr>
            <w:r>
              <w:rPr>
                <w:rFonts w:ascii="宋体" w:hAnsi="宋体" w:hint="eastAsia"/>
              </w:rPr>
              <w:t>第二节</w:t>
            </w:r>
          </w:p>
          <w:p w14:paraId="3F24B487" w14:textId="77777777" w:rsidR="008C2769" w:rsidRDefault="00AD3B62">
            <w:pPr>
              <w:snapToGrid w:val="0"/>
              <w:jc w:val="center"/>
            </w:pPr>
            <w:r>
              <w:rPr>
                <w:rFonts w:ascii="宋体" w:hAnsi="宋体" w:hint="eastAsia"/>
              </w:rPr>
              <w:t>第5.4款</w:t>
            </w:r>
          </w:p>
        </w:tc>
        <w:tc>
          <w:tcPr>
            <w:tcW w:w="1742" w:type="dxa"/>
            <w:vAlign w:val="center"/>
          </w:tcPr>
          <w:p w14:paraId="7E2E7296" w14:textId="77777777" w:rsidR="008C2769" w:rsidRDefault="00AD3B62">
            <w:pPr>
              <w:adjustRightInd w:val="0"/>
              <w:snapToGrid w:val="0"/>
              <w:rPr>
                <w:rFonts w:ascii="宋体" w:hAnsi="宋体"/>
              </w:rPr>
            </w:pPr>
            <w:r>
              <w:rPr>
                <w:rFonts w:ascii="宋体" w:hAnsi="宋体" w:hint="eastAsia"/>
              </w:rPr>
              <w:t>约定乙方承担的其他义务和责任</w:t>
            </w:r>
          </w:p>
        </w:tc>
        <w:tc>
          <w:tcPr>
            <w:tcW w:w="5170" w:type="dxa"/>
            <w:vAlign w:val="center"/>
          </w:tcPr>
          <w:p w14:paraId="56EED2A3" w14:textId="77777777" w:rsidR="008C2769" w:rsidRDefault="008C2769">
            <w:pPr>
              <w:adjustRightInd w:val="0"/>
              <w:snapToGrid w:val="0"/>
              <w:rPr>
                <w:rFonts w:ascii="宋体" w:hAnsi="宋体"/>
              </w:rPr>
            </w:pPr>
          </w:p>
        </w:tc>
      </w:tr>
      <w:tr w:rsidR="008C2769" w14:paraId="1DB59E38" w14:textId="77777777">
        <w:trPr>
          <w:trHeight w:val="736"/>
        </w:trPr>
        <w:tc>
          <w:tcPr>
            <w:tcW w:w="1607" w:type="dxa"/>
            <w:vAlign w:val="center"/>
          </w:tcPr>
          <w:p w14:paraId="40C796B9" w14:textId="77777777" w:rsidR="008C2769" w:rsidRDefault="00AD3B62">
            <w:pPr>
              <w:adjustRightInd w:val="0"/>
              <w:snapToGrid w:val="0"/>
              <w:jc w:val="center"/>
              <w:rPr>
                <w:rFonts w:ascii="宋体" w:hAnsi="宋体"/>
              </w:rPr>
            </w:pPr>
            <w:r>
              <w:rPr>
                <w:rFonts w:ascii="宋体" w:hAnsi="宋体" w:hint="eastAsia"/>
              </w:rPr>
              <w:t>第二节</w:t>
            </w:r>
          </w:p>
          <w:p w14:paraId="43EE15FE" w14:textId="77777777" w:rsidR="008C2769" w:rsidRDefault="00AD3B62">
            <w:pPr>
              <w:snapToGrid w:val="0"/>
              <w:jc w:val="center"/>
              <w:rPr>
                <w:rFonts w:ascii="宋体" w:hAnsi="宋体"/>
              </w:rPr>
            </w:pPr>
            <w:r>
              <w:rPr>
                <w:rFonts w:ascii="宋体" w:hAnsi="宋体" w:hint="eastAsia"/>
              </w:rPr>
              <w:t>第6.1款</w:t>
            </w:r>
          </w:p>
        </w:tc>
        <w:tc>
          <w:tcPr>
            <w:tcW w:w="1742" w:type="dxa"/>
            <w:vAlign w:val="center"/>
          </w:tcPr>
          <w:p w14:paraId="1FCE827F" w14:textId="77777777" w:rsidR="008C2769" w:rsidRDefault="00AD3B62">
            <w:pPr>
              <w:adjustRightInd w:val="0"/>
              <w:snapToGrid w:val="0"/>
              <w:rPr>
                <w:rFonts w:ascii="宋体" w:hAnsi="宋体"/>
              </w:rPr>
            </w:pPr>
            <w:r>
              <w:rPr>
                <w:rFonts w:ascii="宋体" w:hAnsi="宋体" w:hint="eastAsia"/>
              </w:rPr>
              <w:t>履行合同义务的顺序</w:t>
            </w:r>
          </w:p>
        </w:tc>
        <w:tc>
          <w:tcPr>
            <w:tcW w:w="5170" w:type="dxa"/>
            <w:vAlign w:val="center"/>
          </w:tcPr>
          <w:p w14:paraId="50711814" w14:textId="77777777" w:rsidR="008C2769" w:rsidRDefault="008C2769">
            <w:pPr>
              <w:adjustRightInd w:val="0"/>
              <w:snapToGrid w:val="0"/>
              <w:rPr>
                <w:rFonts w:ascii="宋体" w:hAnsi="宋体"/>
              </w:rPr>
            </w:pPr>
          </w:p>
        </w:tc>
      </w:tr>
      <w:tr w:rsidR="008C2769" w14:paraId="2E44DBA1" w14:textId="77777777">
        <w:trPr>
          <w:trHeight w:val="667"/>
        </w:trPr>
        <w:tc>
          <w:tcPr>
            <w:tcW w:w="1607" w:type="dxa"/>
            <w:vMerge w:val="restart"/>
            <w:vAlign w:val="center"/>
          </w:tcPr>
          <w:p w14:paraId="5B8393D9" w14:textId="77777777" w:rsidR="008C2769" w:rsidRDefault="00AD3B62">
            <w:pPr>
              <w:adjustRightInd w:val="0"/>
              <w:snapToGrid w:val="0"/>
              <w:jc w:val="center"/>
              <w:rPr>
                <w:rFonts w:ascii="宋体" w:hAnsi="宋体"/>
              </w:rPr>
            </w:pPr>
            <w:r>
              <w:rPr>
                <w:rFonts w:ascii="宋体" w:hAnsi="宋体" w:hint="eastAsia"/>
              </w:rPr>
              <w:t>第二节</w:t>
            </w:r>
          </w:p>
          <w:p w14:paraId="61CBCCF0" w14:textId="77777777" w:rsidR="008C2769" w:rsidRDefault="00AD3B62">
            <w:pPr>
              <w:adjustRightInd w:val="0"/>
              <w:snapToGrid w:val="0"/>
              <w:jc w:val="center"/>
              <w:rPr>
                <w:rFonts w:ascii="宋体" w:hAnsi="宋体"/>
              </w:rPr>
            </w:pPr>
            <w:r>
              <w:rPr>
                <w:rFonts w:ascii="宋体" w:hAnsi="宋体" w:hint="eastAsia"/>
              </w:rPr>
              <w:t>第7.1款</w:t>
            </w:r>
          </w:p>
        </w:tc>
        <w:tc>
          <w:tcPr>
            <w:tcW w:w="1742" w:type="dxa"/>
            <w:vAlign w:val="center"/>
          </w:tcPr>
          <w:p w14:paraId="6281FC9C" w14:textId="77777777" w:rsidR="008C2769" w:rsidRDefault="00AD3B62">
            <w:pPr>
              <w:adjustRightInd w:val="0"/>
              <w:snapToGrid w:val="0"/>
              <w:rPr>
                <w:rFonts w:ascii="宋体" w:hAnsi="宋体"/>
              </w:rPr>
            </w:pPr>
            <w:r>
              <w:rPr>
                <w:rFonts w:ascii="宋体" w:hAnsi="宋体" w:hint="eastAsia"/>
              </w:rPr>
              <w:t>包装特殊要求</w:t>
            </w:r>
          </w:p>
        </w:tc>
        <w:tc>
          <w:tcPr>
            <w:tcW w:w="5170" w:type="dxa"/>
            <w:vAlign w:val="center"/>
          </w:tcPr>
          <w:p w14:paraId="2FC4DC51" w14:textId="77777777" w:rsidR="008C2769" w:rsidRDefault="008C2769"/>
        </w:tc>
      </w:tr>
      <w:tr w:rsidR="008C2769" w14:paraId="1497FE10" w14:textId="77777777">
        <w:trPr>
          <w:trHeight w:val="667"/>
        </w:trPr>
        <w:tc>
          <w:tcPr>
            <w:tcW w:w="1607" w:type="dxa"/>
            <w:vMerge/>
            <w:vAlign w:val="center"/>
          </w:tcPr>
          <w:p w14:paraId="22AA7EEA" w14:textId="77777777" w:rsidR="008C2769" w:rsidRDefault="008C2769">
            <w:pPr>
              <w:adjustRightInd w:val="0"/>
              <w:snapToGrid w:val="0"/>
              <w:jc w:val="center"/>
              <w:rPr>
                <w:rFonts w:ascii="宋体" w:hAnsi="宋体"/>
              </w:rPr>
            </w:pPr>
          </w:p>
        </w:tc>
        <w:tc>
          <w:tcPr>
            <w:tcW w:w="1742" w:type="dxa"/>
            <w:vAlign w:val="center"/>
          </w:tcPr>
          <w:p w14:paraId="01D39F2B" w14:textId="77777777" w:rsidR="008C2769" w:rsidRDefault="00AD3B62">
            <w:pPr>
              <w:adjustRightInd w:val="0"/>
              <w:snapToGrid w:val="0"/>
              <w:rPr>
                <w:rFonts w:ascii="宋体" w:hAnsi="宋体"/>
              </w:rPr>
            </w:pPr>
            <w:r>
              <w:rPr>
                <w:rFonts w:ascii="宋体" w:hAnsi="宋体" w:hint="eastAsia"/>
              </w:rPr>
              <w:t>指定现场</w:t>
            </w:r>
          </w:p>
        </w:tc>
        <w:tc>
          <w:tcPr>
            <w:tcW w:w="5170" w:type="dxa"/>
            <w:vAlign w:val="center"/>
          </w:tcPr>
          <w:p w14:paraId="2E8DE507" w14:textId="77777777" w:rsidR="008C2769" w:rsidRDefault="008C2769"/>
        </w:tc>
      </w:tr>
      <w:tr w:rsidR="008C2769" w14:paraId="41CF82A3" w14:textId="77777777">
        <w:trPr>
          <w:trHeight w:val="772"/>
        </w:trPr>
        <w:tc>
          <w:tcPr>
            <w:tcW w:w="1607" w:type="dxa"/>
            <w:vAlign w:val="center"/>
          </w:tcPr>
          <w:p w14:paraId="25FA5EFE" w14:textId="77777777" w:rsidR="008C2769" w:rsidRDefault="00AD3B62">
            <w:pPr>
              <w:adjustRightInd w:val="0"/>
              <w:snapToGrid w:val="0"/>
              <w:jc w:val="center"/>
              <w:rPr>
                <w:rFonts w:ascii="宋体" w:hAnsi="宋体"/>
              </w:rPr>
            </w:pPr>
            <w:r>
              <w:rPr>
                <w:rFonts w:ascii="宋体" w:hAnsi="宋体" w:hint="eastAsia"/>
              </w:rPr>
              <w:t>第二节</w:t>
            </w:r>
          </w:p>
          <w:p w14:paraId="111AEC13" w14:textId="77777777" w:rsidR="008C2769" w:rsidRDefault="00AD3B62">
            <w:pPr>
              <w:adjustRightInd w:val="0"/>
              <w:snapToGrid w:val="0"/>
              <w:jc w:val="center"/>
              <w:rPr>
                <w:rFonts w:ascii="宋体" w:hAnsi="宋体"/>
              </w:rPr>
            </w:pPr>
            <w:r>
              <w:rPr>
                <w:rFonts w:ascii="宋体" w:hAnsi="宋体" w:hint="eastAsia"/>
              </w:rPr>
              <w:t>第7.2款</w:t>
            </w:r>
          </w:p>
        </w:tc>
        <w:tc>
          <w:tcPr>
            <w:tcW w:w="1742" w:type="dxa"/>
            <w:vAlign w:val="center"/>
          </w:tcPr>
          <w:p w14:paraId="50DF5869" w14:textId="77777777" w:rsidR="008C2769" w:rsidRDefault="00AD3B62">
            <w:pPr>
              <w:adjustRightInd w:val="0"/>
              <w:snapToGrid w:val="0"/>
              <w:rPr>
                <w:rFonts w:ascii="宋体" w:hAnsi="宋体"/>
              </w:rPr>
            </w:pPr>
            <w:r>
              <w:rPr>
                <w:rFonts w:ascii="宋体" w:hAnsi="宋体" w:hint="eastAsia"/>
              </w:rPr>
              <w:t>运输特殊要求</w:t>
            </w:r>
          </w:p>
        </w:tc>
        <w:tc>
          <w:tcPr>
            <w:tcW w:w="5170" w:type="dxa"/>
            <w:vAlign w:val="center"/>
          </w:tcPr>
          <w:p w14:paraId="234FA73D" w14:textId="77777777" w:rsidR="008C2769" w:rsidRDefault="008C2769"/>
        </w:tc>
      </w:tr>
      <w:tr w:rsidR="008C2769" w14:paraId="5C3199E8" w14:textId="77777777">
        <w:trPr>
          <w:trHeight w:val="667"/>
        </w:trPr>
        <w:tc>
          <w:tcPr>
            <w:tcW w:w="1607" w:type="dxa"/>
            <w:vAlign w:val="center"/>
          </w:tcPr>
          <w:p w14:paraId="50D378E3" w14:textId="77777777" w:rsidR="008C2769" w:rsidRDefault="00AD3B62">
            <w:pPr>
              <w:adjustRightInd w:val="0"/>
              <w:snapToGrid w:val="0"/>
              <w:jc w:val="center"/>
              <w:rPr>
                <w:rFonts w:ascii="宋体" w:hAnsi="宋体"/>
              </w:rPr>
            </w:pPr>
            <w:r>
              <w:rPr>
                <w:rFonts w:ascii="宋体" w:hAnsi="宋体" w:hint="eastAsia"/>
              </w:rPr>
              <w:t>第二节</w:t>
            </w:r>
          </w:p>
          <w:p w14:paraId="5BD175DA" w14:textId="77777777" w:rsidR="008C2769" w:rsidRDefault="00AD3B62">
            <w:pPr>
              <w:adjustRightInd w:val="0"/>
              <w:snapToGrid w:val="0"/>
              <w:jc w:val="center"/>
              <w:rPr>
                <w:rFonts w:ascii="宋体" w:hAnsi="宋体"/>
              </w:rPr>
            </w:pPr>
            <w:r>
              <w:rPr>
                <w:rFonts w:ascii="宋体" w:hAnsi="宋体" w:hint="eastAsia"/>
              </w:rPr>
              <w:t>第7.3款</w:t>
            </w:r>
          </w:p>
        </w:tc>
        <w:tc>
          <w:tcPr>
            <w:tcW w:w="1742" w:type="dxa"/>
            <w:vAlign w:val="center"/>
          </w:tcPr>
          <w:p w14:paraId="0DA320CA" w14:textId="77777777" w:rsidR="008C2769" w:rsidRDefault="00AD3B62">
            <w:pPr>
              <w:adjustRightInd w:val="0"/>
              <w:snapToGrid w:val="0"/>
              <w:rPr>
                <w:rFonts w:ascii="宋体" w:hAnsi="宋体"/>
              </w:rPr>
            </w:pPr>
            <w:r>
              <w:rPr>
                <w:rFonts w:ascii="宋体" w:hAnsi="宋体" w:hint="eastAsia"/>
              </w:rPr>
              <w:t>保险要求</w:t>
            </w:r>
          </w:p>
        </w:tc>
        <w:tc>
          <w:tcPr>
            <w:tcW w:w="5170" w:type="dxa"/>
            <w:vAlign w:val="center"/>
          </w:tcPr>
          <w:p w14:paraId="462D8AC6" w14:textId="77777777" w:rsidR="008C2769" w:rsidRDefault="008C2769"/>
        </w:tc>
      </w:tr>
      <w:tr w:rsidR="008C2769" w14:paraId="698898B1" w14:textId="77777777">
        <w:trPr>
          <w:trHeight w:val="736"/>
        </w:trPr>
        <w:tc>
          <w:tcPr>
            <w:tcW w:w="1607" w:type="dxa"/>
            <w:vAlign w:val="center"/>
          </w:tcPr>
          <w:p w14:paraId="75EA3A29" w14:textId="77777777" w:rsidR="008C2769" w:rsidRDefault="00AD3B62">
            <w:pPr>
              <w:adjustRightInd w:val="0"/>
              <w:snapToGrid w:val="0"/>
              <w:jc w:val="center"/>
              <w:rPr>
                <w:rFonts w:ascii="宋体" w:hAnsi="宋体"/>
              </w:rPr>
            </w:pPr>
            <w:r>
              <w:rPr>
                <w:rFonts w:ascii="宋体" w:hAnsi="宋体" w:hint="eastAsia"/>
              </w:rPr>
              <w:t>第二节</w:t>
            </w:r>
          </w:p>
          <w:p w14:paraId="35C631C7" w14:textId="77777777" w:rsidR="008C2769" w:rsidRDefault="00AD3B62">
            <w:pPr>
              <w:adjustRightInd w:val="0"/>
              <w:snapToGrid w:val="0"/>
              <w:jc w:val="center"/>
              <w:rPr>
                <w:rFonts w:ascii="宋体" w:hAnsi="宋体"/>
              </w:rPr>
            </w:pPr>
            <w:r>
              <w:rPr>
                <w:rFonts w:ascii="宋体" w:hAnsi="宋体" w:hint="eastAsia"/>
              </w:rPr>
              <w:t>第8.2（1）项</w:t>
            </w:r>
          </w:p>
        </w:tc>
        <w:tc>
          <w:tcPr>
            <w:tcW w:w="1742" w:type="dxa"/>
            <w:vAlign w:val="center"/>
          </w:tcPr>
          <w:p w14:paraId="0F7074F0" w14:textId="77777777" w:rsidR="008C2769" w:rsidRDefault="00AD3B62">
            <w:pPr>
              <w:adjustRightInd w:val="0"/>
              <w:snapToGrid w:val="0"/>
              <w:rPr>
                <w:rFonts w:ascii="宋体" w:hAnsi="宋体"/>
              </w:rPr>
            </w:pPr>
            <w:r>
              <w:rPr>
                <w:rFonts w:ascii="宋体" w:hAnsi="宋体" w:hint="eastAsia"/>
              </w:rPr>
              <w:t>质量保证期</w:t>
            </w:r>
          </w:p>
        </w:tc>
        <w:tc>
          <w:tcPr>
            <w:tcW w:w="5170" w:type="dxa"/>
            <w:vAlign w:val="center"/>
          </w:tcPr>
          <w:p w14:paraId="6842E643" w14:textId="77777777" w:rsidR="008C2769" w:rsidRDefault="008C2769">
            <w:pPr>
              <w:autoSpaceDE w:val="0"/>
              <w:autoSpaceDN w:val="0"/>
              <w:adjustRightInd w:val="0"/>
              <w:snapToGrid w:val="0"/>
              <w:ind w:firstLineChars="200" w:firstLine="420"/>
              <w:rPr>
                <w:rFonts w:ascii="宋体" w:hAnsi="宋体"/>
              </w:rPr>
            </w:pPr>
          </w:p>
        </w:tc>
      </w:tr>
      <w:tr w:rsidR="008C2769" w14:paraId="4D0831E9" w14:textId="77777777">
        <w:trPr>
          <w:trHeight w:val="736"/>
        </w:trPr>
        <w:tc>
          <w:tcPr>
            <w:tcW w:w="1607" w:type="dxa"/>
            <w:vAlign w:val="center"/>
          </w:tcPr>
          <w:p w14:paraId="38569DE9" w14:textId="77777777" w:rsidR="008C2769" w:rsidRDefault="00AD3B62">
            <w:pPr>
              <w:adjustRightInd w:val="0"/>
              <w:snapToGrid w:val="0"/>
              <w:jc w:val="center"/>
              <w:rPr>
                <w:rFonts w:ascii="宋体" w:hAnsi="宋体"/>
              </w:rPr>
            </w:pPr>
            <w:r>
              <w:rPr>
                <w:rFonts w:ascii="宋体" w:hAnsi="宋体" w:hint="eastAsia"/>
              </w:rPr>
              <w:t>第二节</w:t>
            </w:r>
          </w:p>
          <w:p w14:paraId="6DF4C4CA" w14:textId="77777777" w:rsidR="008C2769" w:rsidRDefault="00AD3B62">
            <w:pPr>
              <w:adjustRightInd w:val="0"/>
              <w:snapToGrid w:val="0"/>
              <w:jc w:val="center"/>
              <w:rPr>
                <w:rFonts w:ascii="宋体" w:hAnsi="宋体"/>
              </w:rPr>
            </w:pPr>
            <w:r>
              <w:rPr>
                <w:rFonts w:ascii="宋体" w:hAnsi="宋体" w:hint="eastAsia"/>
              </w:rPr>
              <w:t>第8.2（3）项</w:t>
            </w:r>
          </w:p>
        </w:tc>
        <w:tc>
          <w:tcPr>
            <w:tcW w:w="1742" w:type="dxa"/>
            <w:vAlign w:val="center"/>
          </w:tcPr>
          <w:p w14:paraId="622E6EB8" w14:textId="77777777" w:rsidR="008C2769" w:rsidRDefault="00AD3B62">
            <w:pPr>
              <w:adjustRightInd w:val="0"/>
              <w:snapToGrid w:val="0"/>
              <w:rPr>
                <w:rFonts w:ascii="宋体" w:hAnsi="宋体"/>
              </w:rPr>
            </w:pPr>
            <w:r>
              <w:rPr>
                <w:rFonts w:ascii="宋体" w:hAnsi="宋体" w:hint="eastAsia"/>
              </w:rPr>
              <w:t>货物质量缺陷</w:t>
            </w:r>
          </w:p>
          <w:p w14:paraId="2A5A7411" w14:textId="77777777" w:rsidR="008C2769" w:rsidRDefault="00AD3B62">
            <w:pPr>
              <w:adjustRightInd w:val="0"/>
              <w:snapToGrid w:val="0"/>
              <w:rPr>
                <w:rFonts w:ascii="宋体" w:hAnsi="宋体"/>
              </w:rPr>
            </w:pPr>
            <w:r>
              <w:rPr>
                <w:rFonts w:ascii="宋体" w:hAnsi="宋体" w:hint="eastAsia"/>
              </w:rPr>
              <w:t>响应时间</w:t>
            </w:r>
          </w:p>
        </w:tc>
        <w:tc>
          <w:tcPr>
            <w:tcW w:w="5170" w:type="dxa"/>
            <w:vAlign w:val="center"/>
          </w:tcPr>
          <w:p w14:paraId="6B23873D" w14:textId="77777777" w:rsidR="008C2769" w:rsidRDefault="008C2769">
            <w:pPr>
              <w:adjustRightInd w:val="0"/>
              <w:snapToGrid w:val="0"/>
              <w:rPr>
                <w:rFonts w:ascii="宋体" w:hAnsi="宋体"/>
              </w:rPr>
            </w:pPr>
          </w:p>
        </w:tc>
      </w:tr>
      <w:tr w:rsidR="008C2769" w14:paraId="2323D44B" w14:textId="77777777">
        <w:trPr>
          <w:trHeight w:val="736"/>
        </w:trPr>
        <w:tc>
          <w:tcPr>
            <w:tcW w:w="1607" w:type="dxa"/>
            <w:vAlign w:val="center"/>
          </w:tcPr>
          <w:p w14:paraId="4E6F9022" w14:textId="77777777" w:rsidR="008C2769" w:rsidRDefault="00AD3B62">
            <w:pPr>
              <w:snapToGrid w:val="0"/>
              <w:jc w:val="center"/>
              <w:rPr>
                <w:rFonts w:ascii="宋体" w:hAnsi="宋体" w:cs="宋体"/>
              </w:rPr>
            </w:pPr>
            <w:r>
              <w:rPr>
                <w:rFonts w:ascii="宋体" w:hAnsi="宋体" w:cs="宋体" w:hint="eastAsia"/>
              </w:rPr>
              <w:t>第二节</w:t>
            </w:r>
          </w:p>
          <w:p w14:paraId="28F9560C" w14:textId="77777777" w:rsidR="008C2769" w:rsidRDefault="00AD3B62">
            <w:pPr>
              <w:pStyle w:val="AONormal"/>
              <w:ind w:firstLineChars="0" w:firstLine="0"/>
              <w:jc w:val="center"/>
            </w:pPr>
            <w:r>
              <w:rPr>
                <w:rFonts w:ascii="宋体" w:eastAsia="宋体" w:hAnsi="宋体" w:cs="宋体" w:hint="eastAsia"/>
              </w:rPr>
              <w:t>第11.1款</w:t>
            </w:r>
          </w:p>
        </w:tc>
        <w:tc>
          <w:tcPr>
            <w:tcW w:w="1742" w:type="dxa"/>
            <w:vAlign w:val="center"/>
          </w:tcPr>
          <w:p w14:paraId="0066E135" w14:textId="77777777" w:rsidR="008C2769" w:rsidRDefault="00AD3B62">
            <w:pPr>
              <w:adjustRightInd w:val="0"/>
              <w:snapToGrid w:val="0"/>
              <w:rPr>
                <w:rFonts w:ascii="宋体" w:hAnsi="宋体"/>
              </w:rPr>
            </w:pPr>
            <w:r>
              <w:rPr>
                <w:rFonts w:ascii="宋体" w:hAnsi="宋体" w:hint="eastAsia"/>
              </w:rPr>
              <w:t>其他应当保密的信息</w:t>
            </w:r>
          </w:p>
        </w:tc>
        <w:tc>
          <w:tcPr>
            <w:tcW w:w="5170" w:type="dxa"/>
            <w:vAlign w:val="center"/>
          </w:tcPr>
          <w:p w14:paraId="05DA4F60" w14:textId="77777777" w:rsidR="008C2769" w:rsidRDefault="008C2769">
            <w:pPr>
              <w:adjustRightInd w:val="0"/>
              <w:snapToGrid w:val="0"/>
              <w:rPr>
                <w:rFonts w:ascii="宋体" w:hAnsi="宋体"/>
              </w:rPr>
            </w:pPr>
          </w:p>
        </w:tc>
      </w:tr>
      <w:tr w:rsidR="008C2769" w14:paraId="2C09A70E" w14:textId="77777777">
        <w:trPr>
          <w:trHeight w:val="697"/>
        </w:trPr>
        <w:tc>
          <w:tcPr>
            <w:tcW w:w="1607" w:type="dxa"/>
            <w:vAlign w:val="center"/>
          </w:tcPr>
          <w:p w14:paraId="30940EDC" w14:textId="77777777" w:rsidR="008C2769" w:rsidRDefault="00AD3B62">
            <w:pPr>
              <w:adjustRightInd w:val="0"/>
              <w:snapToGrid w:val="0"/>
              <w:jc w:val="center"/>
              <w:rPr>
                <w:rFonts w:ascii="宋体" w:hAnsi="宋体"/>
              </w:rPr>
            </w:pPr>
            <w:r>
              <w:rPr>
                <w:rFonts w:ascii="宋体" w:hAnsi="宋体" w:hint="eastAsia"/>
              </w:rPr>
              <w:t>第二节</w:t>
            </w:r>
          </w:p>
          <w:p w14:paraId="3B0AD7C4" w14:textId="77777777" w:rsidR="008C2769" w:rsidRDefault="00AD3B62">
            <w:pPr>
              <w:adjustRightInd w:val="0"/>
              <w:snapToGrid w:val="0"/>
              <w:jc w:val="center"/>
              <w:rPr>
                <w:rFonts w:ascii="宋体" w:hAnsi="宋体"/>
              </w:rPr>
            </w:pPr>
            <w:r>
              <w:rPr>
                <w:rFonts w:ascii="宋体" w:hAnsi="宋体" w:hint="eastAsia"/>
              </w:rPr>
              <w:t>第12.2款</w:t>
            </w:r>
          </w:p>
        </w:tc>
        <w:tc>
          <w:tcPr>
            <w:tcW w:w="1742" w:type="dxa"/>
            <w:vAlign w:val="center"/>
          </w:tcPr>
          <w:p w14:paraId="2A044120" w14:textId="77777777" w:rsidR="008C2769" w:rsidRDefault="00AD3B62">
            <w:pPr>
              <w:adjustRightInd w:val="0"/>
              <w:snapToGrid w:val="0"/>
              <w:rPr>
                <w:rFonts w:ascii="宋体" w:hAnsi="宋体"/>
              </w:rPr>
            </w:pPr>
            <w:r>
              <w:rPr>
                <w:rFonts w:ascii="宋体" w:hAnsi="宋体" w:hint="eastAsia"/>
              </w:rPr>
              <w:t>合同价款支付时间</w:t>
            </w:r>
          </w:p>
        </w:tc>
        <w:tc>
          <w:tcPr>
            <w:tcW w:w="5170" w:type="dxa"/>
            <w:vAlign w:val="center"/>
          </w:tcPr>
          <w:p w14:paraId="00432C5D" w14:textId="77777777" w:rsidR="008C2769" w:rsidRDefault="008C2769">
            <w:pPr>
              <w:adjustRightInd w:val="0"/>
              <w:snapToGrid w:val="0"/>
              <w:rPr>
                <w:rFonts w:ascii="宋体" w:hAnsi="宋体"/>
              </w:rPr>
            </w:pPr>
          </w:p>
        </w:tc>
      </w:tr>
      <w:tr w:rsidR="008C2769" w14:paraId="588AEF4F" w14:textId="77777777">
        <w:trPr>
          <w:trHeight w:val="697"/>
        </w:trPr>
        <w:tc>
          <w:tcPr>
            <w:tcW w:w="1607" w:type="dxa"/>
            <w:vAlign w:val="center"/>
          </w:tcPr>
          <w:p w14:paraId="095A9191" w14:textId="77777777" w:rsidR="008C2769" w:rsidRDefault="00AD3B62">
            <w:pPr>
              <w:adjustRightInd w:val="0"/>
              <w:snapToGrid w:val="0"/>
              <w:jc w:val="center"/>
              <w:rPr>
                <w:rFonts w:ascii="宋体" w:hAnsi="宋体"/>
              </w:rPr>
            </w:pPr>
            <w:r>
              <w:rPr>
                <w:rFonts w:ascii="宋体" w:hAnsi="宋体" w:hint="eastAsia"/>
              </w:rPr>
              <w:t>第二节</w:t>
            </w:r>
          </w:p>
          <w:p w14:paraId="728F227E" w14:textId="77777777" w:rsidR="008C2769" w:rsidRDefault="00AD3B62">
            <w:pPr>
              <w:adjustRightInd w:val="0"/>
              <w:snapToGrid w:val="0"/>
              <w:jc w:val="center"/>
              <w:rPr>
                <w:rFonts w:ascii="宋体" w:hAnsi="宋体"/>
              </w:rPr>
            </w:pPr>
            <w:r>
              <w:rPr>
                <w:rFonts w:ascii="宋体" w:hAnsi="宋体" w:hint="eastAsia"/>
              </w:rPr>
              <w:t>第13.2款</w:t>
            </w:r>
          </w:p>
        </w:tc>
        <w:tc>
          <w:tcPr>
            <w:tcW w:w="1742" w:type="dxa"/>
            <w:vAlign w:val="center"/>
          </w:tcPr>
          <w:p w14:paraId="782B2C2A" w14:textId="77777777" w:rsidR="008C2769" w:rsidRDefault="00AD3B62">
            <w:pPr>
              <w:adjustRightInd w:val="0"/>
              <w:snapToGrid w:val="0"/>
              <w:rPr>
                <w:rFonts w:ascii="宋体" w:hAnsi="宋体"/>
              </w:rPr>
            </w:pPr>
            <w:r>
              <w:rPr>
                <w:rFonts w:ascii="宋体" w:hAnsi="宋体" w:hint="eastAsia"/>
              </w:rPr>
              <w:t>履约保证金不予退还的情形</w:t>
            </w:r>
          </w:p>
        </w:tc>
        <w:tc>
          <w:tcPr>
            <w:tcW w:w="5170" w:type="dxa"/>
            <w:vAlign w:val="center"/>
          </w:tcPr>
          <w:p w14:paraId="2B4A32C8" w14:textId="77777777" w:rsidR="008C2769" w:rsidRDefault="008C2769">
            <w:pPr>
              <w:adjustRightInd w:val="0"/>
              <w:snapToGrid w:val="0"/>
              <w:rPr>
                <w:rFonts w:ascii="宋体" w:hAnsi="宋体"/>
              </w:rPr>
            </w:pPr>
          </w:p>
        </w:tc>
      </w:tr>
      <w:tr w:rsidR="008C2769" w14:paraId="7E78FB1E" w14:textId="77777777">
        <w:trPr>
          <w:trHeight w:val="736"/>
        </w:trPr>
        <w:tc>
          <w:tcPr>
            <w:tcW w:w="1607" w:type="dxa"/>
            <w:vAlign w:val="center"/>
          </w:tcPr>
          <w:p w14:paraId="650B7C91" w14:textId="77777777" w:rsidR="008C2769" w:rsidRDefault="00AD3B62">
            <w:pPr>
              <w:adjustRightInd w:val="0"/>
              <w:snapToGrid w:val="0"/>
              <w:jc w:val="center"/>
              <w:rPr>
                <w:rFonts w:ascii="宋体" w:hAnsi="宋体"/>
              </w:rPr>
            </w:pPr>
            <w:r>
              <w:rPr>
                <w:rFonts w:ascii="宋体" w:hAnsi="宋体" w:hint="eastAsia"/>
              </w:rPr>
              <w:t>第二节</w:t>
            </w:r>
          </w:p>
          <w:p w14:paraId="04B6C2D6" w14:textId="77777777" w:rsidR="008C2769" w:rsidRDefault="00AD3B62">
            <w:pPr>
              <w:adjustRightInd w:val="0"/>
              <w:snapToGrid w:val="0"/>
              <w:jc w:val="center"/>
              <w:rPr>
                <w:rFonts w:ascii="宋体" w:hAnsi="宋体"/>
              </w:rPr>
            </w:pPr>
            <w:r>
              <w:rPr>
                <w:rFonts w:ascii="宋体" w:hAnsi="宋体" w:hint="eastAsia"/>
              </w:rPr>
              <w:lastRenderedPageBreak/>
              <w:t>第13.3款</w:t>
            </w:r>
          </w:p>
        </w:tc>
        <w:tc>
          <w:tcPr>
            <w:tcW w:w="1742" w:type="dxa"/>
            <w:vAlign w:val="center"/>
          </w:tcPr>
          <w:p w14:paraId="725D3E64" w14:textId="77777777" w:rsidR="008C2769" w:rsidRDefault="00AD3B62">
            <w:pPr>
              <w:adjustRightInd w:val="0"/>
              <w:snapToGrid w:val="0"/>
              <w:rPr>
                <w:rFonts w:ascii="宋体" w:hAnsi="宋体"/>
              </w:rPr>
            </w:pPr>
            <w:r>
              <w:rPr>
                <w:rFonts w:ascii="宋体" w:hAnsi="宋体" w:hint="eastAsia"/>
              </w:rPr>
              <w:lastRenderedPageBreak/>
              <w:t>履约保证金退还</w:t>
            </w:r>
            <w:r>
              <w:rPr>
                <w:rFonts w:ascii="宋体" w:hAnsi="宋体" w:hint="eastAsia"/>
              </w:rPr>
              <w:lastRenderedPageBreak/>
              <w:t>时间及逾期退还的违约金</w:t>
            </w:r>
          </w:p>
        </w:tc>
        <w:tc>
          <w:tcPr>
            <w:tcW w:w="5170" w:type="dxa"/>
            <w:vAlign w:val="center"/>
          </w:tcPr>
          <w:p w14:paraId="7E2F7A6F" w14:textId="77777777" w:rsidR="008C2769" w:rsidRDefault="008C2769">
            <w:pPr>
              <w:adjustRightInd w:val="0"/>
              <w:snapToGrid w:val="0"/>
              <w:rPr>
                <w:rFonts w:ascii="宋体" w:hAnsi="宋体"/>
              </w:rPr>
            </w:pPr>
          </w:p>
        </w:tc>
      </w:tr>
      <w:tr w:rsidR="008C2769" w14:paraId="3234F97E" w14:textId="77777777">
        <w:trPr>
          <w:trHeight w:val="784"/>
        </w:trPr>
        <w:tc>
          <w:tcPr>
            <w:tcW w:w="1607" w:type="dxa"/>
            <w:vAlign w:val="center"/>
          </w:tcPr>
          <w:p w14:paraId="0246A56A" w14:textId="77777777" w:rsidR="008C2769" w:rsidRDefault="00AD3B62">
            <w:pPr>
              <w:adjustRightInd w:val="0"/>
              <w:snapToGrid w:val="0"/>
              <w:jc w:val="center"/>
              <w:rPr>
                <w:rFonts w:ascii="宋体" w:hAnsi="宋体"/>
              </w:rPr>
            </w:pPr>
            <w:r>
              <w:rPr>
                <w:rFonts w:ascii="宋体" w:hAnsi="宋体" w:hint="eastAsia"/>
              </w:rPr>
              <w:t>第二节</w:t>
            </w:r>
          </w:p>
          <w:p w14:paraId="6B447C31" w14:textId="77777777" w:rsidR="008C2769" w:rsidRDefault="00AD3B62">
            <w:pPr>
              <w:adjustRightInd w:val="0"/>
              <w:snapToGrid w:val="0"/>
              <w:jc w:val="center"/>
              <w:rPr>
                <w:rFonts w:ascii="宋体" w:hAnsi="宋体"/>
              </w:rPr>
            </w:pPr>
            <w:r>
              <w:rPr>
                <w:rFonts w:ascii="宋体" w:hAnsi="宋体" w:hint="eastAsia"/>
              </w:rPr>
              <w:t>第14.1（3）项</w:t>
            </w:r>
          </w:p>
        </w:tc>
        <w:tc>
          <w:tcPr>
            <w:tcW w:w="1742" w:type="dxa"/>
            <w:vAlign w:val="center"/>
          </w:tcPr>
          <w:p w14:paraId="3D5D55D8" w14:textId="77777777" w:rsidR="008C2769" w:rsidRDefault="00AD3B62">
            <w:pPr>
              <w:adjustRightInd w:val="0"/>
              <w:snapToGrid w:val="0"/>
              <w:rPr>
                <w:rFonts w:ascii="宋体" w:hAnsi="宋体"/>
              </w:rPr>
            </w:pPr>
            <w:r>
              <w:rPr>
                <w:rFonts w:ascii="宋体" w:hAnsi="宋体" w:hint="eastAsia"/>
              </w:rPr>
              <w:t>运行监督、维修期限</w:t>
            </w:r>
          </w:p>
        </w:tc>
        <w:tc>
          <w:tcPr>
            <w:tcW w:w="5170" w:type="dxa"/>
            <w:vAlign w:val="center"/>
          </w:tcPr>
          <w:p w14:paraId="40B31B8E" w14:textId="77777777" w:rsidR="008C2769" w:rsidRDefault="008C2769">
            <w:pPr>
              <w:adjustRightInd w:val="0"/>
              <w:snapToGrid w:val="0"/>
              <w:rPr>
                <w:rFonts w:ascii="宋体" w:hAnsi="宋体"/>
              </w:rPr>
            </w:pPr>
          </w:p>
        </w:tc>
      </w:tr>
      <w:tr w:rsidR="008C2769" w14:paraId="085D1579" w14:textId="77777777">
        <w:trPr>
          <w:trHeight w:val="784"/>
        </w:trPr>
        <w:tc>
          <w:tcPr>
            <w:tcW w:w="1607" w:type="dxa"/>
            <w:vAlign w:val="center"/>
          </w:tcPr>
          <w:p w14:paraId="3554279F" w14:textId="77777777" w:rsidR="008C2769" w:rsidRDefault="00AD3B62">
            <w:pPr>
              <w:adjustRightInd w:val="0"/>
              <w:snapToGrid w:val="0"/>
              <w:jc w:val="center"/>
              <w:rPr>
                <w:rFonts w:ascii="宋体" w:hAnsi="宋体"/>
              </w:rPr>
            </w:pPr>
            <w:r>
              <w:rPr>
                <w:rFonts w:ascii="宋体" w:hAnsi="宋体" w:hint="eastAsia"/>
              </w:rPr>
              <w:t>第二节</w:t>
            </w:r>
          </w:p>
          <w:p w14:paraId="7880D839" w14:textId="77777777" w:rsidR="008C2769" w:rsidRDefault="00AD3B62">
            <w:pPr>
              <w:adjustRightInd w:val="0"/>
              <w:snapToGrid w:val="0"/>
              <w:jc w:val="center"/>
              <w:rPr>
                <w:rFonts w:ascii="宋体" w:hAnsi="宋体"/>
              </w:rPr>
            </w:pPr>
            <w:r>
              <w:rPr>
                <w:rFonts w:ascii="宋体" w:hAnsi="宋体" w:hint="eastAsia"/>
              </w:rPr>
              <w:t>第14.1（5）项</w:t>
            </w:r>
          </w:p>
        </w:tc>
        <w:tc>
          <w:tcPr>
            <w:tcW w:w="1742" w:type="dxa"/>
            <w:vAlign w:val="center"/>
          </w:tcPr>
          <w:p w14:paraId="01F3FE45" w14:textId="77777777" w:rsidR="008C2769" w:rsidRDefault="00AD3B62">
            <w:pPr>
              <w:adjustRightInd w:val="0"/>
              <w:snapToGrid w:val="0"/>
              <w:rPr>
                <w:rFonts w:ascii="宋体" w:hAnsi="宋体"/>
              </w:rPr>
            </w:pPr>
            <w:r>
              <w:rPr>
                <w:rFonts w:ascii="宋体" w:hAnsi="宋体" w:hint="eastAsia"/>
              </w:rPr>
              <w:t>货物回收的约定</w:t>
            </w:r>
          </w:p>
        </w:tc>
        <w:tc>
          <w:tcPr>
            <w:tcW w:w="5170" w:type="dxa"/>
            <w:vAlign w:val="center"/>
          </w:tcPr>
          <w:p w14:paraId="086E3E6A" w14:textId="77777777" w:rsidR="008C2769" w:rsidRDefault="008C2769">
            <w:pPr>
              <w:adjustRightInd w:val="0"/>
              <w:snapToGrid w:val="0"/>
              <w:rPr>
                <w:rFonts w:ascii="宋体" w:hAnsi="宋体"/>
              </w:rPr>
            </w:pPr>
          </w:p>
        </w:tc>
      </w:tr>
      <w:tr w:rsidR="008C2769" w14:paraId="027D08EA" w14:textId="77777777">
        <w:trPr>
          <w:trHeight w:val="736"/>
        </w:trPr>
        <w:tc>
          <w:tcPr>
            <w:tcW w:w="1607" w:type="dxa"/>
            <w:vAlign w:val="center"/>
          </w:tcPr>
          <w:p w14:paraId="760D6676" w14:textId="77777777" w:rsidR="008C2769" w:rsidRDefault="00AD3B62">
            <w:pPr>
              <w:adjustRightInd w:val="0"/>
              <w:snapToGrid w:val="0"/>
              <w:jc w:val="center"/>
              <w:rPr>
                <w:rFonts w:ascii="宋体" w:hAnsi="宋体"/>
              </w:rPr>
            </w:pPr>
            <w:r>
              <w:rPr>
                <w:rFonts w:ascii="宋体" w:hAnsi="宋体" w:hint="eastAsia"/>
              </w:rPr>
              <w:t>第二节</w:t>
            </w:r>
          </w:p>
          <w:p w14:paraId="7B20B18E" w14:textId="77777777" w:rsidR="008C2769" w:rsidRDefault="00AD3B62">
            <w:pPr>
              <w:adjustRightInd w:val="0"/>
              <w:snapToGrid w:val="0"/>
              <w:jc w:val="center"/>
              <w:rPr>
                <w:rFonts w:ascii="宋体" w:hAnsi="宋体"/>
              </w:rPr>
            </w:pPr>
            <w:r>
              <w:rPr>
                <w:rFonts w:ascii="宋体" w:hAnsi="宋体" w:hint="eastAsia"/>
              </w:rPr>
              <w:t>第14.1（6）项</w:t>
            </w:r>
          </w:p>
        </w:tc>
        <w:tc>
          <w:tcPr>
            <w:tcW w:w="1742" w:type="dxa"/>
            <w:vAlign w:val="center"/>
          </w:tcPr>
          <w:p w14:paraId="30489517" w14:textId="77777777" w:rsidR="008C2769" w:rsidRDefault="00AD3B62">
            <w:pPr>
              <w:adjustRightInd w:val="0"/>
              <w:snapToGrid w:val="0"/>
              <w:rPr>
                <w:rFonts w:ascii="宋体" w:hAnsi="宋体"/>
              </w:rPr>
            </w:pPr>
            <w:r>
              <w:rPr>
                <w:rFonts w:ascii="宋体" w:hAnsi="宋体" w:hint="eastAsia"/>
              </w:rPr>
              <w:t>乙方提供的其他服务</w:t>
            </w:r>
          </w:p>
        </w:tc>
        <w:tc>
          <w:tcPr>
            <w:tcW w:w="5170" w:type="dxa"/>
            <w:vAlign w:val="center"/>
          </w:tcPr>
          <w:p w14:paraId="6B8C5A9C" w14:textId="77777777" w:rsidR="008C2769" w:rsidRDefault="008C2769">
            <w:pPr>
              <w:adjustRightInd w:val="0"/>
              <w:snapToGrid w:val="0"/>
              <w:rPr>
                <w:rFonts w:ascii="宋体" w:hAnsi="宋体"/>
              </w:rPr>
            </w:pPr>
          </w:p>
        </w:tc>
      </w:tr>
      <w:tr w:rsidR="008C2769" w14:paraId="67D4D6FE" w14:textId="77777777">
        <w:trPr>
          <w:trHeight w:val="736"/>
        </w:trPr>
        <w:tc>
          <w:tcPr>
            <w:tcW w:w="1607" w:type="dxa"/>
            <w:vAlign w:val="center"/>
          </w:tcPr>
          <w:p w14:paraId="11CB9E66" w14:textId="77777777" w:rsidR="008C2769" w:rsidRDefault="00AD3B62">
            <w:pPr>
              <w:adjustRightInd w:val="0"/>
              <w:snapToGrid w:val="0"/>
              <w:jc w:val="center"/>
              <w:rPr>
                <w:rFonts w:ascii="宋体" w:hAnsi="宋体"/>
              </w:rPr>
            </w:pPr>
            <w:r>
              <w:rPr>
                <w:rFonts w:ascii="宋体" w:hAnsi="宋体" w:hint="eastAsia"/>
              </w:rPr>
              <w:t>第二节</w:t>
            </w:r>
          </w:p>
          <w:p w14:paraId="4B887B09" w14:textId="77777777" w:rsidR="008C2769" w:rsidRDefault="00AD3B62">
            <w:pPr>
              <w:adjustRightInd w:val="0"/>
              <w:snapToGrid w:val="0"/>
              <w:jc w:val="center"/>
              <w:rPr>
                <w:rFonts w:ascii="宋体" w:hAnsi="宋体"/>
              </w:rPr>
            </w:pPr>
            <w:r>
              <w:rPr>
                <w:rFonts w:ascii="宋体" w:hAnsi="宋体" w:hint="eastAsia"/>
              </w:rPr>
              <w:t>第15.1款</w:t>
            </w:r>
          </w:p>
        </w:tc>
        <w:tc>
          <w:tcPr>
            <w:tcW w:w="1742" w:type="dxa"/>
            <w:vAlign w:val="center"/>
          </w:tcPr>
          <w:p w14:paraId="4DE4D9CA" w14:textId="77777777" w:rsidR="008C2769" w:rsidRDefault="00AD3B62">
            <w:pPr>
              <w:adjustRightInd w:val="0"/>
              <w:snapToGrid w:val="0"/>
              <w:rPr>
                <w:rFonts w:ascii="宋体" w:hAnsi="宋体"/>
              </w:rPr>
            </w:pPr>
            <w:r>
              <w:rPr>
                <w:rFonts w:ascii="宋体" w:hAnsi="宋体" w:hint="eastAsia"/>
              </w:rPr>
              <w:t>修理、重作、更换相关具体规定</w:t>
            </w:r>
          </w:p>
        </w:tc>
        <w:tc>
          <w:tcPr>
            <w:tcW w:w="5170" w:type="dxa"/>
            <w:vAlign w:val="center"/>
          </w:tcPr>
          <w:p w14:paraId="5F840C33" w14:textId="77777777" w:rsidR="008C2769" w:rsidRDefault="008C2769">
            <w:pPr>
              <w:adjustRightInd w:val="0"/>
              <w:snapToGrid w:val="0"/>
              <w:rPr>
                <w:rFonts w:ascii="宋体" w:hAnsi="宋体"/>
              </w:rPr>
            </w:pPr>
          </w:p>
        </w:tc>
      </w:tr>
      <w:tr w:rsidR="008C2769" w14:paraId="5DB16363" w14:textId="77777777">
        <w:trPr>
          <w:trHeight w:val="736"/>
        </w:trPr>
        <w:tc>
          <w:tcPr>
            <w:tcW w:w="1607" w:type="dxa"/>
            <w:vAlign w:val="center"/>
          </w:tcPr>
          <w:p w14:paraId="6B48BFA3" w14:textId="77777777" w:rsidR="008C2769" w:rsidRDefault="00AD3B62">
            <w:pPr>
              <w:adjustRightInd w:val="0"/>
              <w:snapToGrid w:val="0"/>
              <w:jc w:val="center"/>
              <w:rPr>
                <w:rFonts w:ascii="宋体" w:hAnsi="宋体"/>
              </w:rPr>
            </w:pPr>
            <w:r>
              <w:rPr>
                <w:rFonts w:ascii="宋体" w:hAnsi="宋体" w:hint="eastAsia"/>
              </w:rPr>
              <w:t>第二节</w:t>
            </w:r>
          </w:p>
          <w:p w14:paraId="60ECC999" w14:textId="77777777" w:rsidR="008C2769" w:rsidRDefault="00AD3B62">
            <w:pPr>
              <w:adjustRightInd w:val="0"/>
              <w:snapToGrid w:val="0"/>
              <w:jc w:val="center"/>
              <w:rPr>
                <w:rFonts w:ascii="宋体" w:hAnsi="宋体"/>
              </w:rPr>
            </w:pPr>
            <w:r>
              <w:rPr>
                <w:rFonts w:ascii="宋体" w:hAnsi="宋体" w:hint="eastAsia"/>
              </w:rPr>
              <w:t>第15.2（2）项</w:t>
            </w:r>
          </w:p>
        </w:tc>
        <w:tc>
          <w:tcPr>
            <w:tcW w:w="1742" w:type="dxa"/>
            <w:vAlign w:val="center"/>
          </w:tcPr>
          <w:p w14:paraId="76FED64F" w14:textId="77777777" w:rsidR="008C2769" w:rsidRDefault="00AD3B62">
            <w:pPr>
              <w:adjustRightInd w:val="0"/>
              <w:snapToGrid w:val="0"/>
              <w:rPr>
                <w:rFonts w:ascii="宋体" w:hAnsi="宋体"/>
              </w:rPr>
            </w:pPr>
            <w:r>
              <w:rPr>
                <w:rFonts w:ascii="宋体" w:hAnsi="宋体" w:hint="eastAsia"/>
              </w:rPr>
              <w:t>迟延交货赔偿费</w:t>
            </w:r>
          </w:p>
        </w:tc>
        <w:tc>
          <w:tcPr>
            <w:tcW w:w="5170" w:type="dxa"/>
            <w:vAlign w:val="center"/>
          </w:tcPr>
          <w:p w14:paraId="29708BD6" w14:textId="77777777" w:rsidR="008C2769" w:rsidRDefault="008C2769">
            <w:pPr>
              <w:adjustRightInd w:val="0"/>
              <w:snapToGrid w:val="0"/>
              <w:rPr>
                <w:rFonts w:ascii="宋体" w:hAnsi="宋体"/>
                <w:u w:val="single"/>
              </w:rPr>
            </w:pPr>
          </w:p>
        </w:tc>
      </w:tr>
      <w:tr w:rsidR="008C2769" w14:paraId="73173FB0" w14:textId="77777777">
        <w:trPr>
          <w:trHeight w:val="736"/>
        </w:trPr>
        <w:tc>
          <w:tcPr>
            <w:tcW w:w="1607" w:type="dxa"/>
            <w:vAlign w:val="center"/>
          </w:tcPr>
          <w:p w14:paraId="793EB436" w14:textId="77777777" w:rsidR="008C2769" w:rsidRDefault="00AD3B62">
            <w:pPr>
              <w:adjustRightInd w:val="0"/>
              <w:snapToGrid w:val="0"/>
              <w:jc w:val="center"/>
              <w:rPr>
                <w:rFonts w:ascii="宋体" w:hAnsi="宋体"/>
              </w:rPr>
            </w:pPr>
            <w:r>
              <w:rPr>
                <w:rFonts w:ascii="宋体" w:hAnsi="宋体" w:hint="eastAsia"/>
              </w:rPr>
              <w:t>第二节</w:t>
            </w:r>
          </w:p>
          <w:p w14:paraId="7594875B" w14:textId="77777777" w:rsidR="008C2769" w:rsidRDefault="00AD3B62">
            <w:pPr>
              <w:adjustRightInd w:val="0"/>
              <w:snapToGrid w:val="0"/>
              <w:jc w:val="center"/>
              <w:rPr>
                <w:rFonts w:ascii="宋体" w:hAnsi="宋体"/>
              </w:rPr>
            </w:pPr>
            <w:r>
              <w:rPr>
                <w:rFonts w:ascii="宋体" w:hAnsi="宋体" w:hint="eastAsia"/>
              </w:rPr>
              <w:t>第15.3款</w:t>
            </w:r>
          </w:p>
        </w:tc>
        <w:tc>
          <w:tcPr>
            <w:tcW w:w="1742" w:type="dxa"/>
            <w:vAlign w:val="center"/>
          </w:tcPr>
          <w:p w14:paraId="5E19A51E" w14:textId="77777777" w:rsidR="008C2769" w:rsidRDefault="00AD3B62">
            <w:pPr>
              <w:adjustRightInd w:val="0"/>
              <w:snapToGrid w:val="0"/>
              <w:rPr>
                <w:rFonts w:ascii="宋体" w:hAnsi="宋体"/>
              </w:rPr>
            </w:pPr>
            <w:r>
              <w:rPr>
                <w:rFonts w:ascii="宋体" w:hAnsi="宋体" w:hint="eastAsia"/>
              </w:rPr>
              <w:t>逾期付款利息</w:t>
            </w:r>
          </w:p>
        </w:tc>
        <w:tc>
          <w:tcPr>
            <w:tcW w:w="5170" w:type="dxa"/>
            <w:vAlign w:val="center"/>
          </w:tcPr>
          <w:p w14:paraId="18E061DE" w14:textId="77777777" w:rsidR="008C2769" w:rsidRDefault="008C2769">
            <w:pPr>
              <w:adjustRightInd w:val="0"/>
              <w:snapToGrid w:val="0"/>
              <w:rPr>
                <w:rFonts w:ascii="宋体" w:hAnsi="宋体"/>
                <w:u w:val="single"/>
              </w:rPr>
            </w:pPr>
          </w:p>
        </w:tc>
      </w:tr>
      <w:tr w:rsidR="008C2769" w14:paraId="143ACDA5" w14:textId="77777777">
        <w:trPr>
          <w:trHeight w:val="876"/>
        </w:trPr>
        <w:tc>
          <w:tcPr>
            <w:tcW w:w="1607" w:type="dxa"/>
            <w:tcBorders>
              <w:bottom w:val="single" w:sz="2" w:space="0" w:color="auto"/>
              <w:right w:val="single" w:sz="2" w:space="0" w:color="auto"/>
            </w:tcBorders>
            <w:vAlign w:val="center"/>
          </w:tcPr>
          <w:p w14:paraId="5DF32C0F" w14:textId="77777777" w:rsidR="008C2769" w:rsidRDefault="00AD3B62">
            <w:pPr>
              <w:adjustRightInd w:val="0"/>
              <w:snapToGrid w:val="0"/>
              <w:jc w:val="center"/>
              <w:rPr>
                <w:rFonts w:ascii="宋体" w:hAnsi="宋体"/>
              </w:rPr>
            </w:pPr>
            <w:r>
              <w:rPr>
                <w:rFonts w:ascii="宋体" w:hAnsi="宋体" w:hint="eastAsia"/>
              </w:rPr>
              <w:t>第二节</w:t>
            </w:r>
          </w:p>
          <w:p w14:paraId="54EE35A8" w14:textId="77777777" w:rsidR="008C2769" w:rsidRDefault="00AD3B62">
            <w:pPr>
              <w:adjustRightInd w:val="0"/>
              <w:snapToGrid w:val="0"/>
              <w:jc w:val="center"/>
              <w:rPr>
                <w:rFonts w:ascii="宋体" w:hAnsi="宋体"/>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518D51AF" w14:textId="77777777" w:rsidR="008C2769" w:rsidRDefault="00AD3B62">
            <w:pPr>
              <w:adjustRightInd w:val="0"/>
              <w:snapToGrid w:val="0"/>
              <w:rPr>
                <w:rFonts w:ascii="宋体" w:hAnsi="宋体"/>
              </w:rPr>
            </w:pPr>
            <w:r>
              <w:rPr>
                <w:rFonts w:ascii="宋体" w:hAnsi="宋体" w:hint="eastAsia"/>
              </w:rPr>
              <w:t>其他违约责任</w:t>
            </w:r>
          </w:p>
        </w:tc>
        <w:tc>
          <w:tcPr>
            <w:tcW w:w="5170" w:type="dxa"/>
            <w:tcBorders>
              <w:left w:val="single" w:sz="2" w:space="0" w:color="auto"/>
              <w:bottom w:val="single" w:sz="2" w:space="0" w:color="auto"/>
            </w:tcBorders>
            <w:vAlign w:val="center"/>
          </w:tcPr>
          <w:p w14:paraId="358396BE" w14:textId="77777777" w:rsidR="008C2769" w:rsidRDefault="008C2769">
            <w:pPr>
              <w:adjustRightInd w:val="0"/>
              <w:snapToGrid w:val="0"/>
              <w:rPr>
                <w:rFonts w:ascii="宋体" w:hAnsi="宋体"/>
                <w:u w:val="single"/>
              </w:rPr>
            </w:pPr>
          </w:p>
        </w:tc>
      </w:tr>
      <w:tr w:rsidR="008C2769" w14:paraId="611856B6" w14:textId="77777777">
        <w:trPr>
          <w:trHeight w:val="90"/>
        </w:trPr>
        <w:tc>
          <w:tcPr>
            <w:tcW w:w="1607" w:type="dxa"/>
            <w:tcBorders>
              <w:top w:val="single" w:sz="2" w:space="0" w:color="auto"/>
              <w:right w:val="single" w:sz="2" w:space="0" w:color="auto"/>
            </w:tcBorders>
            <w:vAlign w:val="center"/>
          </w:tcPr>
          <w:p w14:paraId="2EEFE585" w14:textId="77777777" w:rsidR="008C2769" w:rsidRDefault="00AD3B62">
            <w:pPr>
              <w:adjustRightInd w:val="0"/>
              <w:snapToGrid w:val="0"/>
              <w:jc w:val="center"/>
              <w:rPr>
                <w:rFonts w:ascii="宋体" w:hAnsi="宋体"/>
              </w:rPr>
            </w:pPr>
            <w:r>
              <w:rPr>
                <w:rFonts w:ascii="宋体" w:hAnsi="宋体" w:hint="eastAsia"/>
              </w:rPr>
              <w:t>第二节</w:t>
            </w:r>
          </w:p>
          <w:p w14:paraId="4444EA18" w14:textId="77777777" w:rsidR="008C2769" w:rsidRDefault="00AD3B62">
            <w:pPr>
              <w:adjustRightInd w:val="0"/>
              <w:snapToGrid w:val="0"/>
              <w:jc w:val="center"/>
              <w:rPr>
                <w:rFonts w:ascii="宋体" w:hAnsi="宋体"/>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22D57F33" w14:textId="77777777" w:rsidR="008C2769" w:rsidRDefault="00AD3B62">
            <w:pPr>
              <w:adjustRightInd w:val="0"/>
              <w:snapToGrid w:val="0"/>
              <w:rPr>
                <w:rFonts w:ascii="宋体" w:hAnsi="宋体"/>
              </w:rPr>
            </w:pPr>
            <w:r>
              <w:rPr>
                <w:rFonts w:ascii="宋体" w:hAnsi="宋体" w:hint="eastAsia"/>
              </w:rPr>
              <w:t>解决争议的方法</w:t>
            </w:r>
          </w:p>
        </w:tc>
        <w:tc>
          <w:tcPr>
            <w:tcW w:w="5170" w:type="dxa"/>
            <w:tcBorders>
              <w:top w:val="single" w:sz="2" w:space="0" w:color="auto"/>
              <w:left w:val="single" w:sz="2" w:space="0" w:color="auto"/>
            </w:tcBorders>
            <w:vAlign w:val="center"/>
          </w:tcPr>
          <w:p w14:paraId="737D9141" w14:textId="77777777" w:rsidR="008C2769" w:rsidRDefault="00AD3B62">
            <w:pPr>
              <w:autoSpaceDE w:val="0"/>
              <w:autoSpaceDN w:val="0"/>
              <w:adjustRightInd w:val="0"/>
              <w:snapToGrid w:val="0"/>
              <w:spacing w:line="400" w:lineRule="exact"/>
              <w:rPr>
                <w:rFonts w:ascii="宋体" w:hAnsi="宋体" w:cs="宋体"/>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333A60A0" w14:textId="77777777" w:rsidR="008C2769" w:rsidRDefault="00AD3B62">
            <w:pPr>
              <w:autoSpaceDE w:val="0"/>
              <w:autoSpaceDN w:val="0"/>
              <w:adjustRightInd w:val="0"/>
              <w:snapToGrid w:val="0"/>
              <w:spacing w:line="400" w:lineRule="exact"/>
              <w:rPr>
                <w:rFonts w:ascii="宋体" w:hAnsi="宋体" w:cs="宋体"/>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r>
              <w:rPr>
                <w:rFonts w:ascii="宋体" w:hAnsi="宋体" w:cs="宋体" w:hint="eastAsia"/>
                <w:iCs/>
              </w:rPr>
              <w:t>；</w:t>
            </w:r>
          </w:p>
          <w:p w14:paraId="6199B742" w14:textId="77777777" w:rsidR="008C2769" w:rsidRDefault="00AD3B62">
            <w:pPr>
              <w:adjustRightInd w:val="0"/>
              <w:snapToGrid w:val="0"/>
              <w:rPr>
                <w:rFonts w:ascii="宋体" w:hAnsi="宋体"/>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8C2769" w14:paraId="10F25251" w14:textId="77777777">
        <w:trPr>
          <w:trHeight w:val="770"/>
        </w:trPr>
        <w:tc>
          <w:tcPr>
            <w:tcW w:w="1607" w:type="dxa"/>
            <w:vAlign w:val="center"/>
          </w:tcPr>
          <w:p w14:paraId="7DC367FE" w14:textId="77777777" w:rsidR="008C2769" w:rsidRDefault="00AD3B62">
            <w:pPr>
              <w:adjustRightInd w:val="0"/>
              <w:snapToGrid w:val="0"/>
              <w:jc w:val="center"/>
              <w:rPr>
                <w:rFonts w:ascii="宋体" w:hAnsi="宋体"/>
              </w:rPr>
            </w:pPr>
            <w:r>
              <w:rPr>
                <w:rFonts w:ascii="宋体" w:hAnsi="宋体" w:hint="eastAsia"/>
              </w:rPr>
              <w:t>第二节</w:t>
            </w:r>
          </w:p>
          <w:p w14:paraId="4C798058" w14:textId="77777777" w:rsidR="008C2769" w:rsidRDefault="00AD3B62">
            <w:pPr>
              <w:adjustRightInd w:val="0"/>
              <w:snapToGrid w:val="0"/>
              <w:jc w:val="center"/>
              <w:rPr>
                <w:rFonts w:ascii="宋体" w:hAnsi="宋体"/>
              </w:rPr>
            </w:pPr>
            <w:r>
              <w:rPr>
                <w:rFonts w:ascii="宋体" w:hAnsi="宋体" w:hint="eastAsia"/>
              </w:rPr>
              <w:t>第23.1款</w:t>
            </w:r>
          </w:p>
        </w:tc>
        <w:tc>
          <w:tcPr>
            <w:tcW w:w="1742" w:type="dxa"/>
            <w:vAlign w:val="center"/>
          </w:tcPr>
          <w:p w14:paraId="6C3DA095" w14:textId="77777777" w:rsidR="008C2769" w:rsidRDefault="00AD3B62">
            <w:pPr>
              <w:adjustRightInd w:val="0"/>
              <w:snapToGrid w:val="0"/>
              <w:rPr>
                <w:rFonts w:ascii="宋体" w:hAnsi="宋体"/>
              </w:rPr>
            </w:pPr>
            <w:r>
              <w:rPr>
                <w:rFonts w:ascii="宋体" w:hAnsi="宋体" w:hint="eastAsia"/>
                <w:bCs/>
              </w:rPr>
              <w:t>其他专用条款</w:t>
            </w:r>
          </w:p>
        </w:tc>
        <w:tc>
          <w:tcPr>
            <w:tcW w:w="5170" w:type="dxa"/>
            <w:vAlign w:val="center"/>
          </w:tcPr>
          <w:p w14:paraId="1346748F" w14:textId="77777777" w:rsidR="008C2769" w:rsidRDefault="008C2769">
            <w:pPr>
              <w:adjustRightInd w:val="0"/>
              <w:snapToGrid w:val="0"/>
              <w:rPr>
                <w:rFonts w:ascii="宋体" w:hAnsi="宋体"/>
              </w:rPr>
            </w:pPr>
          </w:p>
        </w:tc>
      </w:tr>
    </w:tbl>
    <w:p w14:paraId="3B4CA207" w14:textId="77777777" w:rsidR="008C2769" w:rsidRDefault="008C2769"/>
    <w:p w14:paraId="05F0ADA7" w14:textId="77777777" w:rsidR="008C2769" w:rsidRDefault="00AD3B62">
      <w:r>
        <w:br w:type="page"/>
      </w:r>
    </w:p>
    <w:p w14:paraId="64641A7A" w14:textId="77777777" w:rsidR="008C2769" w:rsidRDefault="00AD3B62">
      <w:pPr>
        <w:pStyle w:val="1"/>
        <w:wordWrap w:val="0"/>
        <w:rPr>
          <w:rFonts w:ascii="宋体" w:hAnsi="宋体" w:cs="宋体"/>
          <w:szCs w:val="32"/>
        </w:rPr>
      </w:pPr>
      <w:bookmarkStart w:id="722" w:name="_Toc168488023"/>
      <w:r>
        <w:rPr>
          <w:rFonts w:ascii="宋体" w:hAnsi="宋体" w:cs="宋体" w:hint="eastAsia"/>
          <w:szCs w:val="32"/>
        </w:rPr>
        <w:lastRenderedPageBreak/>
        <w:t>第四章 投标文件格式</w:t>
      </w:r>
      <w:bookmarkEnd w:id="694"/>
      <w:bookmarkEnd w:id="722"/>
    </w:p>
    <w:p w14:paraId="6F58A83D" w14:textId="77777777" w:rsidR="008C2769" w:rsidRDefault="008C2769">
      <w:pPr>
        <w:wordWrap w:val="0"/>
        <w:jc w:val="center"/>
        <w:rPr>
          <w:rFonts w:hAnsi="宋体" w:cs="宋体"/>
          <w:b/>
          <w:bCs/>
          <w:sz w:val="44"/>
          <w:szCs w:val="44"/>
        </w:rPr>
      </w:pPr>
    </w:p>
    <w:p w14:paraId="373B17E8" w14:textId="77777777" w:rsidR="008C2769" w:rsidRDefault="00AD3B62">
      <w:pPr>
        <w:wordWrap w:val="0"/>
        <w:jc w:val="center"/>
        <w:rPr>
          <w:rFonts w:hAnsi="宋体" w:cs="宋体"/>
          <w:b/>
          <w:bCs/>
          <w:sz w:val="44"/>
          <w:szCs w:val="44"/>
        </w:rPr>
      </w:pPr>
      <w:bookmarkStart w:id="723" w:name="_Hlk107942272"/>
      <w:r>
        <w:rPr>
          <w:rFonts w:hAnsi="宋体" w:cs="宋体" w:hint="eastAsia"/>
          <w:b/>
          <w:bCs/>
          <w:sz w:val="44"/>
          <w:szCs w:val="44"/>
        </w:rPr>
        <w:t>云南省森林消防总队个人防护装备（防护</w:t>
      </w:r>
      <w:proofErr w:type="gramStart"/>
      <w:r>
        <w:rPr>
          <w:rFonts w:hAnsi="宋体" w:cs="宋体" w:hint="eastAsia"/>
          <w:b/>
          <w:bCs/>
          <w:sz w:val="44"/>
          <w:szCs w:val="44"/>
        </w:rPr>
        <w:t>靴</w:t>
      </w:r>
      <w:proofErr w:type="gramEnd"/>
      <w:r>
        <w:rPr>
          <w:rFonts w:hAnsi="宋体" w:cs="宋体" w:hint="eastAsia"/>
          <w:b/>
          <w:bCs/>
          <w:sz w:val="44"/>
          <w:szCs w:val="44"/>
        </w:rPr>
        <w:t>皮类、水域单兵防护装备）购置项目</w:t>
      </w:r>
    </w:p>
    <w:bookmarkEnd w:id="723"/>
    <w:p w14:paraId="711100E9" w14:textId="77777777" w:rsidR="008C2769" w:rsidRDefault="008C2769">
      <w:pPr>
        <w:wordWrap w:val="0"/>
        <w:jc w:val="center"/>
        <w:rPr>
          <w:rFonts w:ascii="宋体" w:hAnsi="宋体" w:cs="宋体"/>
          <w:b/>
          <w:bCs/>
          <w:sz w:val="44"/>
          <w:szCs w:val="44"/>
        </w:rPr>
      </w:pPr>
    </w:p>
    <w:p w14:paraId="345CDE7C" w14:textId="77777777" w:rsidR="008C2769" w:rsidRDefault="008C2769"/>
    <w:p w14:paraId="69D00DFE" w14:textId="77777777" w:rsidR="008C2769" w:rsidRDefault="008C2769"/>
    <w:p w14:paraId="6DB5A608" w14:textId="77777777" w:rsidR="008C2769" w:rsidRDefault="008C2769"/>
    <w:p w14:paraId="6CAF7C29" w14:textId="77777777" w:rsidR="008C2769" w:rsidRDefault="008C2769"/>
    <w:p w14:paraId="233B2975" w14:textId="77777777" w:rsidR="008C2769" w:rsidRDefault="00AD3B62">
      <w:pPr>
        <w:wordWrap w:val="0"/>
        <w:spacing w:line="240" w:lineRule="auto"/>
        <w:jc w:val="center"/>
        <w:rPr>
          <w:rFonts w:hAnsi="宋体" w:cs="宋体"/>
          <w:b/>
          <w:sz w:val="72"/>
          <w:szCs w:val="72"/>
        </w:rPr>
      </w:pPr>
      <w:r>
        <w:rPr>
          <w:rFonts w:hAnsi="宋体" w:cs="宋体" w:hint="eastAsia"/>
          <w:b/>
          <w:sz w:val="72"/>
          <w:szCs w:val="72"/>
        </w:rPr>
        <w:t>投</w:t>
      </w:r>
      <w:r>
        <w:rPr>
          <w:rFonts w:hAnsi="宋体" w:cs="宋体" w:hint="eastAsia"/>
          <w:b/>
          <w:sz w:val="72"/>
          <w:szCs w:val="72"/>
        </w:rPr>
        <w:t xml:space="preserve"> </w:t>
      </w:r>
      <w:r>
        <w:rPr>
          <w:rFonts w:hAnsi="宋体" w:cs="宋体" w:hint="eastAsia"/>
          <w:b/>
          <w:sz w:val="72"/>
          <w:szCs w:val="72"/>
        </w:rPr>
        <w:t>标</w:t>
      </w:r>
      <w:r>
        <w:rPr>
          <w:rFonts w:hAnsi="宋体" w:cs="宋体" w:hint="eastAsia"/>
          <w:b/>
          <w:sz w:val="72"/>
          <w:szCs w:val="72"/>
        </w:rPr>
        <w:t xml:space="preserve"> </w:t>
      </w:r>
      <w:r>
        <w:rPr>
          <w:rFonts w:hAnsi="宋体" w:cs="宋体" w:hint="eastAsia"/>
          <w:b/>
          <w:sz w:val="72"/>
          <w:szCs w:val="72"/>
        </w:rPr>
        <w:t>文</w:t>
      </w:r>
      <w:r>
        <w:rPr>
          <w:rFonts w:hAnsi="宋体" w:cs="宋体" w:hint="eastAsia"/>
          <w:b/>
          <w:sz w:val="72"/>
          <w:szCs w:val="72"/>
        </w:rPr>
        <w:t xml:space="preserve"> </w:t>
      </w:r>
      <w:r>
        <w:rPr>
          <w:rFonts w:hAnsi="宋体" w:cs="宋体" w:hint="eastAsia"/>
          <w:b/>
          <w:sz w:val="72"/>
          <w:szCs w:val="72"/>
        </w:rPr>
        <w:t>件</w:t>
      </w:r>
    </w:p>
    <w:p w14:paraId="2FB22B05" w14:textId="77777777" w:rsidR="008C2769" w:rsidRDefault="00AD3B62">
      <w:pPr>
        <w:spacing w:line="500" w:lineRule="exact"/>
        <w:jc w:val="center"/>
        <w:rPr>
          <w:rFonts w:hAnsi="宋体" w:cs="宋体"/>
          <w:b/>
          <w:sz w:val="28"/>
          <w:szCs w:val="28"/>
        </w:rPr>
      </w:pPr>
      <w:r>
        <w:rPr>
          <w:rFonts w:hAnsi="宋体" w:cs="宋体" w:hint="eastAsia"/>
          <w:b/>
          <w:sz w:val="28"/>
          <w:szCs w:val="28"/>
        </w:rPr>
        <w:t>项目编号：</w:t>
      </w:r>
    </w:p>
    <w:p w14:paraId="61293D86" w14:textId="77777777" w:rsidR="008C2769" w:rsidRDefault="00AD3B62">
      <w:pPr>
        <w:spacing w:line="500" w:lineRule="exact"/>
        <w:jc w:val="center"/>
        <w:rPr>
          <w:rFonts w:hAnsi="宋体" w:cs="宋体"/>
          <w:b/>
          <w:sz w:val="28"/>
          <w:szCs w:val="28"/>
        </w:rPr>
      </w:pPr>
      <w:r>
        <w:rPr>
          <w:rFonts w:hAnsi="宋体" w:cs="宋体" w:hint="eastAsia"/>
          <w:b/>
          <w:sz w:val="28"/>
          <w:szCs w:val="28"/>
        </w:rPr>
        <w:t>包号：</w:t>
      </w:r>
    </w:p>
    <w:p w14:paraId="062A2E4D" w14:textId="77777777" w:rsidR="008C2769" w:rsidRDefault="008C2769">
      <w:pPr>
        <w:spacing w:line="500" w:lineRule="exact"/>
        <w:jc w:val="center"/>
        <w:rPr>
          <w:rFonts w:hAnsi="宋体" w:cs="宋体"/>
          <w:b/>
          <w:bCs/>
          <w:sz w:val="44"/>
          <w:szCs w:val="44"/>
        </w:rPr>
      </w:pPr>
    </w:p>
    <w:p w14:paraId="1B3EF3AD" w14:textId="77777777" w:rsidR="008C2769" w:rsidRDefault="008C2769">
      <w:pPr>
        <w:wordWrap w:val="0"/>
        <w:jc w:val="center"/>
        <w:rPr>
          <w:rFonts w:ascii="宋体" w:hAnsi="宋体" w:cs="宋体"/>
          <w:b/>
          <w:bCs/>
          <w:sz w:val="44"/>
          <w:szCs w:val="44"/>
        </w:rPr>
      </w:pPr>
    </w:p>
    <w:p w14:paraId="5916F40F" w14:textId="77777777" w:rsidR="008C2769" w:rsidRDefault="008C2769">
      <w:pPr>
        <w:wordWrap w:val="0"/>
        <w:jc w:val="center"/>
        <w:rPr>
          <w:rFonts w:ascii="宋体" w:hAnsi="宋体" w:cs="宋体"/>
          <w:b/>
          <w:bCs/>
          <w:sz w:val="44"/>
          <w:szCs w:val="44"/>
        </w:rPr>
      </w:pPr>
    </w:p>
    <w:p w14:paraId="609DD6D6" w14:textId="77777777" w:rsidR="008C2769" w:rsidRDefault="008C2769"/>
    <w:p w14:paraId="2247C575" w14:textId="77777777" w:rsidR="008C2769" w:rsidRDefault="008C2769"/>
    <w:p w14:paraId="366EDAB1" w14:textId="77777777" w:rsidR="008C2769" w:rsidRDefault="008C2769"/>
    <w:p w14:paraId="55C89330" w14:textId="77777777" w:rsidR="008C2769" w:rsidRDefault="00AD3B62">
      <w:pPr>
        <w:wordWrap w:val="0"/>
        <w:jc w:val="center"/>
        <w:rPr>
          <w:rFonts w:ascii="宋体" w:hAnsi="宋体" w:cs="宋体"/>
          <w:sz w:val="24"/>
        </w:rPr>
      </w:pPr>
      <w:r>
        <w:rPr>
          <w:rFonts w:ascii="宋体" w:hAnsi="宋体" w:cs="宋体" w:hint="eastAsia"/>
          <w:sz w:val="24"/>
        </w:rPr>
        <w:t>投标人：</w:t>
      </w:r>
      <w:r>
        <w:rPr>
          <w:rFonts w:ascii="宋体" w:hAnsi="宋体" w:cs="宋体" w:hint="eastAsia"/>
          <w:sz w:val="24"/>
          <w:u w:val="single"/>
        </w:rPr>
        <w:t xml:space="preserve">                                </w:t>
      </w:r>
      <w:r>
        <w:rPr>
          <w:rFonts w:ascii="宋体" w:hAnsi="宋体" w:cs="宋体" w:hint="eastAsia"/>
          <w:sz w:val="24"/>
        </w:rPr>
        <w:t>(电子签章)</w:t>
      </w:r>
    </w:p>
    <w:p w14:paraId="0AC37EF1" w14:textId="77777777" w:rsidR="008C2769" w:rsidRDefault="00AD3B62">
      <w:pPr>
        <w:wordWrap w:val="0"/>
        <w:spacing w:line="500" w:lineRule="exact"/>
        <w:jc w:val="center"/>
        <w:rPr>
          <w:rFonts w:hAnsi="宋体" w:cs="宋体"/>
          <w:sz w:val="24"/>
        </w:rPr>
      </w:pPr>
      <w:r>
        <w:rPr>
          <w:rFonts w:hAnsi="宋体" w:cs="宋体" w:hint="eastAsia"/>
          <w:sz w:val="24"/>
        </w:rPr>
        <w:t>法定代表人（单位负责人）：</w:t>
      </w:r>
      <w:r>
        <w:rPr>
          <w:rFonts w:hAnsi="宋体" w:cs="宋体" w:hint="eastAsia"/>
          <w:sz w:val="24"/>
          <w:u w:val="single"/>
        </w:rPr>
        <w:t xml:space="preserve">                    </w:t>
      </w:r>
      <w:r>
        <w:rPr>
          <w:rFonts w:hAnsi="宋体" w:cs="宋体" w:hint="eastAsia"/>
          <w:sz w:val="24"/>
        </w:rPr>
        <w:t>（电子签名）</w:t>
      </w:r>
    </w:p>
    <w:p w14:paraId="08E9A99D" w14:textId="77777777" w:rsidR="008C2769" w:rsidRDefault="00AD3B62">
      <w:pPr>
        <w:wordWrap w:val="0"/>
        <w:spacing w:line="500" w:lineRule="exact"/>
        <w:jc w:val="center"/>
        <w:rPr>
          <w:rFonts w:hAnsi="宋体" w:cs="宋体"/>
          <w:sz w:val="24"/>
        </w:rPr>
      </w:pPr>
      <w:r>
        <w:rPr>
          <w:rFonts w:hAnsi="宋体" w:cs="宋体" w:hint="eastAsia"/>
          <w:sz w:val="24"/>
          <w:u w:val="single"/>
        </w:rPr>
        <w:t xml:space="preserve">   </w:t>
      </w:r>
      <w:r>
        <w:rPr>
          <w:rFonts w:hAnsi="宋体" w:cs="宋体"/>
          <w:sz w:val="24"/>
          <w:u w:val="single"/>
        </w:rPr>
        <w:t xml:space="preserve">   </w:t>
      </w:r>
      <w:r>
        <w:rPr>
          <w:rFonts w:hAnsi="宋体" w:cs="宋体" w:hint="eastAsia"/>
          <w:sz w:val="24"/>
          <w:u w:val="single"/>
        </w:rPr>
        <w:t xml:space="preserve">  </w:t>
      </w:r>
      <w:r>
        <w:rPr>
          <w:rFonts w:hAnsi="宋体" w:cs="宋体" w:hint="eastAsia"/>
          <w:sz w:val="24"/>
        </w:rPr>
        <w:t>年</w:t>
      </w:r>
      <w:r>
        <w:rPr>
          <w:rFonts w:hAnsi="宋体" w:cs="宋体" w:hint="eastAsia"/>
          <w:sz w:val="24"/>
          <w:u w:val="single"/>
        </w:rPr>
        <w:t xml:space="preserve">     </w:t>
      </w:r>
      <w:r>
        <w:rPr>
          <w:rFonts w:hAnsi="宋体" w:cs="宋体" w:hint="eastAsia"/>
          <w:sz w:val="24"/>
        </w:rPr>
        <w:t>月</w:t>
      </w:r>
      <w:r>
        <w:rPr>
          <w:rFonts w:hAnsi="宋体" w:cs="宋体" w:hint="eastAsia"/>
          <w:sz w:val="24"/>
          <w:u w:val="single"/>
        </w:rPr>
        <w:t xml:space="preserve">    </w:t>
      </w:r>
      <w:r>
        <w:rPr>
          <w:rFonts w:hAnsi="宋体" w:cs="宋体" w:hint="eastAsia"/>
          <w:sz w:val="24"/>
        </w:rPr>
        <w:t>日</w:t>
      </w:r>
    </w:p>
    <w:p w14:paraId="071C9925" w14:textId="77777777" w:rsidR="008C2769" w:rsidRDefault="00AD3B62">
      <w:pPr>
        <w:widowControl/>
        <w:wordWrap w:val="0"/>
        <w:jc w:val="left"/>
        <w:rPr>
          <w:rFonts w:ascii="宋体" w:hAnsi="宋体" w:cs="宋体"/>
          <w:b/>
          <w:sz w:val="28"/>
          <w:szCs w:val="28"/>
        </w:rPr>
      </w:pPr>
      <w:r>
        <w:rPr>
          <w:rFonts w:ascii="宋体" w:hAnsi="宋体" w:cs="宋体" w:hint="eastAsia"/>
          <w:b/>
          <w:sz w:val="28"/>
          <w:szCs w:val="28"/>
        </w:rPr>
        <w:br w:type="page"/>
      </w:r>
    </w:p>
    <w:p w14:paraId="6F2BE140" w14:textId="77777777" w:rsidR="008C2769" w:rsidRDefault="008C2769">
      <w:pPr>
        <w:widowControl/>
        <w:wordWrap w:val="0"/>
        <w:jc w:val="left"/>
        <w:rPr>
          <w:rFonts w:ascii="宋体" w:hAnsi="宋体" w:cs="宋体"/>
          <w:b/>
          <w:sz w:val="28"/>
          <w:szCs w:val="28"/>
        </w:rPr>
      </w:pPr>
    </w:p>
    <w:p w14:paraId="016D5907" w14:textId="77777777" w:rsidR="008C2769" w:rsidRDefault="00AD3B62">
      <w:pPr>
        <w:keepNext/>
        <w:keepLines/>
        <w:wordWrap w:val="0"/>
        <w:spacing w:before="120" w:after="120"/>
        <w:ind w:left="425"/>
        <w:jc w:val="center"/>
        <w:outlineLvl w:val="1"/>
        <w:rPr>
          <w:rFonts w:ascii="宋体" w:hAnsi="宋体" w:cs="宋体"/>
          <w:b/>
          <w:bCs/>
          <w:sz w:val="32"/>
          <w:szCs w:val="32"/>
        </w:rPr>
      </w:pPr>
      <w:bookmarkStart w:id="724" w:name="_Toc489197854"/>
      <w:bookmarkStart w:id="725" w:name="_Toc488633615"/>
      <w:bookmarkStart w:id="726" w:name="_Toc31181"/>
      <w:bookmarkStart w:id="727" w:name="_Toc14603905"/>
      <w:bookmarkStart w:id="728" w:name="_Toc213141093"/>
      <w:bookmarkStart w:id="729" w:name="_Toc489145750"/>
      <w:bookmarkStart w:id="730" w:name="_Toc13559"/>
      <w:bookmarkStart w:id="731" w:name="_Toc25861"/>
      <w:bookmarkStart w:id="732" w:name="_Toc481694844"/>
      <w:bookmarkStart w:id="733" w:name="_Toc18287416"/>
      <w:bookmarkStart w:id="734" w:name="_Toc168488024"/>
      <w:bookmarkStart w:id="735" w:name="_Toc16090"/>
      <w:bookmarkStart w:id="736" w:name="_Toc489145763"/>
      <w:bookmarkStart w:id="737" w:name="_Toc213141103"/>
      <w:bookmarkStart w:id="738" w:name="_Toc18287415"/>
      <w:bookmarkStart w:id="739" w:name="_Toc481694856"/>
      <w:bookmarkStart w:id="740" w:name="_Toc9717"/>
      <w:bookmarkStart w:id="741" w:name="_Toc14603904"/>
      <w:bookmarkStart w:id="742" w:name="_Toc489197867"/>
      <w:bookmarkStart w:id="743" w:name="_Toc16719"/>
      <w:bookmarkStart w:id="744" w:name="_Toc488633628"/>
      <w:r>
        <w:rPr>
          <w:rFonts w:ascii="宋体" w:hAnsi="宋体" w:cs="宋体" w:hint="eastAsia"/>
          <w:b/>
          <w:bCs/>
          <w:sz w:val="32"/>
          <w:szCs w:val="32"/>
        </w:rPr>
        <w:t>一、开标一览表</w:t>
      </w:r>
      <w:bookmarkEnd w:id="724"/>
      <w:bookmarkEnd w:id="725"/>
      <w:bookmarkEnd w:id="726"/>
      <w:bookmarkEnd w:id="727"/>
      <w:bookmarkEnd w:id="728"/>
      <w:bookmarkEnd w:id="729"/>
      <w:bookmarkEnd w:id="730"/>
      <w:bookmarkEnd w:id="731"/>
      <w:bookmarkEnd w:id="732"/>
      <w:bookmarkEnd w:id="733"/>
      <w:bookmarkEnd w:id="734"/>
    </w:p>
    <w:p w14:paraId="5AFD0FEC" w14:textId="77777777" w:rsidR="008C2769" w:rsidRDefault="00AD3B62">
      <w:pPr>
        <w:wordWrap w:val="0"/>
        <w:spacing w:line="240" w:lineRule="auto"/>
        <w:rPr>
          <w:rFonts w:hAnsi="宋体" w:cs="宋体"/>
          <w:b/>
          <w:szCs w:val="21"/>
          <w:u w:val="single"/>
        </w:rPr>
      </w:pPr>
      <w:r>
        <w:rPr>
          <w:rFonts w:hAnsi="宋体" w:cs="宋体" w:hint="eastAsia"/>
          <w:b/>
          <w:szCs w:val="21"/>
        </w:rPr>
        <w:t>项目名称：</w:t>
      </w:r>
    </w:p>
    <w:p w14:paraId="3958BB49" w14:textId="77777777" w:rsidR="008C2769" w:rsidRDefault="00AD3B62">
      <w:pPr>
        <w:wordWrap w:val="0"/>
        <w:spacing w:line="240" w:lineRule="auto"/>
        <w:rPr>
          <w:rFonts w:hAnsi="宋体" w:cs="宋体"/>
          <w:b/>
          <w:szCs w:val="21"/>
        </w:rPr>
      </w:pPr>
      <w:r>
        <w:rPr>
          <w:rFonts w:hAnsi="宋体" w:cs="宋体" w:hint="eastAsia"/>
          <w:b/>
          <w:szCs w:val="21"/>
        </w:rPr>
        <w:t>项目编号：</w:t>
      </w:r>
    </w:p>
    <w:p w14:paraId="1C15A9B3" w14:textId="77777777" w:rsidR="008C2769" w:rsidRDefault="00AD3B62">
      <w:pPr>
        <w:wordWrap w:val="0"/>
        <w:spacing w:line="240" w:lineRule="auto"/>
        <w:rPr>
          <w:rFonts w:hAnsi="宋体" w:cs="宋体"/>
          <w:b/>
          <w:szCs w:val="21"/>
        </w:rPr>
      </w:pPr>
      <w:r>
        <w:rPr>
          <w:rFonts w:hAnsi="宋体" w:cs="宋体" w:hint="eastAsia"/>
          <w:b/>
          <w:szCs w:val="21"/>
        </w:rPr>
        <w:t>包号：</w:t>
      </w:r>
    </w:p>
    <w:p w14:paraId="061C0B20" w14:textId="77777777" w:rsidR="008C2769" w:rsidRDefault="008C2769">
      <w:pPr>
        <w:wordWrap w:val="0"/>
        <w:spacing w:line="240" w:lineRule="auto"/>
        <w:rPr>
          <w:rFonts w:hAnsi="宋体" w:cs="宋体"/>
          <w:b/>
          <w:szCs w:val="21"/>
        </w:rPr>
      </w:pPr>
    </w:p>
    <w:tbl>
      <w:tblPr>
        <w:tblW w:w="8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0"/>
        <w:gridCol w:w="5961"/>
      </w:tblGrid>
      <w:tr w:rsidR="008C2769" w14:paraId="5BD4D2C3" w14:textId="77777777">
        <w:trPr>
          <w:trHeight w:val="1214"/>
          <w:jc w:val="center"/>
        </w:trPr>
        <w:tc>
          <w:tcPr>
            <w:tcW w:w="2460" w:type="dxa"/>
            <w:tcBorders>
              <w:top w:val="single" w:sz="4" w:space="0" w:color="auto"/>
              <w:left w:val="single" w:sz="4" w:space="0" w:color="auto"/>
              <w:bottom w:val="single" w:sz="4" w:space="0" w:color="auto"/>
              <w:right w:val="single" w:sz="4" w:space="0" w:color="auto"/>
            </w:tcBorders>
            <w:vAlign w:val="center"/>
          </w:tcPr>
          <w:p w14:paraId="7CE38EF5" w14:textId="77777777" w:rsidR="008C2769" w:rsidRDefault="00AD3B62">
            <w:pPr>
              <w:spacing w:line="500" w:lineRule="exact"/>
              <w:jc w:val="center"/>
              <w:rPr>
                <w:rFonts w:ascii="宋体" w:hAnsi="宋体" w:cs="宋体"/>
                <w:szCs w:val="21"/>
              </w:rPr>
            </w:pPr>
            <w:r>
              <w:rPr>
                <w:rFonts w:ascii="宋体" w:hAnsi="宋体" w:cs="宋体" w:hint="eastAsia"/>
                <w:szCs w:val="21"/>
              </w:rPr>
              <w:t>投标人名称</w:t>
            </w:r>
          </w:p>
        </w:tc>
        <w:tc>
          <w:tcPr>
            <w:tcW w:w="5960" w:type="dxa"/>
            <w:tcBorders>
              <w:top w:val="single" w:sz="4" w:space="0" w:color="auto"/>
              <w:left w:val="single" w:sz="4" w:space="0" w:color="auto"/>
              <w:bottom w:val="single" w:sz="4" w:space="0" w:color="auto"/>
              <w:right w:val="single" w:sz="4" w:space="0" w:color="auto"/>
            </w:tcBorders>
            <w:vAlign w:val="center"/>
          </w:tcPr>
          <w:p w14:paraId="40F04005" w14:textId="77777777" w:rsidR="008C2769" w:rsidRDefault="008C2769">
            <w:pPr>
              <w:spacing w:line="500" w:lineRule="exact"/>
              <w:jc w:val="center"/>
              <w:rPr>
                <w:rFonts w:ascii="宋体" w:hAnsi="宋体" w:cs="宋体"/>
                <w:szCs w:val="21"/>
              </w:rPr>
            </w:pPr>
          </w:p>
        </w:tc>
      </w:tr>
      <w:tr w:rsidR="008C2769" w14:paraId="016BE93B" w14:textId="77777777">
        <w:trPr>
          <w:trHeight w:val="1533"/>
          <w:jc w:val="center"/>
        </w:trPr>
        <w:tc>
          <w:tcPr>
            <w:tcW w:w="2460" w:type="dxa"/>
            <w:tcBorders>
              <w:top w:val="single" w:sz="4" w:space="0" w:color="auto"/>
              <w:left w:val="single" w:sz="4" w:space="0" w:color="auto"/>
              <w:bottom w:val="single" w:sz="4" w:space="0" w:color="auto"/>
              <w:right w:val="single" w:sz="4" w:space="0" w:color="auto"/>
            </w:tcBorders>
            <w:vAlign w:val="center"/>
          </w:tcPr>
          <w:p w14:paraId="0EA65F9B" w14:textId="77777777" w:rsidR="008C2769" w:rsidRDefault="00AD3B62">
            <w:pPr>
              <w:wordWrap w:val="0"/>
              <w:jc w:val="center"/>
              <w:rPr>
                <w:rFonts w:hAnsi="宋体" w:cs="宋体"/>
                <w:szCs w:val="21"/>
              </w:rPr>
            </w:pPr>
            <w:r>
              <w:rPr>
                <w:rFonts w:hAnsi="宋体" w:cs="宋体" w:hint="eastAsia"/>
                <w:szCs w:val="21"/>
              </w:rPr>
              <w:t>投标报价（万元）</w:t>
            </w:r>
          </w:p>
        </w:tc>
        <w:tc>
          <w:tcPr>
            <w:tcW w:w="5960" w:type="dxa"/>
            <w:tcBorders>
              <w:top w:val="single" w:sz="4" w:space="0" w:color="auto"/>
              <w:left w:val="single" w:sz="4" w:space="0" w:color="auto"/>
              <w:bottom w:val="single" w:sz="4" w:space="0" w:color="auto"/>
              <w:right w:val="single" w:sz="4" w:space="0" w:color="auto"/>
            </w:tcBorders>
            <w:vAlign w:val="center"/>
          </w:tcPr>
          <w:p w14:paraId="1FAE6BD7" w14:textId="77777777" w:rsidR="008C2769" w:rsidRDefault="008C2769">
            <w:pPr>
              <w:spacing w:line="500" w:lineRule="exact"/>
              <w:jc w:val="center"/>
              <w:rPr>
                <w:rFonts w:ascii="宋体" w:hAnsi="宋体" w:cs="宋体"/>
                <w:szCs w:val="21"/>
              </w:rPr>
            </w:pPr>
          </w:p>
        </w:tc>
      </w:tr>
      <w:tr w:rsidR="008C2769" w14:paraId="4D47C6F1" w14:textId="77777777">
        <w:trPr>
          <w:trHeight w:val="1076"/>
          <w:jc w:val="center"/>
        </w:trPr>
        <w:tc>
          <w:tcPr>
            <w:tcW w:w="2460" w:type="dxa"/>
            <w:tcBorders>
              <w:top w:val="single" w:sz="4" w:space="0" w:color="auto"/>
              <w:left w:val="single" w:sz="4" w:space="0" w:color="auto"/>
              <w:bottom w:val="single" w:sz="4" w:space="0" w:color="auto"/>
              <w:right w:val="single" w:sz="4" w:space="0" w:color="auto"/>
            </w:tcBorders>
            <w:vAlign w:val="center"/>
          </w:tcPr>
          <w:p w14:paraId="23DF32E9" w14:textId="77777777" w:rsidR="008C2769" w:rsidRDefault="00AD3B62">
            <w:pPr>
              <w:spacing w:line="500" w:lineRule="exact"/>
              <w:jc w:val="center"/>
              <w:rPr>
                <w:rFonts w:ascii="宋体" w:hAnsi="宋体" w:cs="宋体"/>
                <w:szCs w:val="21"/>
              </w:rPr>
            </w:pPr>
            <w:r>
              <w:rPr>
                <w:rFonts w:ascii="宋体" w:hAnsi="宋体" w:cs="宋体" w:hint="eastAsia"/>
                <w:szCs w:val="21"/>
              </w:rPr>
              <w:t>交货期限</w:t>
            </w:r>
          </w:p>
        </w:tc>
        <w:tc>
          <w:tcPr>
            <w:tcW w:w="5960" w:type="dxa"/>
            <w:tcBorders>
              <w:top w:val="single" w:sz="4" w:space="0" w:color="auto"/>
              <w:left w:val="single" w:sz="4" w:space="0" w:color="auto"/>
              <w:bottom w:val="single" w:sz="4" w:space="0" w:color="auto"/>
              <w:right w:val="single" w:sz="4" w:space="0" w:color="auto"/>
            </w:tcBorders>
            <w:vAlign w:val="center"/>
          </w:tcPr>
          <w:p w14:paraId="44B0CA25" w14:textId="77777777" w:rsidR="008C2769" w:rsidRDefault="008C2769">
            <w:pPr>
              <w:spacing w:line="500" w:lineRule="exact"/>
              <w:jc w:val="center"/>
              <w:rPr>
                <w:rFonts w:ascii="宋体" w:hAnsi="宋体" w:cs="宋体"/>
                <w:szCs w:val="21"/>
              </w:rPr>
            </w:pPr>
          </w:p>
        </w:tc>
      </w:tr>
      <w:tr w:rsidR="008C2769" w14:paraId="74E82C09" w14:textId="77777777">
        <w:trPr>
          <w:trHeight w:val="933"/>
          <w:jc w:val="center"/>
        </w:trPr>
        <w:tc>
          <w:tcPr>
            <w:tcW w:w="2460" w:type="dxa"/>
            <w:tcBorders>
              <w:top w:val="single" w:sz="4" w:space="0" w:color="auto"/>
              <w:left w:val="single" w:sz="4" w:space="0" w:color="auto"/>
              <w:bottom w:val="single" w:sz="4" w:space="0" w:color="auto"/>
              <w:right w:val="single" w:sz="4" w:space="0" w:color="auto"/>
            </w:tcBorders>
            <w:vAlign w:val="center"/>
          </w:tcPr>
          <w:p w14:paraId="55A7F772" w14:textId="77777777" w:rsidR="008C2769" w:rsidRDefault="00AD3B62">
            <w:pPr>
              <w:spacing w:line="500" w:lineRule="exact"/>
              <w:jc w:val="center"/>
              <w:rPr>
                <w:rFonts w:ascii="宋体" w:hAnsi="宋体" w:cs="宋体"/>
                <w:szCs w:val="21"/>
              </w:rPr>
            </w:pPr>
            <w:r>
              <w:rPr>
                <w:rFonts w:ascii="宋体" w:hAnsi="宋体" w:cs="宋体" w:hint="eastAsia"/>
                <w:szCs w:val="21"/>
              </w:rPr>
              <w:t>交货地点</w:t>
            </w:r>
          </w:p>
        </w:tc>
        <w:tc>
          <w:tcPr>
            <w:tcW w:w="5960" w:type="dxa"/>
            <w:tcBorders>
              <w:top w:val="single" w:sz="4" w:space="0" w:color="auto"/>
              <w:left w:val="single" w:sz="4" w:space="0" w:color="auto"/>
              <w:bottom w:val="single" w:sz="4" w:space="0" w:color="auto"/>
              <w:right w:val="single" w:sz="4" w:space="0" w:color="auto"/>
            </w:tcBorders>
            <w:vAlign w:val="center"/>
          </w:tcPr>
          <w:p w14:paraId="27CCBFD6" w14:textId="77777777" w:rsidR="008C2769" w:rsidRDefault="008C2769">
            <w:pPr>
              <w:spacing w:line="500" w:lineRule="exact"/>
              <w:jc w:val="center"/>
              <w:rPr>
                <w:rFonts w:ascii="宋体" w:hAnsi="宋体" w:cs="宋体"/>
                <w:szCs w:val="21"/>
              </w:rPr>
            </w:pPr>
          </w:p>
        </w:tc>
      </w:tr>
      <w:tr w:rsidR="008C2769" w14:paraId="6C809EE7" w14:textId="77777777">
        <w:trPr>
          <w:trHeight w:val="933"/>
          <w:jc w:val="center"/>
        </w:trPr>
        <w:tc>
          <w:tcPr>
            <w:tcW w:w="2460" w:type="dxa"/>
            <w:tcBorders>
              <w:top w:val="single" w:sz="4" w:space="0" w:color="auto"/>
              <w:left w:val="single" w:sz="4" w:space="0" w:color="auto"/>
              <w:bottom w:val="single" w:sz="4" w:space="0" w:color="auto"/>
              <w:right w:val="single" w:sz="4" w:space="0" w:color="auto"/>
            </w:tcBorders>
            <w:vAlign w:val="center"/>
          </w:tcPr>
          <w:p w14:paraId="09EE576C" w14:textId="77777777" w:rsidR="008C2769" w:rsidRDefault="00AD3B62">
            <w:pPr>
              <w:spacing w:line="500" w:lineRule="exact"/>
              <w:jc w:val="center"/>
              <w:rPr>
                <w:rFonts w:ascii="宋体" w:hAnsi="宋体" w:cs="宋体"/>
                <w:szCs w:val="21"/>
              </w:rPr>
            </w:pPr>
            <w:r>
              <w:rPr>
                <w:rFonts w:ascii="宋体" w:hAnsi="宋体" w:cs="宋体" w:hint="eastAsia"/>
                <w:szCs w:val="21"/>
              </w:rPr>
              <w:t>合同履行期限</w:t>
            </w:r>
          </w:p>
        </w:tc>
        <w:tc>
          <w:tcPr>
            <w:tcW w:w="5960" w:type="dxa"/>
            <w:tcBorders>
              <w:top w:val="single" w:sz="4" w:space="0" w:color="auto"/>
              <w:left w:val="single" w:sz="4" w:space="0" w:color="auto"/>
              <w:bottom w:val="single" w:sz="4" w:space="0" w:color="auto"/>
              <w:right w:val="single" w:sz="4" w:space="0" w:color="auto"/>
            </w:tcBorders>
            <w:vAlign w:val="center"/>
          </w:tcPr>
          <w:p w14:paraId="179C9158" w14:textId="77777777" w:rsidR="008C2769" w:rsidRDefault="008C2769">
            <w:pPr>
              <w:spacing w:line="500" w:lineRule="exact"/>
              <w:jc w:val="center"/>
              <w:rPr>
                <w:rFonts w:ascii="宋体" w:hAnsi="宋体" w:cs="宋体"/>
                <w:szCs w:val="21"/>
              </w:rPr>
            </w:pPr>
          </w:p>
        </w:tc>
      </w:tr>
      <w:tr w:rsidR="008C2769" w14:paraId="138DF55C" w14:textId="77777777">
        <w:trPr>
          <w:trHeight w:val="1592"/>
          <w:jc w:val="center"/>
        </w:trPr>
        <w:tc>
          <w:tcPr>
            <w:tcW w:w="8421" w:type="dxa"/>
            <w:gridSpan w:val="2"/>
            <w:tcBorders>
              <w:top w:val="single" w:sz="4" w:space="0" w:color="auto"/>
              <w:left w:val="single" w:sz="4" w:space="0" w:color="auto"/>
              <w:bottom w:val="single" w:sz="4" w:space="0" w:color="auto"/>
              <w:right w:val="single" w:sz="4" w:space="0" w:color="auto"/>
            </w:tcBorders>
            <w:vAlign w:val="center"/>
          </w:tcPr>
          <w:p w14:paraId="1D5CFE21" w14:textId="77777777" w:rsidR="008C2769" w:rsidRDefault="00AD3B62">
            <w:pPr>
              <w:spacing w:line="500" w:lineRule="exact"/>
              <w:jc w:val="left"/>
              <w:rPr>
                <w:rFonts w:ascii="宋体" w:hAnsi="宋体" w:cs="宋体"/>
                <w:szCs w:val="21"/>
                <w:u w:val="single"/>
              </w:rPr>
            </w:pPr>
            <w:r>
              <w:rPr>
                <w:rFonts w:ascii="宋体" w:hAnsi="宋体" w:cs="宋体" w:hint="eastAsia"/>
                <w:szCs w:val="21"/>
              </w:rPr>
              <w:t>备 注：</w:t>
            </w:r>
          </w:p>
        </w:tc>
      </w:tr>
    </w:tbl>
    <w:p w14:paraId="480A74D5" w14:textId="77777777" w:rsidR="008C2769" w:rsidRDefault="008C2769">
      <w:pPr>
        <w:wordWrap w:val="0"/>
        <w:ind w:firstLineChars="1" w:firstLine="2"/>
        <w:rPr>
          <w:rFonts w:hAnsi="宋体" w:cs="宋体"/>
          <w:b/>
          <w:szCs w:val="21"/>
        </w:rPr>
      </w:pPr>
    </w:p>
    <w:p w14:paraId="5430E1E0" w14:textId="77777777" w:rsidR="008C2769" w:rsidRDefault="008C2769">
      <w:pPr>
        <w:wordWrap w:val="0"/>
        <w:ind w:firstLineChars="1" w:firstLine="2"/>
        <w:rPr>
          <w:rFonts w:ascii="宋体" w:hAnsi="宋体" w:cs="宋体"/>
          <w:szCs w:val="21"/>
        </w:rPr>
      </w:pPr>
    </w:p>
    <w:p w14:paraId="725627B0" w14:textId="77777777" w:rsidR="008C2769" w:rsidRDefault="00AD3B62">
      <w:pPr>
        <w:wordWrap w:val="0"/>
        <w:ind w:firstLineChars="1" w:firstLine="2"/>
        <w:rPr>
          <w:rFonts w:ascii="宋体" w:hAnsi="宋体" w:cs="宋体"/>
          <w:szCs w:val="21"/>
        </w:rPr>
      </w:pPr>
      <w:r>
        <w:rPr>
          <w:rFonts w:ascii="宋体" w:hAnsi="宋体" w:cs="宋体" w:hint="eastAsia"/>
          <w:szCs w:val="21"/>
        </w:rPr>
        <w:t>投标人（电子签章）：</w:t>
      </w:r>
    </w:p>
    <w:p w14:paraId="6E3D788E" w14:textId="77777777" w:rsidR="008C2769" w:rsidRDefault="008C2769">
      <w:pPr>
        <w:wordWrap w:val="0"/>
        <w:ind w:firstLineChars="1" w:firstLine="2"/>
        <w:rPr>
          <w:rFonts w:ascii="宋体" w:hAnsi="宋体" w:cs="宋体"/>
          <w:szCs w:val="21"/>
        </w:rPr>
      </w:pPr>
    </w:p>
    <w:p w14:paraId="4746D5E6"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0388AB34" w14:textId="77777777" w:rsidR="008C2769" w:rsidRDefault="008C2769">
      <w:pPr>
        <w:wordWrap w:val="0"/>
        <w:ind w:firstLineChars="1" w:firstLine="2"/>
        <w:rPr>
          <w:rFonts w:ascii="宋体" w:hAnsi="宋体" w:cs="宋体"/>
          <w:szCs w:val="21"/>
        </w:rPr>
      </w:pPr>
    </w:p>
    <w:p w14:paraId="2D1CAAC8" w14:textId="77777777" w:rsidR="008C2769" w:rsidRDefault="00AD3B62">
      <w:pPr>
        <w:wordWrap w:val="0"/>
        <w:ind w:firstLineChars="1" w:firstLine="2"/>
        <w:rPr>
          <w:rFonts w:ascii="宋体" w:hAnsi="宋体" w:cs="宋体"/>
          <w:b/>
          <w:szCs w:val="21"/>
        </w:rPr>
      </w:pPr>
      <w:r>
        <w:rPr>
          <w:rFonts w:ascii="宋体" w:hAnsi="宋体" w:cs="宋体" w:hint="eastAsia"/>
          <w:szCs w:val="21"/>
        </w:rPr>
        <w:t>日期：</w:t>
      </w:r>
    </w:p>
    <w:p w14:paraId="3FD079AC" w14:textId="77777777" w:rsidR="008C2769" w:rsidRDefault="00AD3B62">
      <w:pPr>
        <w:widowControl/>
        <w:wordWrap w:val="0"/>
        <w:jc w:val="left"/>
        <w:rPr>
          <w:rFonts w:ascii="宋体" w:hAnsi="宋体" w:cs="宋体"/>
          <w:b/>
          <w:sz w:val="28"/>
          <w:szCs w:val="28"/>
        </w:rPr>
      </w:pPr>
      <w:bookmarkStart w:id="745" w:name="_Toc488633617"/>
      <w:bookmarkStart w:id="746" w:name="_Toc481694846"/>
      <w:bookmarkStart w:id="747" w:name="_Toc489197856"/>
      <w:bookmarkStart w:id="748" w:name="_Toc497415953"/>
      <w:bookmarkStart w:id="749" w:name="_Toc489145752"/>
      <w:r>
        <w:rPr>
          <w:rFonts w:ascii="宋体" w:hAnsi="宋体" w:cs="宋体" w:hint="eastAsia"/>
          <w:b/>
          <w:sz w:val="28"/>
          <w:szCs w:val="28"/>
        </w:rPr>
        <w:br w:type="page"/>
      </w:r>
    </w:p>
    <w:p w14:paraId="3BD88C1C" w14:textId="77777777" w:rsidR="008C2769" w:rsidRDefault="00AD3B62">
      <w:pPr>
        <w:pStyle w:val="3"/>
        <w:spacing w:before="120"/>
      </w:pPr>
      <w:bookmarkStart w:id="750" w:name="_Toc152330134"/>
      <w:bookmarkStart w:id="751" w:name="_Toc168488025"/>
      <w:r>
        <w:rPr>
          <w:rFonts w:hint="eastAsia"/>
        </w:rPr>
        <w:lastRenderedPageBreak/>
        <w:t>分项报价表-</w:t>
      </w:r>
      <w:bookmarkEnd w:id="750"/>
      <w:r>
        <w:t>01</w:t>
      </w:r>
      <w:r>
        <w:rPr>
          <w:rFonts w:hint="eastAsia"/>
        </w:rPr>
        <w:t>包</w:t>
      </w:r>
      <w:bookmarkEnd w:id="751"/>
    </w:p>
    <w:tbl>
      <w:tblPr>
        <w:tblW w:w="96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32"/>
        <w:gridCol w:w="1180"/>
        <w:gridCol w:w="1604"/>
        <w:gridCol w:w="1004"/>
        <w:gridCol w:w="1219"/>
        <w:gridCol w:w="794"/>
        <w:gridCol w:w="860"/>
        <w:gridCol w:w="1004"/>
        <w:gridCol w:w="1027"/>
      </w:tblGrid>
      <w:tr w:rsidR="008C2769" w14:paraId="27835AEC" w14:textId="77777777">
        <w:trPr>
          <w:cantSplit/>
          <w:trHeight w:val="377"/>
          <w:jc w:val="center"/>
        </w:trPr>
        <w:tc>
          <w:tcPr>
            <w:tcW w:w="932" w:type="dxa"/>
            <w:vAlign w:val="center"/>
          </w:tcPr>
          <w:p w14:paraId="7D83D2BA" w14:textId="77777777" w:rsidR="008C2769" w:rsidRDefault="00AD3B62">
            <w:pPr>
              <w:jc w:val="center"/>
              <w:rPr>
                <w:rFonts w:hAnsi="宋体"/>
                <w:b/>
                <w:szCs w:val="21"/>
              </w:rPr>
            </w:pPr>
            <w:bookmarkStart w:id="752" w:name="_Hlk151625703"/>
            <w:r>
              <w:rPr>
                <w:rFonts w:hAnsi="宋体"/>
                <w:b/>
                <w:szCs w:val="21"/>
              </w:rPr>
              <w:t>序号</w:t>
            </w:r>
          </w:p>
        </w:tc>
        <w:tc>
          <w:tcPr>
            <w:tcW w:w="1180" w:type="dxa"/>
            <w:vAlign w:val="center"/>
          </w:tcPr>
          <w:p w14:paraId="4538317E" w14:textId="77777777" w:rsidR="008C2769" w:rsidRDefault="00AD3B62">
            <w:pPr>
              <w:jc w:val="center"/>
              <w:rPr>
                <w:rFonts w:hAnsi="宋体"/>
                <w:b/>
                <w:szCs w:val="21"/>
              </w:rPr>
            </w:pPr>
            <w:r>
              <w:rPr>
                <w:rFonts w:hAnsi="宋体"/>
                <w:b/>
                <w:szCs w:val="21"/>
              </w:rPr>
              <w:t>货物名称</w:t>
            </w:r>
          </w:p>
        </w:tc>
        <w:tc>
          <w:tcPr>
            <w:tcW w:w="1604" w:type="dxa"/>
            <w:vAlign w:val="center"/>
          </w:tcPr>
          <w:p w14:paraId="17CF756F" w14:textId="77777777" w:rsidR="008C2769" w:rsidRDefault="00AD3B62">
            <w:pPr>
              <w:jc w:val="center"/>
              <w:rPr>
                <w:rFonts w:hAnsi="宋体"/>
                <w:b/>
                <w:szCs w:val="21"/>
              </w:rPr>
            </w:pPr>
            <w:r>
              <w:rPr>
                <w:rFonts w:hAnsi="宋体" w:hint="eastAsia"/>
                <w:b/>
                <w:szCs w:val="21"/>
              </w:rPr>
              <w:t>品牌</w:t>
            </w:r>
            <w:r>
              <w:rPr>
                <w:rFonts w:hAnsi="宋体" w:hint="eastAsia"/>
                <w:b/>
                <w:szCs w:val="21"/>
              </w:rPr>
              <w:t>/</w:t>
            </w:r>
            <w:r>
              <w:rPr>
                <w:rFonts w:hAnsi="宋体"/>
                <w:b/>
                <w:szCs w:val="21"/>
              </w:rPr>
              <w:t>生产厂商名称</w:t>
            </w:r>
          </w:p>
        </w:tc>
        <w:tc>
          <w:tcPr>
            <w:tcW w:w="1004" w:type="dxa"/>
            <w:vAlign w:val="center"/>
          </w:tcPr>
          <w:p w14:paraId="0CD8E1D1" w14:textId="77777777" w:rsidR="008C2769" w:rsidRDefault="00AD3B62">
            <w:pPr>
              <w:jc w:val="center"/>
              <w:rPr>
                <w:rFonts w:hAnsi="宋体"/>
                <w:b/>
                <w:szCs w:val="21"/>
              </w:rPr>
            </w:pPr>
            <w:r>
              <w:rPr>
                <w:rFonts w:hAnsi="宋体" w:hint="eastAsia"/>
                <w:b/>
                <w:szCs w:val="21"/>
              </w:rPr>
              <w:t>规格（技术参数及要求）</w:t>
            </w:r>
          </w:p>
        </w:tc>
        <w:tc>
          <w:tcPr>
            <w:tcW w:w="1219" w:type="dxa"/>
            <w:vAlign w:val="center"/>
          </w:tcPr>
          <w:p w14:paraId="775BD521" w14:textId="77777777" w:rsidR="008C2769" w:rsidRDefault="00AD3B62">
            <w:pPr>
              <w:jc w:val="center"/>
              <w:rPr>
                <w:rFonts w:hAnsi="宋体"/>
                <w:b/>
                <w:szCs w:val="21"/>
              </w:rPr>
            </w:pPr>
            <w:r>
              <w:rPr>
                <w:rFonts w:hAnsi="宋体" w:hint="eastAsia"/>
                <w:b/>
                <w:szCs w:val="21"/>
              </w:rPr>
              <w:t>拟采购数量</w:t>
            </w:r>
          </w:p>
        </w:tc>
        <w:tc>
          <w:tcPr>
            <w:tcW w:w="794" w:type="dxa"/>
            <w:vAlign w:val="center"/>
          </w:tcPr>
          <w:p w14:paraId="190C5AC3" w14:textId="77777777" w:rsidR="008C2769" w:rsidRDefault="00AD3B62">
            <w:pPr>
              <w:jc w:val="center"/>
              <w:rPr>
                <w:rFonts w:hAnsi="宋体"/>
                <w:b/>
                <w:szCs w:val="21"/>
              </w:rPr>
            </w:pPr>
            <w:r>
              <w:rPr>
                <w:rFonts w:hAnsi="宋体" w:hint="eastAsia"/>
                <w:b/>
                <w:szCs w:val="21"/>
              </w:rPr>
              <w:t>计量单位</w:t>
            </w:r>
          </w:p>
        </w:tc>
        <w:tc>
          <w:tcPr>
            <w:tcW w:w="860" w:type="dxa"/>
            <w:vAlign w:val="center"/>
          </w:tcPr>
          <w:p w14:paraId="0A02A36A" w14:textId="77777777" w:rsidR="008C2769" w:rsidRDefault="00AD3B62">
            <w:pPr>
              <w:jc w:val="center"/>
              <w:rPr>
                <w:rFonts w:hAnsi="宋体"/>
                <w:b/>
                <w:szCs w:val="21"/>
              </w:rPr>
            </w:pPr>
            <w:r>
              <w:rPr>
                <w:rFonts w:hAnsi="宋体"/>
                <w:b/>
                <w:szCs w:val="21"/>
              </w:rPr>
              <w:t>含税单价（</w:t>
            </w:r>
            <w:r>
              <w:rPr>
                <w:rFonts w:hAnsi="宋体" w:hint="eastAsia"/>
                <w:b/>
                <w:szCs w:val="21"/>
              </w:rPr>
              <w:t>万</w:t>
            </w:r>
            <w:r>
              <w:rPr>
                <w:rFonts w:hAnsi="宋体"/>
                <w:b/>
                <w:szCs w:val="21"/>
              </w:rPr>
              <w:t>元）</w:t>
            </w:r>
          </w:p>
        </w:tc>
        <w:tc>
          <w:tcPr>
            <w:tcW w:w="1004" w:type="dxa"/>
            <w:vAlign w:val="center"/>
          </w:tcPr>
          <w:p w14:paraId="2243D24E" w14:textId="77777777" w:rsidR="008C2769" w:rsidRDefault="00AD3B62">
            <w:pPr>
              <w:jc w:val="center"/>
              <w:rPr>
                <w:rFonts w:hAnsi="宋体"/>
                <w:b/>
                <w:szCs w:val="21"/>
              </w:rPr>
            </w:pPr>
            <w:r>
              <w:rPr>
                <w:rFonts w:hAnsi="宋体" w:hint="eastAsia"/>
                <w:b/>
                <w:szCs w:val="21"/>
              </w:rPr>
              <w:t>小计</w:t>
            </w:r>
          </w:p>
          <w:p w14:paraId="1EE7C80A" w14:textId="77777777" w:rsidR="008C2769" w:rsidRDefault="00AD3B62">
            <w:pPr>
              <w:jc w:val="center"/>
              <w:rPr>
                <w:rFonts w:hAnsi="宋体"/>
                <w:b/>
                <w:szCs w:val="21"/>
              </w:rPr>
            </w:pPr>
            <w:r>
              <w:rPr>
                <w:rFonts w:hAnsi="宋体"/>
                <w:b/>
                <w:szCs w:val="21"/>
              </w:rPr>
              <w:t>（</w:t>
            </w:r>
            <w:r>
              <w:rPr>
                <w:rFonts w:hAnsi="宋体" w:hint="eastAsia"/>
                <w:b/>
                <w:szCs w:val="21"/>
              </w:rPr>
              <w:t>万</w:t>
            </w:r>
            <w:r>
              <w:rPr>
                <w:rFonts w:hAnsi="宋体"/>
                <w:b/>
                <w:szCs w:val="21"/>
              </w:rPr>
              <w:t>元</w:t>
            </w:r>
            <w:r>
              <w:rPr>
                <w:rFonts w:hAnsi="宋体" w:hint="eastAsia"/>
                <w:b/>
                <w:szCs w:val="21"/>
              </w:rPr>
              <w:t>）</w:t>
            </w:r>
          </w:p>
        </w:tc>
        <w:tc>
          <w:tcPr>
            <w:tcW w:w="1027" w:type="dxa"/>
            <w:vAlign w:val="center"/>
          </w:tcPr>
          <w:p w14:paraId="3CF1E8F9" w14:textId="77777777" w:rsidR="008C2769" w:rsidRDefault="00AD3B62">
            <w:pPr>
              <w:jc w:val="center"/>
              <w:rPr>
                <w:rFonts w:hAnsi="宋体"/>
                <w:b/>
                <w:szCs w:val="21"/>
              </w:rPr>
            </w:pPr>
            <w:r>
              <w:rPr>
                <w:rFonts w:hAnsi="宋体" w:hint="eastAsia"/>
                <w:b/>
                <w:szCs w:val="21"/>
              </w:rPr>
              <w:t>备注</w:t>
            </w:r>
          </w:p>
        </w:tc>
      </w:tr>
      <w:tr w:rsidR="008C2769" w14:paraId="0CA68305" w14:textId="77777777">
        <w:trPr>
          <w:cantSplit/>
          <w:trHeight w:val="377"/>
          <w:jc w:val="center"/>
        </w:trPr>
        <w:tc>
          <w:tcPr>
            <w:tcW w:w="932" w:type="dxa"/>
            <w:vAlign w:val="center"/>
          </w:tcPr>
          <w:p w14:paraId="7543C7A1" w14:textId="77777777" w:rsidR="008C2769" w:rsidRDefault="00AD3B62">
            <w:pPr>
              <w:jc w:val="center"/>
              <w:rPr>
                <w:rFonts w:hAnsi="宋体"/>
                <w:szCs w:val="21"/>
              </w:rPr>
            </w:pPr>
            <w:r>
              <w:rPr>
                <w:rFonts w:hAnsi="宋体" w:hint="eastAsia"/>
                <w:szCs w:val="21"/>
              </w:rPr>
              <w:t>1</w:t>
            </w:r>
          </w:p>
        </w:tc>
        <w:tc>
          <w:tcPr>
            <w:tcW w:w="1180" w:type="dxa"/>
            <w:vAlign w:val="center"/>
          </w:tcPr>
          <w:p w14:paraId="444E58A9" w14:textId="77777777" w:rsidR="008C2769" w:rsidRDefault="00AD3B62">
            <w:pPr>
              <w:jc w:val="center"/>
              <w:rPr>
                <w:rFonts w:hAnsi="宋体"/>
                <w:szCs w:val="21"/>
              </w:rPr>
            </w:pPr>
            <w:r>
              <w:rPr>
                <w:rFonts w:ascii="宋体" w:hAnsi="宋体" w:cs="宋体" w:hint="eastAsia"/>
                <w:kern w:val="0"/>
                <w:szCs w:val="21"/>
                <w:lang w:bidi="ar"/>
              </w:rPr>
              <w:t>森林灭火防护靴</w:t>
            </w:r>
          </w:p>
        </w:tc>
        <w:tc>
          <w:tcPr>
            <w:tcW w:w="1604" w:type="dxa"/>
            <w:vAlign w:val="center"/>
          </w:tcPr>
          <w:p w14:paraId="0CAC17E6" w14:textId="77777777" w:rsidR="008C2769" w:rsidRDefault="008C2769">
            <w:pPr>
              <w:jc w:val="center"/>
              <w:rPr>
                <w:rFonts w:hAnsi="宋体"/>
                <w:szCs w:val="21"/>
              </w:rPr>
            </w:pPr>
          </w:p>
        </w:tc>
        <w:tc>
          <w:tcPr>
            <w:tcW w:w="1004" w:type="dxa"/>
            <w:vAlign w:val="center"/>
          </w:tcPr>
          <w:p w14:paraId="411D977D" w14:textId="77777777" w:rsidR="008C2769" w:rsidRDefault="008C2769">
            <w:pPr>
              <w:jc w:val="center"/>
              <w:rPr>
                <w:rFonts w:hAnsi="宋体"/>
                <w:szCs w:val="21"/>
              </w:rPr>
            </w:pPr>
          </w:p>
        </w:tc>
        <w:tc>
          <w:tcPr>
            <w:tcW w:w="1219" w:type="dxa"/>
            <w:vAlign w:val="center"/>
          </w:tcPr>
          <w:p w14:paraId="27497472" w14:textId="77777777" w:rsidR="008C2769" w:rsidRDefault="00AD3B62">
            <w:pPr>
              <w:jc w:val="center"/>
              <w:rPr>
                <w:rFonts w:hAnsi="宋体"/>
                <w:b/>
                <w:szCs w:val="21"/>
              </w:rPr>
            </w:pPr>
            <w:r>
              <w:rPr>
                <w:rFonts w:ascii="宋体" w:hAnsi="宋体" w:cs="宋体" w:hint="eastAsia"/>
                <w:kern w:val="0"/>
                <w:szCs w:val="21"/>
                <w:lang w:bidi="ar"/>
              </w:rPr>
              <w:t>3129</w:t>
            </w:r>
          </w:p>
        </w:tc>
        <w:tc>
          <w:tcPr>
            <w:tcW w:w="794" w:type="dxa"/>
            <w:vAlign w:val="center"/>
          </w:tcPr>
          <w:p w14:paraId="480511AE" w14:textId="77777777" w:rsidR="008C2769" w:rsidRDefault="00AD3B62">
            <w:pPr>
              <w:jc w:val="center"/>
              <w:rPr>
                <w:rFonts w:hAnsi="宋体"/>
                <w:szCs w:val="21"/>
              </w:rPr>
            </w:pPr>
            <w:r>
              <w:rPr>
                <w:rFonts w:ascii="宋体" w:hAnsi="宋体" w:cs="宋体" w:hint="eastAsia"/>
                <w:kern w:val="0"/>
                <w:szCs w:val="21"/>
                <w:lang w:bidi="ar"/>
              </w:rPr>
              <w:t>双</w:t>
            </w:r>
          </w:p>
        </w:tc>
        <w:tc>
          <w:tcPr>
            <w:tcW w:w="860" w:type="dxa"/>
            <w:vAlign w:val="center"/>
          </w:tcPr>
          <w:p w14:paraId="05841901" w14:textId="77777777" w:rsidR="008C2769" w:rsidRDefault="008C2769">
            <w:pPr>
              <w:jc w:val="center"/>
              <w:rPr>
                <w:rFonts w:hAnsi="宋体"/>
                <w:szCs w:val="21"/>
              </w:rPr>
            </w:pPr>
          </w:p>
        </w:tc>
        <w:tc>
          <w:tcPr>
            <w:tcW w:w="1004" w:type="dxa"/>
            <w:vAlign w:val="center"/>
          </w:tcPr>
          <w:p w14:paraId="37BFF835" w14:textId="77777777" w:rsidR="008C2769" w:rsidRDefault="008C2769">
            <w:pPr>
              <w:jc w:val="center"/>
              <w:rPr>
                <w:rFonts w:hAnsi="宋体"/>
                <w:szCs w:val="21"/>
              </w:rPr>
            </w:pPr>
          </w:p>
        </w:tc>
        <w:tc>
          <w:tcPr>
            <w:tcW w:w="1027" w:type="dxa"/>
            <w:vAlign w:val="center"/>
          </w:tcPr>
          <w:p w14:paraId="5AA1CF9C" w14:textId="77777777" w:rsidR="008C2769" w:rsidRDefault="008C2769">
            <w:pPr>
              <w:jc w:val="center"/>
              <w:rPr>
                <w:rFonts w:hAnsi="宋体"/>
                <w:szCs w:val="21"/>
              </w:rPr>
            </w:pPr>
          </w:p>
        </w:tc>
      </w:tr>
      <w:bookmarkEnd w:id="752"/>
      <w:tr w:rsidR="008C2769" w14:paraId="24325755" w14:textId="77777777">
        <w:trPr>
          <w:cantSplit/>
          <w:trHeight w:val="377"/>
          <w:jc w:val="center"/>
        </w:trPr>
        <w:tc>
          <w:tcPr>
            <w:tcW w:w="932" w:type="dxa"/>
            <w:vAlign w:val="center"/>
          </w:tcPr>
          <w:p w14:paraId="6AFD0725" w14:textId="77777777" w:rsidR="008C2769" w:rsidRDefault="00AD3B62">
            <w:pPr>
              <w:jc w:val="center"/>
              <w:rPr>
                <w:rFonts w:hAnsi="宋体"/>
                <w:szCs w:val="21"/>
              </w:rPr>
            </w:pPr>
            <w:r>
              <w:rPr>
                <w:rFonts w:hAnsi="宋体" w:hint="eastAsia"/>
                <w:szCs w:val="21"/>
              </w:rPr>
              <w:t>2</w:t>
            </w:r>
          </w:p>
        </w:tc>
        <w:tc>
          <w:tcPr>
            <w:tcW w:w="1180" w:type="dxa"/>
            <w:vAlign w:val="center"/>
          </w:tcPr>
          <w:p w14:paraId="0807F65A" w14:textId="77777777" w:rsidR="008C2769" w:rsidRDefault="00AD3B62">
            <w:pPr>
              <w:jc w:val="center"/>
              <w:rPr>
                <w:rFonts w:ascii="宋体" w:hAnsi="宋体" w:cs="宋体"/>
                <w:kern w:val="0"/>
                <w:szCs w:val="21"/>
                <w:lang w:bidi="ar"/>
              </w:rPr>
            </w:pPr>
            <w:r>
              <w:rPr>
                <w:rFonts w:ascii="宋体" w:hAnsi="宋体" w:cs="宋体" w:hint="eastAsia"/>
                <w:kern w:val="0"/>
                <w:szCs w:val="21"/>
                <w:lang w:bidi="ar"/>
              </w:rPr>
              <w:t>抢险救援靴1</w:t>
            </w:r>
          </w:p>
        </w:tc>
        <w:tc>
          <w:tcPr>
            <w:tcW w:w="1604" w:type="dxa"/>
            <w:vAlign w:val="center"/>
          </w:tcPr>
          <w:p w14:paraId="3482A15B" w14:textId="77777777" w:rsidR="008C2769" w:rsidRDefault="008C2769">
            <w:pPr>
              <w:jc w:val="center"/>
              <w:rPr>
                <w:rFonts w:hAnsi="宋体"/>
                <w:szCs w:val="21"/>
              </w:rPr>
            </w:pPr>
          </w:p>
        </w:tc>
        <w:tc>
          <w:tcPr>
            <w:tcW w:w="1004" w:type="dxa"/>
            <w:vAlign w:val="center"/>
          </w:tcPr>
          <w:p w14:paraId="1274DE8D" w14:textId="77777777" w:rsidR="008C2769" w:rsidRDefault="008C2769">
            <w:pPr>
              <w:jc w:val="center"/>
              <w:rPr>
                <w:rFonts w:hAnsi="宋体"/>
                <w:szCs w:val="21"/>
              </w:rPr>
            </w:pPr>
          </w:p>
        </w:tc>
        <w:tc>
          <w:tcPr>
            <w:tcW w:w="1219" w:type="dxa"/>
            <w:vAlign w:val="center"/>
          </w:tcPr>
          <w:p w14:paraId="288A8D6F" w14:textId="77777777" w:rsidR="008C2769" w:rsidRDefault="00AD3B62">
            <w:pPr>
              <w:jc w:val="center"/>
              <w:rPr>
                <w:rFonts w:ascii="宋体" w:hAnsi="宋体" w:cs="宋体"/>
                <w:kern w:val="0"/>
                <w:szCs w:val="21"/>
                <w:lang w:bidi="ar"/>
              </w:rPr>
            </w:pPr>
            <w:r>
              <w:rPr>
                <w:rFonts w:ascii="宋体" w:hAnsi="宋体" w:cs="宋体" w:hint="eastAsia"/>
                <w:kern w:val="0"/>
                <w:szCs w:val="21"/>
                <w:lang w:bidi="ar"/>
              </w:rPr>
              <w:t>4386</w:t>
            </w:r>
          </w:p>
        </w:tc>
        <w:tc>
          <w:tcPr>
            <w:tcW w:w="794" w:type="dxa"/>
            <w:vAlign w:val="center"/>
          </w:tcPr>
          <w:p w14:paraId="6660965E" w14:textId="77777777" w:rsidR="008C2769" w:rsidRDefault="00AD3B62">
            <w:pPr>
              <w:jc w:val="center"/>
              <w:rPr>
                <w:rFonts w:ascii="宋体" w:hAnsi="宋体" w:cs="宋体"/>
                <w:kern w:val="0"/>
                <w:szCs w:val="21"/>
                <w:lang w:bidi="ar"/>
              </w:rPr>
            </w:pPr>
            <w:r>
              <w:rPr>
                <w:rFonts w:ascii="宋体" w:hAnsi="宋体" w:cs="宋体" w:hint="eastAsia"/>
                <w:kern w:val="0"/>
                <w:szCs w:val="21"/>
                <w:lang w:bidi="ar"/>
              </w:rPr>
              <w:t>双</w:t>
            </w:r>
          </w:p>
        </w:tc>
        <w:tc>
          <w:tcPr>
            <w:tcW w:w="860" w:type="dxa"/>
            <w:vAlign w:val="center"/>
          </w:tcPr>
          <w:p w14:paraId="22757316" w14:textId="77777777" w:rsidR="008C2769" w:rsidRDefault="008C2769">
            <w:pPr>
              <w:jc w:val="center"/>
              <w:rPr>
                <w:rFonts w:hAnsi="宋体"/>
                <w:szCs w:val="21"/>
              </w:rPr>
            </w:pPr>
          </w:p>
        </w:tc>
        <w:tc>
          <w:tcPr>
            <w:tcW w:w="1004" w:type="dxa"/>
            <w:vAlign w:val="center"/>
          </w:tcPr>
          <w:p w14:paraId="0ECCCBCB" w14:textId="77777777" w:rsidR="008C2769" w:rsidRDefault="008C2769">
            <w:pPr>
              <w:jc w:val="center"/>
              <w:rPr>
                <w:rFonts w:hAnsi="宋体"/>
                <w:szCs w:val="21"/>
              </w:rPr>
            </w:pPr>
          </w:p>
        </w:tc>
        <w:tc>
          <w:tcPr>
            <w:tcW w:w="1027" w:type="dxa"/>
            <w:vAlign w:val="center"/>
          </w:tcPr>
          <w:p w14:paraId="61B2D215" w14:textId="77777777" w:rsidR="008C2769" w:rsidRDefault="008C2769">
            <w:pPr>
              <w:jc w:val="center"/>
              <w:rPr>
                <w:rFonts w:hAnsi="宋体"/>
                <w:szCs w:val="21"/>
              </w:rPr>
            </w:pPr>
          </w:p>
        </w:tc>
      </w:tr>
      <w:tr w:rsidR="008C2769" w14:paraId="2C5BA731" w14:textId="77777777">
        <w:trPr>
          <w:cantSplit/>
          <w:trHeight w:val="377"/>
          <w:jc w:val="center"/>
        </w:trPr>
        <w:tc>
          <w:tcPr>
            <w:tcW w:w="932" w:type="dxa"/>
            <w:vAlign w:val="center"/>
          </w:tcPr>
          <w:p w14:paraId="3A4D1A57" w14:textId="77777777" w:rsidR="008C2769" w:rsidRDefault="00AD3B62">
            <w:pPr>
              <w:jc w:val="center"/>
              <w:rPr>
                <w:rFonts w:hAnsi="宋体"/>
                <w:szCs w:val="21"/>
              </w:rPr>
            </w:pPr>
            <w:r>
              <w:rPr>
                <w:rFonts w:hAnsi="宋体"/>
                <w:szCs w:val="21"/>
              </w:rPr>
              <w:t>3</w:t>
            </w:r>
          </w:p>
        </w:tc>
        <w:tc>
          <w:tcPr>
            <w:tcW w:w="1180" w:type="dxa"/>
            <w:vAlign w:val="center"/>
          </w:tcPr>
          <w:p w14:paraId="3AF859DE" w14:textId="77777777" w:rsidR="008C2769" w:rsidRDefault="00AD3B62">
            <w:pPr>
              <w:jc w:val="center"/>
              <w:rPr>
                <w:rFonts w:hAnsi="宋体"/>
                <w:szCs w:val="21"/>
              </w:rPr>
            </w:pPr>
            <w:r>
              <w:rPr>
                <w:rFonts w:ascii="宋体" w:hAnsi="宋体" w:cs="宋体" w:hint="eastAsia"/>
                <w:kern w:val="0"/>
                <w:szCs w:val="21"/>
                <w:lang w:bidi="ar"/>
              </w:rPr>
              <w:t>抢险救援靴2</w:t>
            </w:r>
          </w:p>
        </w:tc>
        <w:tc>
          <w:tcPr>
            <w:tcW w:w="1604" w:type="dxa"/>
            <w:vAlign w:val="center"/>
          </w:tcPr>
          <w:p w14:paraId="649C6074" w14:textId="77777777" w:rsidR="008C2769" w:rsidRDefault="008C2769">
            <w:pPr>
              <w:jc w:val="center"/>
              <w:rPr>
                <w:rFonts w:hAnsi="宋体"/>
                <w:szCs w:val="21"/>
              </w:rPr>
            </w:pPr>
          </w:p>
        </w:tc>
        <w:tc>
          <w:tcPr>
            <w:tcW w:w="1004" w:type="dxa"/>
            <w:vAlign w:val="center"/>
          </w:tcPr>
          <w:p w14:paraId="5E2D34EE" w14:textId="77777777" w:rsidR="008C2769" w:rsidRDefault="008C2769">
            <w:pPr>
              <w:jc w:val="center"/>
              <w:rPr>
                <w:rFonts w:hAnsi="宋体"/>
                <w:szCs w:val="21"/>
              </w:rPr>
            </w:pPr>
          </w:p>
        </w:tc>
        <w:tc>
          <w:tcPr>
            <w:tcW w:w="1219" w:type="dxa"/>
            <w:vAlign w:val="center"/>
          </w:tcPr>
          <w:p w14:paraId="075472CB" w14:textId="77777777" w:rsidR="008C2769" w:rsidRDefault="00AD3B62">
            <w:pPr>
              <w:jc w:val="center"/>
              <w:rPr>
                <w:rFonts w:hAnsi="宋体"/>
                <w:b/>
                <w:szCs w:val="21"/>
              </w:rPr>
            </w:pPr>
            <w:r>
              <w:rPr>
                <w:rFonts w:ascii="宋体" w:hAnsi="宋体" w:cs="宋体" w:hint="eastAsia"/>
                <w:kern w:val="0"/>
                <w:szCs w:val="21"/>
                <w:lang w:bidi="ar"/>
              </w:rPr>
              <w:t>4386</w:t>
            </w:r>
          </w:p>
        </w:tc>
        <w:tc>
          <w:tcPr>
            <w:tcW w:w="794" w:type="dxa"/>
            <w:vAlign w:val="center"/>
          </w:tcPr>
          <w:p w14:paraId="4DC4918A" w14:textId="77777777" w:rsidR="008C2769" w:rsidRDefault="00AD3B62">
            <w:pPr>
              <w:jc w:val="center"/>
              <w:rPr>
                <w:rFonts w:hAnsi="宋体"/>
                <w:szCs w:val="21"/>
              </w:rPr>
            </w:pPr>
            <w:r>
              <w:rPr>
                <w:rFonts w:ascii="宋体" w:hAnsi="宋体" w:cs="宋体" w:hint="eastAsia"/>
                <w:kern w:val="0"/>
                <w:szCs w:val="21"/>
                <w:lang w:bidi="ar"/>
              </w:rPr>
              <w:t>双</w:t>
            </w:r>
          </w:p>
        </w:tc>
        <w:tc>
          <w:tcPr>
            <w:tcW w:w="860" w:type="dxa"/>
            <w:vAlign w:val="center"/>
          </w:tcPr>
          <w:p w14:paraId="09103307" w14:textId="77777777" w:rsidR="008C2769" w:rsidRDefault="008C2769">
            <w:pPr>
              <w:jc w:val="center"/>
              <w:rPr>
                <w:rFonts w:hAnsi="宋体"/>
                <w:szCs w:val="21"/>
              </w:rPr>
            </w:pPr>
          </w:p>
        </w:tc>
        <w:tc>
          <w:tcPr>
            <w:tcW w:w="1004" w:type="dxa"/>
            <w:vAlign w:val="center"/>
          </w:tcPr>
          <w:p w14:paraId="4D82497E" w14:textId="77777777" w:rsidR="008C2769" w:rsidRDefault="008C2769">
            <w:pPr>
              <w:jc w:val="center"/>
              <w:rPr>
                <w:rFonts w:hAnsi="宋体"/>
                <w:szCs w:val="21"/>
              </w:rPr>
            </w:pPr>
          </w:p>
        </w:tc>
        <w:tc>
          <w:tcPr>
            <w:tcW w:w="1027" w:type="dxa"/>
            <w:vAlign w:val="center"/>
          </w:tcPr>
          <w:p w14:paraId="1A4A3839" w14:textId="77777777" w:rsidR="008C2769" w:rsidRDefault="008C2769">
            <w:pPr>
              <w:jc w:val="center"/>
              <w:rPr>
                <w:rFonts w:hAnsi="宋体"/>
                <w:szCs w:val="21"/>
              </w:rPr>
            </w:pPr>
          </w:p>
        </w:tc>
      </w:tr>
      <w:tr w:rsidR="008C2769" w14:paraId="2AB4008C" w14:textId="77777777">
        <w:trPr>
          <w:cantSplit/>
          <w:trHeight w:val="377"/>
          <w:jc w:val="center"/>
        </w:trPr>
        <w:tc>
          <w:tcPr>
            <w:tcW w:w="6733" w:type="dxa"/>
            <w:gridSpan w:val="6"/>
            <w:vAlign w:val="center"/>
          </w:tcPr>
          <w:p w14:paraId="5329DD63" w14:textId="77777777" w:rsidR="008C2769" w:rsidRDefault="00AD3B62">
            <w:pPr>
              <w:jc w:val="center"/>
              <w:rPr>
                <w:rFonts w:hAnsi="宋体"/>
                <w:szCs w:val="21"/>
              </w:rPr>
            </w:pPr>
            <w:r>
              <w:rPr>
                <w:rFonts w:hAnsi="宋体" w:hint="eastAsia"/>
                <w:szCs w:val="21"/>
              </w:rPr>
              <w:t>投标报价</w:t>
            </w:r>
            <w:r>
              <w:rPr>
                <w:rFonts w:hAnsi="宋体"/>
                <w:szCs w:val="21"/>
              </w:rPr>
              <w:t>（</w:t>
            </w:r>
            <w:r>
              <w:rPr>
                <w:rFonts w:hAnsi="宋体" w:hint="eastAsia"/>
                <w:szCs w:val="21"/>
              </w:rPr>
              <w:t>万</w:t>
            </w:r>
            <w:r>
              <w:rPr>
                <w:rFonts w:hAnsi="宋体"/>
                <w:szCs w:val="21"/>
              </w:rPr>
              <w:t>元）</w:t>
            </w:r>
          </w:p>
        </w:tc>
        <w:tc>
          <w:tcPr>
            <w:tcW w:w="2891" w:type="dxa"/>
            <w:gridSpan w:val="3"/>
            <w:vAlign w:val="center"/>
          </w:tcPr>
          <w:p w14:paraId="081F0FF6" w14:textId="77777777" w:rsidR="008C2769" w:rsidRDefault="008C2769">
            <w:pPr>
              <w:jc w:val="center"/>
              <w:rPr>
                <w:rFonts w:hAnsi="宋体"/>
                <w:szCs w:val="21"/>
              </w:rPr>
            </w:pPr>
          </w:p>
        </w:tc>
      </w:tr>
    </w:tbl>
    <w:p w14:paraId="5685CCD4" w14:textId="77777777" w:rsidR="008C2769" w:rsidRDefault="00AD3B62">
      <w:pPr>
        <w:wordWrap w:val="0"/>
        <w:rPr>
          <w:rFonts w:hAnsi="宋体" w:cs="宋体"/>
          <w:szCs w:val="21"/>
        </w:rPr>
      </w:pPr>
      <w:r>
        <w:rPr>
          <w:rFonts w:hAnsi="宋体" w:cs="宋体" w:hint="eastAsia"/>
          <w:szCs w:val="21"/>
        </w:rPr>
        <w:t>注：</w:t>
      </w:r>
    </w:p>
    <w:p w14:paraId="660FD647" w14:textId="77777777" w:rsidR="008C2769" w:rsidRDefault="00AD3B62">
      <w:pPr>
        <w:wordWrap w:val="0"/>
        <w:ind w:left="420" w:hangingChars="200" w:hanging="420"/>
        <w:rPr>
          <w:rFonts w:hAnsi="宋体" w:cs="宋体"/>
          <w:szCs w:val="21"/>
        </w:rPr>
      </w:pPr>
      <w:r>
        <w:rPr>
          <w:rFonts w:hAnsi="宋体" w:cs="宋体" w:hint="eastAsia"/>
          <w:szCs w:val="21"/>
        </w:rPr>
        <w:t>（</w:t>
      </w:r>
      <w:r>
        <w:rPr>
          <w:rFonts w:hAnsi="宋体" w:cs="宋体" w:hint="eastAsia"/>
          <w:szCs w:val="21"/>
        </w:rPr>
        <w:t>1</w:t>
      </w:r>
      <w:r>
        <w:rPr>
          <w:rFonts w:hAnsi="宋体" w:cs="宋体" w:hint="eastAsia"/>
          <w:szCs w:val="21"/>
        </w:rPr>
        <w:t>）所有价格均系用人民币表示，单位为</w:t>
      </w:r>
      <w:r>
        <w:rPr>
          <w:rFonts w:hAnsi="宋体" w:hint="eastAsia"/>
          <w:szCs w:val="21"/>
        </w:rPr>
        <w:t>万</w:t>
      </w:r>
      <w:r>
        <w:rPr>
          <w:rFonts w:hAnsi="宋体" w:cs="宋体" w:hint="eastAsia"/>
          <w:szCs w:val="21"/>
        </w:rPr>
        <w:t>元，保留到小数点后两位；</w:t>
      </w:r>
    </w:p>
    <w:p w14:paraId="089C45E7" w14:textId="77777777" w:rsidR="008C2769" w:rsidRDefault="00AD3B62">
      <w:pPr>
        <w:wordWrap w:val="0"/>
        <w:ind w:left="420" w:hangingChars="200" w:hanging="420"/>
        <w:rPr>
          <w:rFonts w:hAnsi="宋体" w:cs="宋体"/>
          <w:szCs w:val="21"/>
        </w:rPr>
      </w:pPr>
      <w:r>
        <w:rPr>
          <w:rFonts w:hAnsi="宋体" w:cs="宋体" w:hint="eastAsia"/>
          <w:szCs w:val="21"/>
        </w:rPr>
        <w:t>（</w:t>
      </w:r>
      <w:r>
        <w:rPr>
          <w:rFonts w:hAnsi="宋体" w:cs="宋体" w:hint="eastAsia"/>
          <w:szCs w:val="21"/>
        </w:rPr>
        <w:t>2</w:t>
      </w:r>
      <w:r>
        <w:rPr>
          <w:rFonts w:hAnsi="宋体" w:cs="宋体" w:hint="eastAsia"/>
          <w:szCs w:val="21"/>
        </w:rPr>
        <w:t>）投标人应按本采购文件的中约定的所有内容进行报价；</w:t>
      </w:r>
    </w:p>
    <w:p w14:paraId="6E3255CE" w14:textId="77777777" w:rsidR="008C2769" w:rsidRDefault="00AD3B62">
      <w:pPr>
        <w:wordWrap w:val="0"/>
        <w:ind w:left="420" w:hangingChars="200" w:hanging="420"/>
        <w:rPr>
          <w:rFonts w:hAnsi="宋体" w:cs="宋体"/>
          <w:szCs w:val="21"/>
        </w:rPr>
      </w:pPr>
      <w:r>
        <w:rPr>
          <w:rFonts w:hAnsi="宋体" w:cs="宋体" w:hint="eastAsia"/>
          <w:szCs w:val="21"/>
        </w:rPr>
        <w:t>（</w:t>
      </w:r>
      <w:r>
        <w:rPr>
          <w:rFonts w:hAnsi="宋体" w:cs="宋体" w:hint="eastAsia"/>
          <w:szCs w:val="21"/>
        </w:rPr>
        <w:t>3</w:t>
      </w:r>
      <w:r>
        <w:rPr>
          <w:rFonts w:hAnsi="宋体" w:cs="宋体" w:hint="eastAsia"/>
          <w:szCs w:val="21"/>
        </w:rPr>
        <w:t>）小计</w:t>
      </w:r>
      <w:r>
        <w:rPr>
          <w:rFonts w:hAnsi="宋体" w:cs="宋体" w:hint="eastAsia"/>
          <w:szCs w:val="21"/>
        </w:rPr>
        <w:t>=</w:t>
      </w:r>
      <w:r>
        <w:rPr>
          <w:rFonts w:ascii="宋体" w:hAnsi="宋体" w:hint="eastAsia"/>
          <w:szCs w:val="21"/>
        </w:rPr>
        <w:t>拟采购数量×含税单价（</w:t>
      </w:r>
      <w:r>
        <w:rPr>
          <w:rFonts w:hAnsi="宋体" w:hint="eastAsia"/>
          <w:szCs w:val="21"/>
        </w:rPr>
        <w:t>万</w:t>
      </w:r>
      <w:r>
        <w:rPr>
          <w:rFonts w:ascii="宋体" w:hAnsi="宋体" w:hint="eastAsia"/>
          <w:szCs w:val="21"/>
        </w:rPr>
        <w:t>元）</w:t>
      </w:r>
    </w:p>
    <w:p w14:paraId="1C12A418" w14:textId="77777777" w:rsidR="008C2769" w:rsidRDefault="00AD3B62">
      <w:pPr>
        <w:wordWrap w:val="0"/>
        <w:ind w:left="420" w:hangingChars="200" w:hanging="420"/>
        <w:rPr>
          <w:rFonts w:hAnsi="宋体" w:cs="宋体"/>
          <w:szCs w:val="21"/>
        </w:rPr>
      </w:pPr>
      <w:r>
        <w:rPr>
          <w:rFonts w:hAnsi="宋体" w:cs="宋体" w:hint="eastAsia"/>
          <w:szCs w:val="21"/>
        </w:rPr>
        <w:t>（</w:t>
      </w:r>
      <w:r>
        <w:rPr>
          <w:rFonts w:hAnsi="宋体" w:cs="宋体"/>
          <w:szCs w:val="21"/>
        </w:rPr>
        <w:t>4</w:t>
      </w:r>
      <w:r>
        <w:rPr>
          <w:rFonts w:hAnsi="宋体" w:cs="宋体" w:hint="eastAsia"/>
          <w:szCs w:val="21"/>
        </w:rPr>
        <w:t>）投标</w:t>
      </w:r>
      <w:r>
        <w:rPr>
          <w:rFonts w:hAnsi="宋体" w:hint="eastAsia"/>
          <w:szCs w:val="21"/>
        </w:rPr>
        <w:t>报价</w:t>
      </w:r>
      <w:r>
        <w:rPr>
          <w:rFonts w:hAnsi="宋体" w:cs="宋体" w:hint="eastAsia"/>
          <w:szCs w:val="21"/>
        </w:rPr>
        <w:t>（</w:t>
      </w:r>
      <w:r>
        <w:rPr>
          <w:rFonts w:hAnsi="宋体" w:hint="eastAsia"/>
          <w:szCs w:val="21"/>
        </w:rPr>
        <w:t>万</w:t>
      </w:r>
      <w:r>
        <w:rPr>
          <w:rFonts w:hAnsi="宋体" w:cs="宋体" w:hint="eastAsia"/>
          <w:szCs w:val="21"/>
        </w:rPr>
        <w:t>元）</w:t>
      </w:r>
      <w:r>
        <w:rPr>
          <w:rFonts w:hAnsi="宋体" w:cs="宋体" w:hint="eastAsia"/>
          <w:szCs w:val="21"/>
        </w:rPr>
        <w:t>=</w:t>
      </w:r>
      <w:r>
        <w:rPr>
          <w:rFonts w:hAnsi="宋体" w:cs="宋体" w:hint="eastAsia"/>
          <w:szCs w:val="21"/>
        </w:rPr>
        <w:t>∑小计，即所有货物小计之和；</w:t>
      </w:r>
    </w:p>
    <w:p w14:paraId="122DE1B2" w14:textId="77777777" w:rsidR="008C2769" w:rsidRDefault="00AD3B62">
      <w:pPr>
        <w:wordWrap w:val="0"/>
        <w:ind w:left="420" w:hangingChars="200" w:hanging="420"/>
        <w:rPr>
          <w:rFonts w:hAnsi="宋体" w:cs="宋体"/>
          <w:szCs w:val="21"/>
        </w:rPr>
      </w:pPr>
      <w:r>
        <w:rPr>
          <w:rFonts w:hAnsi="宋体" w:cs="宋体" w:hint="eastAsia"/>
          <w:szCs w:val="21"/>
        </w:rPr>
        <w:t>（</w:t>
      </w:r>
      <w:r>
        <w:rPr>
          <w:rFonts w:hAnsi="宋体" w:cs="宋体"/>
          <w:szCs w:val="21"/>
        </w:rPr>
        <w:t>5</w:t>
      </w:r>
      <w:r>
        <w:rPr>
          <w:rFonts w:hAnsi="宋体" w:cs="宋体" w:hint="eastAsia"/>
          <w:szCs w:val="21"/>
        </w:rPr>
        <w:t>）分项报价表中的投标</w:t>
      </w:r>
      <w:r>
        <w:rPr>
          <w:rFonts w:hAnsi="宋体" w:hint="eastAsia"/>
          <w:szCs w:val="21"/>
        </w:rPr>
        <w:t>报价</w:t>
      </w:r>
      <w:r>
        <w:rPr>
          <w:rFonts w:hAnsi="宋体" w:cs="宋体" w:hint="eastAsia"/>
          <w:szCs w:val="21"/>
        </w:rPr>
        <w:t>应与《开标一览表》中的投标</w:t>
      </w:r>
      <w:r>
        <w:rPr>
          <w:rFonts w:hAnsi="宋体" w:hint="eastAsia"/>
          <w:szCs w:val="21"/>
        </w:rPr>
        <w:t>报价</w:t>
      </w:r>
      <w:r>
        <w:rPr>
          <w:rFonts w:hAnsi="宋体" w:cs="宋体" w:hint="eastAsia"/>
          <w:szCs w:val="21"/>
        </w:rPr>
        <w:t>一致；</w:t>
      </w:r>
    </w:p>
    <w:p w14:paraId="05382D41" w14:textId="77777777" w:rsidR="008C2769" w:rsidRDefault="008C2769">
      <w:pPr>
        <w:wordWrap w:val="0"/>
        <w:rPr>
          <w:rFonts w:hAnsi="宋体" w:cs="宋体"/>
          <w:szCs w:val="21"/>
        </w:rPr>
      </w:pPr>
    </w:p>
    <w:p w14:paraId="572CC3F2" w14:textId="77777777" w:rsidR="008C2769" w:rsidRDefault="00AD3B62">
      <w:pPr>
        <w:wordWrap w:val="0"/>
        <w:spacing w:line="480" w:lineRule="auto"/>
        <w:jc w:val="left"/>
        <w:rPr>
          <w:rFonts w:ascii="宋体" w:hAnsi="宋体" w:cs="宋体"/>
          <w:szCs w:val="21"/>
        </w:rPr>
      </w:pPr>
      <w:r>
        <w:rPr>
          <w:rFonts w:ascii="宋体" w:hAnsi="宋体" w:cs="宋体" w:hint="eastAsia"/>
          <w:szCs w:val="21"/>
        </w:rPr>
        <w:t>投标人（电子签章）：</w:t>
      </w:r>
    </w:p>
    <w:p w14:paraId="6B65F0A1" w14:textId="77777777" w:rsidR="008C2769" w:rsidRDefault="008C2769">
      <w:pPr>
        <w:wordWrap w:val="0"/>
        <w:ind w:firstLineChars="1" w:firstLine="2"/>
        <w:rPr>
          <w:rFonts w:ascii="宋体" w:hAnsi="宋体" w:cs="宋体"/>
          <w:szCs w:val="21"/>
        </w:rPr>
      </w:pPr>
    </w:p>
    <w:p w14:paraId="40CD48E6"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1E727580" w14:textId="77777777" w:rsidR="008C2769" w:rsidRDefault="008C2769">
      <w:pPr>
        <w:wordWrap w:val="0"/>
        <w:ind w:firstLineChars="1" w:firstLine="2"/>
        <w:rPr>
          <w:rFonts w:ascii="宋体" w:hAnsi="宋体" w:cs="宋体"/>
          <w:szCs w:val="21"/>
        </w:rPr>
      </w:pPr>
    </w:p>
    <w:p w14:paraId="28127017" w14:textId="77777777" w:rsidR="008C2769" w:rsidRDefault="00AD3B62">
      <w:pPr>
        <w:wordWrap w:val="0"/>
        <w:spacing w:line="440" w:lineRule="exact"/>
        <w:ind w:firstLineChars="1" w:firstLine="2"/>
        <w:rPr>
          <w:rFonts w:ascii="宋体" w:hAnsi="宋体"/>
        </w:rPr>
      </w:pPr>
      <w:r>
        <w:rPr>
          <w:rFonts w:ascii="宋体" w:hAnsi="宋体" w:cs="宋体" w:hint="eastAsia"/>
          <w:szCs w:val="21"/>
        </w:rPr>
        <w:t>日期：</w:t>
      </w:r>
      <w:r>
        <w:rPr>
          <w:rFonts w:ascii="宋体" w:hAnsi="宋体"/>
        </w:rPr>
        <w:br w:type="page"/>
      </w:r>
    </w:p>
    <w:p w14:paraId="5FF51204" w14:textId="77777777" w:rsidR="008C2769" w:rsidRDefault="00AD3B62">
      <w:pPr>
        <w:pStyle w:val="2"/>
        <w:wordWrap w:val="0"/>
        <w:spacing w:before="120"/>
        <w:ind w:left="425"/>
        <w:jc w:val="center"/>
        <w:rPr>
          <w:rFonts w:ascii="宋体" w:hAnsi="宋体" w:cs="宋体"/>
          <w:color w:val="auto"/>
        </w:rPr>
      </w:pPr>
      <w:bookmarkStart w:id="753" w:name="_Toc168488026"/>
      <w:bookmarkEnd w:id="745"/>
      <w:bookmarkEnd w:id="746"/>
      <w:bookmarkEnd w:id="747"/>
      <w:bookmarkEnd w:id="748"/>
      <w:bookmarkEnd w:id="749"/>
      <w:r>
        <w:rPr>
          <w:rFonts w:ascii="宋体" w:hAnsi="宋体" w:cs="宋体" w:hint="eastAsia"/>
          <w:color w:val="auto"/>
        </w:rPr>
        <w:lastRenderedPageBreak/>
        <w:t>二、资格证明文件</w:t>
      </w:r>
      <w:bookmarkEnd w:id="735"/>
      <w:bookmarkEnd w:id="736"/>
      <w:bookmarkEnd w:id="737"/>
      <w:bookmarkEnd w:id="738"/>
      <w:bookmarkEnd w:id="739"/>
      <w:bookmarkEnd w:id="740"/>
      <w:bookmarkEnd w:id="741"/>
      <w:bookmarkEnd w:id="742"/>
      <w:bookmarkEnd w:id="743"/>
      <w:bookmarkEnd w:id="744"/>
      <w:bookmarkEnd w:id="753"/>
    </w:p>
    <w:p w14:paraId="57C10F33" w14:textId="77777777" w:rsidR="008C2769" w:rsidRDefault="00AD3B62">
      <w:pPr>
        <w:wordWrap w:val="0"/>
        <w:rPr>
          <w:rFonts w:hAnsi="宋体" w:cs="宋体"/>
          <w:szCs w:val="21"/>
        </w:rPr>
      </w:pPr>
      <w:r>
        <w:rPr>
          <w:rFonts w:hAnsi="宋体" w:cs="宋体" w:hint="eastAsia"/>
          <w:szCs w:val="21"/>
        </w:rPr>
        <w:t>1.</w:t>
      </w:r>
      <w:r>
        <w:rPr>
          <w:rFonts w:hAnsi="宋体" w:cs="宋体" w:hint="eastAsia"/>
          <w:szCs w:val="21"/>
        </w:rPr>
        <w:t>投标人应填写和提交下述规定的有关资料。</w:t>
      </w:r>
    </w:p>
    <w:p w14:paraId="2470F903" w14:textId="77777777" w:rsidR="008C2769" w:rsidRDefault="00AD3B62">
      <w:pPr>
        <w:wordWrap w:val="0"/>
        <w:rPr>
          <w:rFonts w:hAnsi="宋体" w:cs="宋体"/>
          <w:szCs w:val="21"/>
        </w:rPr>
      </w:pPr>
      <w:r>
        <w:rPr>
          <w:rFonts w:hAnsi="宋体" w:cs="宋体" w:hint="eastAsia"/>
          <w:szCs w:val="21"/>
        </w:rPr>
        <w:t>2.</w:t>
      </w:r>
      <w:r>
        <w:rPr>
          <w:rFonts w:hAnsi="宋体" w:cs="宋体" w:hint="eastAsia"/>
          <w:szCs w:val="21"/>
        </w:rPr>
        <w:t>所附格式要求填写的全部内容都必须填写。</w:t>
      </w:r>
    </w:p>
    <w:p w14:paraId="1D0DA7A2" w14:textId="77777777" w:rsidR="008C2769" w:rsidRDefault="00AD3B62">
      <w:pPr>
        <w:wordWrap w:val="0"/>
        <w:rPr>
          <w:rFonts w:hAnsi="宋体" w:cs="宋体"/>
          <w:szCs w:val="21"/>
        </w:rPr>
      </w:pPr>
      <w:r>
        <w:rPr>
          <w:rFonts w:hAnsi="宋体" w:cs="宋体" w:hint="eastAsia"/>
          <w:szCs w:val="21"/>
        </w:rPr>
        <w:t>3.</w:t>
      </w:r>
      <w:r>
        <w:rPr>
          <w:rFonts w:hAnsi="宋体" w:cs="宋体" w:hint="eastAsia"/>
          <w:szCs w:val="21"/>
        </w:rPr>
        <w:t>投标人应保证全部声明和填写的内容是真实的和正确的。</w:t>
      </w:r>
    </w:p>
    <w:p w14:paraId="2FE4A687" w14:textId="77777777" w:rsidR="008C2769" w:rsidRDefault="00AD3B62">
      <w:pPr>
        <w:tabs>
          <w:tab w:val="left" w:pos="0"/>
        </w:tabs>
        <w:wordWrap w:val="0"/>
        <w:rPr>
          <w:rFonts w:hAnsi="宋体" w:cs="宋体"/>
          <w:szCs w:val="21"/>
        </w:rPr>
      </w:pPr>
      <w:r>
        <w:rPr>
          <w:rFonts w:hAnsi="宋体" w:cs="宋体" w:hint="eastAsia"/>
          <w:szCs w:val="21"/>
        </w:rPr>
        <w:t>4.</w:t>
      </w:r>
      <w:r>
        <w:rPr>
          <w:rFonts w:hAnsi="宋体" w:cs="宋体" w:hint="eastAsia"/>
          <w:szCs w:val="21"/>
        </w:rPr>
        <w:t>投标人提交的材料将被保密，但不退还。</w:t>
      </w:r>
    </w:p>
    <w:p w14:paraId="71D5571E" w14:textId="77777777" w:rsidR="008C2769" w:rsidRDefault="00AD3B62">
      <w:pPr>
        <w:widowControl/>
        <w:wordWrap w:val="0"/>
        <w:jc w:val="left"/>
        <w:rPr>
          <w:rFonts w:ascii="宋体" w:hAnsi="宋体" w:cs="宋体"/>
          <w:b/>
          <w:sz w:val="28"/>
          <w:szCs w:val="28"/>
        </w:rPr>
      </w:pPr>
      <w:r>
        <w:rPr>
          <w:rFonts w:ascii="宋体" w:hAnsi="宋体" w:cs="宋体" w:hint="eastAsia"/>
          <w:b/>
          <w:sz w:val="28"/>
          <w:szCs w:val="28"/>
        </w:rPr>
        <w:br w:type="page"/>
      </w:r>
    </w:p>
    <w:p w14:paraId="207BFE14" w14:textId="77777777" w:rsidR="008C2769" w:rsidRDefault="00AD3B62">
      <w:pPr>
        <w:pStyle w:val="3"/>
        <w:spacing w:before="120"/>
      </w:pPr>
      <w:bookmarkStart w:id="754" w:name="_Toc168488027"/>
      <w:bookmarkStart w:id="755" w:name="_Toc18287443"/>
      <w:r>
        <w:rPr>
          <w:rFonts w:hint="eastAsia"/>
        </w:rPr>
        <w:lastRenderedPageBreak/>
        <w:t>1、具有独立承担民事责任的能力</w:t>
      </w:r>
      <w:bookmarkEnd w:id="754"/>
    </w:p>
    <w:p w14:paraId="4FCF198F" w14:textId="77777777" w:rsidR="008C2769" w:rsidRDefault="00AD3B62">
      <w:pPr>
        <w:widowControl/>
        <w:wordWrap w:val="0"/>
        <w:jc w:val="left"/>
        <w:rPr>
          <w:rFonts w:ascii="宋体" w:hAnsi="宋体" w:cs="宋体"/>
          <w:b/>
          <w:bCs/>
          <w:kern w:val="0"/>
          <w:szCs w:val="21"/>
        </w:rPr>
      </w:pPr>
      <w:r>
        <w:rPr>
          <w:rFonts w:ascii="宋体" w:hAnsi="宋体" w:cs="宋体" w:hint="eastAsia"/>
          <w:b/>
          <w:bCs/>
          <w:szCs w:val="21"/>
        </w:rPr>
        <w:t>具有独立承担民事责任的能力：投标人须在中华人民共和国境内注册，具有独立承担民事责任的能力，提供法人或者其他组织的营业执照或其他法定凭证等证明文件；</w:t>
      </w:r>
    </w:p>
    <w:p w14:paraId="57146A0D" w14:textId="77777777" w:rsidR="008C2769" w:rsidRDefault="00AD3B62">
      <w:pPr>
        <w:widowControl/>
        <w:wordWrap w:val="0"/>
        <w:jc w:val="left"/>
        <w:rPr>
          <w:rFonts w:ascii="宋体" w:hAnsi="宋体" w:cs="宋体"/>
          <w:b/>
          <w:szCs w:val="21"/>
        </w:rPr>
      </w:pPr>
      <w:r>
        <w:rPr>
          <w:rFonts w:ascii="宋体" w:hAnsi="宋体" w:cs="宋体" w:hint="eastAsia"/>
          <w:b/>
          <w:szCs w:val="21"/>
        </w:rPr>
        <w:br w:type="page"/>
      </w:r>
    </w:p>
    <w:p w14:paraId="45354C2A" w14:textId="77777777" w:rsidR="008C2769" w:rsidRDefault="00AD3B62">
      <w:pPr>
        <w:pStyle w:val="3"/>
        <w:spacing w:before="120"/>
      </w:pPr>
      <w:bookmarkStart w:id="756" w:name="_Toc168488028"/>
      <w:r>
        <w:rPr>
          <w:rFonts w:hint="eastAsia"/>
        </w:rPr>
        <w:lastRenderedPageBreak/>
        <w:t>2、法定代表人（单位负责人）身份证明书</w:t>
      </w:r>
      <w:bookmarkEnd w:id="755"/>
      <w:bookmarkEnd w:id="756"/>
    </w:p>
    <w:p w14:paraId="28B7C020" w14:textId="77777777" w:rsidR="008C2769" w:rsidRDefault="008C2769">
      <w:pPr>
        <w:wordWrap w:val="0"/>
        <w:jc w:val="center"/>
        <w:rPr>
          <w:rFonts w:ascii="宋体" w:hAnsi="宋体" w:cs="宋体"/>
          <w:b/>
          <w:sz w:val="30"/>
          <w:szCs w:val="30"/>
        </w:rPr>
      </w:pPr>
    </w:p>
    <w:p w14:paraId="2C524F70" w14:textId="77777777" w:rsidR="008C2769" w:rsidRDefault="00AD3B62">
      <w:pPr>
        <w:wordWrap w:val="0"/>
        <w:rPr>
          <w:rFonts w:ascii="宋体" w:hAnsi="宋体" w:cs="宋体"/>
          <w:szCs w:val="21"/>
        </w:rPr>
      </w:pPr>
      <w:r>
        <w:rPr>
          <w:rFonts w:ascii="宋体" w:hAnsi="宋体" w:cs="宋体" w:hint="eastAsia"/>
          <w:szCs w:val="21"/>
        </w:rPr>
        <w:t>投标人名称：</w:t>
      </w:r>
    </w:p>
    <w:p w14:paraId="6CBE3DEC" w14:textId="77777777" w:rsidR="008C2769" w:rsidRDefault="00AD3B62">
      <w:pPr>
        <w:wordWrap w:val="0"/>
        <w:rPr>
          <w:rFonts w:ascii="宋体" w:hAnsi="宋体" w:cs="宋体"/>
          <w:szCs w:val="21"/>
        </w:rPr>
      </w:pPr>
      <w:r>
        <w:rPr>
          <w:rFonts w:ascii="宋体" w:hAnsi="宋体" w:cs="宋体" w:hint="eastAsia"/>
          <w:szCs w:val="21"/>
        </w:rPr>
        <w:t>单位性质：</w:t>
      </w:r>
    </w:p>
    <w:p w14:paraId="595A7674" w14:textId="77777777" w:rsidR="008C2769" w:rsidRDefault="00AD3B62">
      <w:pPr>
        <w:wordWrap w:val="0"/>
        <w:rPr>
          <w:rFonts w:ascii="宋体" w:hAnsi="宋体" w:cs="宋体"/>
          <w:szCs w:val="21"/>
        </w:rPr>
      </w:pPr>
      <w:r>
        <w:rPr>
          <w:rFonts w:ascii="宋体" w:hAnsi="宋体" w:cs="宋体" w:hint="eastAsia"/>
          <w:szCs w:val="21"/>
        </w:rPr>
        <w:t>成立时间：</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14:paraId="7E7F1362" w14:textId="77777777" w:rsidR="008C2769" w:rsidRDefault="00AD3B62">
      <w:pPr>
        <w:wordWrap w:val="0"/>
        <w:rPr>
          <w:rFonts w:ascii="宋体" w:hAnsi="宋体" w:cs="宋体"/>
          <w:szCs w:val="21"/>
        </w:rPr>
      </w:pPr>
      <w:r>
        <w:rPr>
          <w:rFonts w:ascii="宋体" w:hAnsi="宋体" w:cs="宋体" w:hint="eastAsia"/>
          <w:szCs w:val="21"/>
        </w:rPr>
        <w:t>经营期限：</w:t>
      </w:r>
    </w:p>
    <w:p w14:paraId="6C178F3C" w14:textId="77777777" w:rsidR="008C2769" w:rsidRDefault="00AD3B62">
      <w:pPr>
        <w:wordWrap w:val="0"/>
        <w:rPr>
          <w:rFonts w:ascii="宋体" w:hAnsi="宋体" w:cs="宋体"/>
          <w:szCs w:val="21"/>
        </w:rPr>
      </w:pPr>
      <w:r>
        <w:rPr>
          <w:rFonts w:ascii="宋体" w:hAnsi="宋体" w:cs="宋体" w:hint="eastAsia"/>
          <w:szCs w:val="21"/>
        </w:rPr>
        <w:t>姓名：</w:t>
      </w:r>
      <w:r>
        <w:rPr>
          <w:rFonts w:ascii="宋体" w:hAnsi="宋体" w:cs="宋体" w:hint="eastAsia"/>
          <w:szCs w:val="21"/>
          <w:u w:val="single"/>
        </w:rPr>
        <w:t xml:space="preserve">            </w:t>
      </w:r>
      <w:r>
        <w:rPr>
          <w:rFonts w:ascii="宋体" w:hAnsi="宋体" w:cs="宋体" w:hint="eastAsia"/>
          <w:szCs w:val="21"/>
        </w:rPr>
        <w:t>性别：</w:t>
      </w:r>
      <w:r>
        <w:rPr>
          <w:rFonts w:ascii="宋体" w:hAnsi="宋体" w:cs="宋体" w:hint="eastAsia"/>
          <w:szCs w:val="21"/>
          <w:u w:val="single"/>
        </w:rPr>
        <w:t xml:space="preserve">            </w:t>
      </w:r>
      <w:r>
        <w:rPr>
          <w:rFonts w:ascii="宋体" w:hAnsi="宋体" w:cs="宋体" w:hint="eastAsia"/>
          <w:szCs w:val="21"/>
        </w:rPr>
        <w:t>年龄：</w:t>
      </w:r>
      <w:r>
        <w:rPr>
          <w:rFonts w:ascii="宋体" w:hAnsi="宋体" w:cs="宋体" w:hint="eastAsia"/>
          <w:szCs w:val="21"/>
          <w:u w:val="single"/>
        </w:rPr>
        <w:t xml:space="preserve">            </w:t>
      </w:r>
      <w:r>
        <w:rPr>
          <w:rFonts w:ascii="宋体" w:hAnsi="宋体" w:cs="宋体" w:hint="eastAsia"/>
          <w:szCs w:val="21"/>
        </w:rPr>
        <w:t>职务：</w:t>
      </w:r>
      <w:r>
        <w:rPr>
          <w:rFonts w:ascii="宋体" w:hAnsi="宋体" w:cs="宋体" w:hint="eastAsia"/>
          <w:szCs w:val="21"/>
          <w:u w:val="single"/>
        </w:rPr>
        <w:t xml:space="preserve">            </w:t>
      </w:r>
    </w:p>
    <w:p w14:paraId="5EDEDBB8" w14:textId="77777777" w:rsidR="008C2769" w:rsidRDefault="00AD3B62">
      <w:pPr>
        <w:wordWrap w:val="0"/>
        <w:rPr>
          <w:rFonts w:ascii="宋体" w:hAnsi="宋体" w:cs="宋体"/>
          <w:szCs w:val="21"/>
        </w:rPr>
      </w:pPr>
      <w:r>
        <w:rPr>
          <w:rFonts w:ascii="宋体" w:hAnsi="宋体" w:cs="宋体" w:hint="eastAsia"/>
          <w:szCs w:val="21"/>
        </w:rPr>
        <w:t>系</w:t>
      </w:r>
      <w:r>
        <w:rPr>
          <w:rFonts w:ascii="宋体" w:hAnsi="宋体" w:cs="宋体" w:hint="eastAsia"/>
          <w:szCs w:val="21"/>
          <w:u w:val="single"/>
        </w:rPr>
        <w:t xml:space="preserve">                        </w:t>
      </w:r>
      <w:r>
        <w:rPr>
          <w:rFonts w:ascii="宋体" w:hAnsi="宋体" w:cs="宋体" w:hint="eastAsia"/>
          <w:szCs w:val="21"/>
        </w:rPr>
        <w:t>（投标人名称）的法定代表人（单位负责人）。</w:t>
      </w:r>
    </w:p>
    <w:p w14:paraId="26A0037A" w14:textId="77777777" w:rsidR="008C2769" w:rsidRDefault="008C2769">
      <w:pPr>
        <w:wordWrap w:val="0"/>
        <w:rPr>
          <w:rFonts w:ascii="宋体" w:hAnsi="宋体" w:cs="宋体"/>
          <w:szCs w:val="21"/>
        </w:rPr>
      </w:pPr>
    </w:p>
    <w:p w14:paraId="63B22CCB" w14:textId="77777777" w:rsidR="008C2769" w:rsidRDefault="008C2769">
      <w:pPr>
        <w:wordWrap w:val="0"/>
        <w:ind w:firstLineChars="200" w:firstLine="420"/>
        <w:rPr>
          <w:rFonts w:ascii="宋体" w:hAnsi="宋体" w:cs="宋体"/>
          <w:szCs w:val="21"/>
        </w:rPr>
      </w:pPr>
    </w:p>
    <w:p w14:paraId="456D60E8" w14:textId="77777777" w:rsidR="008C2769" w:rsidRDefault="00AD3B62">
      <w:pPr>
        <w:wordWrap w:val="0"/>
        <w:ind w:firstLineChars="200" w:firstLine="420"/>
        <w:rPr>
          <w:rFonts w:ascii="宋体" w:hAnsi="宋体" w:cs="宋体"/>
          <w:szCs w:val="21"/>
        </w:rPr>
      </w:pPr>
      <w:r>
        <w:rPr>
          <w:rFonts w:ascii="宋体" w:hAnsi="宋体" w:cs="宋体" w:hint="eastAsia"/>
          <w:szCs w:val="21"/>
        </w:rPr>
        <w:t>特此证明。</w:t>
      </w:r>
    </w:p>
    <w:p w14:paraId="102B731C" w14:textId="77777777" w:rsidR="008C2769" w:rsidRDefault="008C2769">
      <w:pPr>
        <w:wordWrap w:val="0"/>
        <w:rPr>
          <w:rFonts w:ascii="宋体" w:hAnsi="宋体" w:cs="宋体"/>
          <w:szCs w:val="21"/>
        </w:rPr>
      </w:pPr>
    </w:p>
    <w:p w14:paraId="6DEBAFF1" w14:textId="77777777" w:rsidR="008C2769" w:rsidRDefault="008C2769">
      <w:pPr>
        <w:wordWrap w:val="0"/>
        <w:rPr>
          <w:rFonts w:ascii="宋体" w:hAnsi="宋体" w:cs="宋体"/>
          <w:szCs w:val="21"/>
        </w:rPr>
      </w:pPr>
    </w:p>
    <w:p w14:paraId="05C9A84A" w14:textId="77777777" w:rsidR="008C2769" w:rsidRDefault="008C2769">
      <w:pPr>
        <w:wordWrap w:val="0"/>
        <w:rPr>
          <w:rFonts w:ascii="宋体" w:hAnsi="宋体" w:cs="宋体"/>
          <w:szCs w:val="21"/>
        </w:rPr>
      </w:pPr>
    </w:p>
    <w:p w14:paraId="2449DC8D" w14:textId="77777777" w:rsidR="008C2769" w:rsidRDefault="008C2769">
      <w:pPr>
        <w:wordWrap w:val="0"/>
        <w:rPr>
          <w:rFonts w:ascii="宋体" w:hAnsi="宋体" w:cs="宋体"/>
          <w:szCs w:val="21"/>
        </w:rPr>
      </w:pPr>
    </w:p>
    <w:p w14:paraId="409ED381" w14:textId="77777777" w:rsidR="008C2769" w:rsidRDefault="00AD3B62">
      <w:pPr>
        <w:wordWrap w:val="0"/>
        <w:ind w:leftChars="2570" w:left="5397"/>
        <w:rPr>
          <w:rFonts w:ascii="宋体" w:hAnsi="宋体" w:cs="宋体"/>
          <w:szCs w:val="21"/>
        </w:rPr>
      </w:pPr>
      <w:r>
        <w:rPr>
          <w:rFonts w:ascii="宋体" w:hAnsi="宋体" w:cs="宋体" w:hint="eastAsia"/>
          <w:szCs w:val="21"/>
        </w:rPr>
        <w:t>投标人（电子签章）：</w:t>
      </w:r>
    </w:p>
    <w:p w14:paraId="2824E43D" w14:textId="77777777" w:rsidR="008C2769" w:rsidRDefault="008C2769">
      <w:pPr>
        <w:wordWrap w:val="0"/>
        <w:ind w:leftChars="2570" w:left="5397"/>
        <w:rPr>
          <w:rFonts w:ascii="宋体" w:hAnsi="宋体" w:cs="宋体"/>
          <w:szCs w:val="21"/>
        </w:rPr>
      </w:pPr>
    </w:p>
    <w:p w14:paraId="2A54D2FA" w14:textId="77777777" w:rsidR="008C2769" w:rsidRDefault="00AD3B62">
      <w:pPr>
        <w:wordWrap w:val="0"/>
        <w:ind w:leftChars="2570" w:left="5397"/>
        <w:rPr>
          <w:rFonts w:ascii="宋体" w:hAnsi="宋体" w:cs="宋体"/>
          <w:szCs w:val="21"/>
        </w:rPr>
      </w:pPr>
      <w:r>
        <w:rPr>
          <w:rFonts w:ascii="宋体" w:hAnsi="宋体" w:cs="宋体" w:hint="eastAsia"/>
          <w:szCs w:val="21"/>
        </w:rPr>
        <w:t>日期：</w:t>
      </w:r>
    </w:p>
    <w:p w14:paraId="132E79FE" w14:textId="77777777" w:rsidR="008C2769" w:rsidRDefault="00AD3B62">
      <w:pPr>
        <w:wordWrap w:val="0"/>
        <w:spacing w:line="500" w:lineRule="exact"/>
        <w:ind w:firstLine="420"/>
        <w:rPr>
          <w:rFonts w:hAnsi="宋体" w:cs="宋体"/>
          <w:b/>
          <w:bCs/>
          <w:szCs w:val="21"/>
        </w:rPr>
      </w:pPr>
      <w:r>
        <w:rPr>
          <w:rFonts w:hAnsi="宋体" w:cs="宋体" w:hint="eastAsia"/>
          <w:b/>
          <w:bCs/>
          <w:szCs w:val="21"/>
        </w:rPr>
        <w:t>注</w:t>
      </w:r>
      <w:r>
        <w:rPr>
          <w:rFonts w:hAnsi="宋体" w:cs="宋体" w:hint="eastAsia"/>
          <w:b/>
          <w:bCs/>
          <w:szCs w:val="21"/>
        </w:rPr>
        <w:t>:</w:t>
      </w:r>
    </w:p>
    <w:p w14:paraId="790ACF73" w14:textId="77777777" w:rsidR="008C2769" w:rsidRDefault="00AD3B62">
      <w:pPr>
        <w:wordWrap w:val="0"/>
        <w:spacing w:line="500" w:lineRule="exact"/>
        <w:ind w:firstLine="420"/>
        <w:rPr>
          <w:rFonts w:hAnsi="宋体" w:cs="宋体"/>
          <w:b/>
          <w:bCs/>
          <w:szCs w:val="21"/>
        </w:rPr>
      </w:pPr>
      <w:r>
        <w:rPr>
          <w:rFonts w:hAnsi="宋体" w:cs="宋体" w:hint="eastAsia"/>
          <w:b/>
          <w:bCs/>
          <w:szCs w:val="21"/>
        </w:rPr>
        <w:t>1.</w:t>
      </w:r>
      <w:r>
        <w:rPr>
          <w:rFonts w:hAnsi="宋体" w:cs="宋体" w:hint="eastAsia"/>
          <w:b/>
          <w:bCs/>
          <w:szCs w:val="21"/>
        </w:rPr>
        <w:t>法定代表人（单位负责人）出席开标会时，应提供本人居民身份证（如非中国国籍应提供护照）。</w:t>
      </w:r>
    </w:p>
    <w:p w14:paraId="2EC5683D" w14:textId="77777777" w:rsidR="008C2769" w:rsidRDefault="00AD3B62">
      <w:pPr>
        <w:wordWrap w:val="0"/>
        <w:spacing w:line="500" w:lineRule="exact"/>
        <w:ind w:firstLine="420"/>
        <w:rPr>
          <w:rFonts w:hAnsi="宋体" w:cs="宋体"/>
          <w:b/>
          <w:bCs/>
          <w:szCs w:val="21"/>
        </w:rPr>
      </w:pPr>
      <w:r>
        <w:rPr>
          <w:rFonts w:hAnsi="宋体" w:cs="宋体" w:hint="eastAsia"/>
          <w:b/>
          <w:bCs/>
          <w:szCs w:val="21"/>
        </w:rPr>
        <w:t>2.</w:t>
      </w:r>
      <w:r>
        <w:rPr>
          <w:rFonts w:hAnsi="宋体" w:cs="宋体" w:hint="eastAsia"/>
          <w:b/>
          <w:bCs/>
          <w:szCs w:val="21"/>
        </w:rPr>
        <w:t>附法定代表人（单位负责人）居民身份证扫描件。</w:t>
      </w:r>
    </w:p>
    <w:p w14:paraId="663CB091" w14:textId="77777777" w:rsidR="008C2769" w:rsidRDefault="008C2769">
      <w:pPr>
        <w:wordWrap w:val="0"/>
        <w:rPr>
          <w:rFonts w:ascii="宋体" w:hAnsi="宋体" w:cs="宋体"/>
          <w:szCs w:val="21"/>
        </w:rPr>
      </w:pPr>
    </w:p>
    <w:p w14:paraId="414EA4A9" w14:textId="77777777" w:rsidR="008C2769" w:rsidRDefault="00AD3B62">
      <w:pPr>
        <w:wordWrap w:val="0"/>
        <w:rPr>
          <w:rFonts w:hAnsi="宋体" w:cs="宋体"/>
          <w:b/>
          <w:sz w:val="28"/>
          <w:szCs w:val="28"/>
        </w:rPr>
      </w:pPr>
      <w:r>
        <w:rPr>
          <w:rFonts w:hAnsi="宋体" w:cs="宋体" w:hint="eastAsia"/>
          <w:b/>
          <w:sz w:val="28"/>
          <w:szCs w:val="28"/>
        </w:rPr>
        <w:br w:type="page"/>
      </w:r>
      <w:r>
        <w:rPr>
          <w:rFonts w:hAnsi="宋体" w:cs="宋体"/>
          <w:b/>
          <w:sz w:val="28"/>
          <w:szCs w:val="28"/>
        </w:rPr>
        <w:lastRenderedPageBreak/>
        <w:t xml:space="preserve"> </w:t>
      </w:r>
    </w:p>
    <w:p w14:paraId="010FB626" w14:textId="77777777" w:rsidR="008C2769" w:rsidRDefault="00AD3B62">
      <w:pPr>
        <w:pStyle w:val="3"/>
        <w:spacing w:before="120"/>
      </w:pPr>
      <w:bookmarkStart w:id="757" w:name="_Toc18287444"/>
      <w:bookmarkStart w:id="758" w:name="_Toc14603921"/>
      <w:bookmarkStart w:id="759" w:name="_Toc481694858"/>
      <w:bookmarkStart w:id="760" w:name="_Toc489145765"/>
      <w:bookmarkStart w:id="761" w:name="_Toc489197869"/>
      <w:bookmarkStart w:id="762" w:name="_Toc20663"/>
      <w:bookmarkStart w:id="763" w:name="_Toc4001"/>
      <w:bookmarkStart w:id="764" w:name="_Toc1109"/>
      <w:bookmarkStart w:id="765" w:name="_Toc213141107"/>
      <w:bookmarkStart w:id="766" w:name="_Toc488633630"/>
      <w:bookmarkStart w:id="767" w:name="_Toc168488029"/>
      <w:r>
        <w:rPr>
          <w:rFonts w:hint="eastAsia"/>
        </w:rPr>
        <w:t>3、法定代表人（单位负责人）授权委托书</w:t>
      </w:r>
      <w:bookmarkEnd w:id="757"/>
      <w:bookmarkEnd w:id="758"/>
      <w:bookmarkEnd w:id="759"/>
      <w:bookmarkEnd w:id="760"/>
      <w:bookmarkEnd w:id="761"/>
      <w:bookmarkEnd w:id="762"/>
      <w:bookmarkEnd w:id="763"/>
      <w:bookmarkEnd w:id="764"/>
      <w:bookmarkEnd w:id="765"/>
      <w:bookmarkEnd w:id="766"/>
      <w:bookmarkEnd w:id="767"/>
    </w:p>
    <w:p w14:paraId="52CB7F9C" w14:textId="77777777" w:rsidR="008C2769" w:rsidRDefault="00AD3B62">
      <w:pPr>
        <w:wordWrap w:val="0"/>
        <w:ind w:firstLineChars="200" w:firstLine="420"/>
        <w:rPr>
          <w:rFonts w:ascii="宋体" w:hAnsi="宋体" w:cs="宋体"/>
          <w:szCs w:val="21"/>
        </w:rPr>
      </w:pPr>
      <w:r>
        <w:rPr>
          <w:rFonts w:ascii="宋体" w:hAnsi="宋体" w:cs="宋体" w:hint="eastAsia"/>
          <w:szCs w:val="21"/>
        </w:rPr>
        <w:t>本授权书声明：</w:t>
      </w:r>
      <w:r>
        <w:rPr>
          <w:rFonts w:ascii="宋体" w:hAnsi="宋体" w:cs="宋体" w:hint="eastAsia"/>
          <w:szCs w:val="21"/>
          <w:u w:val="single"/>
        </w:rPr>
        <w:t xml:space="preserve">（投标人全称） </w:t>
      </w:r>
      <w:r>
        <w:rPr>
          <w:rFonts w:ascii="宋体" w:hAnsi="宋体" w:cs="宋体" w:hint="eastAsia"/>
          <w:szCs w:val="21"/>
        </w:rPr>
        <w:t>的法定代表人（单位负责人）代表本公司授权</w:t>
      </w:r>
      <w:r>
        <w:rPr>
          <w:rFonts w:ascii="宋体" w:hAnsi="宋体" w:cs="宋体" w:hint="eastAsia"/>
          <w:szCs w:val="21"/>
          <w:u w:val="single"/>
        </w:rPr>
        <w:t>（委托代理人姓名）</w:t>
      </w:r>
      <w:r>
        <w:rPr>
          <w:rFonts w:ascii="宋体" w:hAnsi="宋体" w:cs="宋体" w:hint="eastAsia"/>
          <w:szCs w:val="21"/>
        </w:rPr>
        <w:t>为本公司合法代理人，就贵方组织的有关</w:t>
      </w:r>
      <w:r>
        <w:rPr>
          <w:rFonts w:ascii="宋体" w:hAnsi="宋体" w:cs="宋体" w:hint="eastAsia"/>
          <w:szCs w:val="21"/>
          <w:u w:val="single"/>
        </w:rPr>
        <w:t>（项目名称）</w:t>
      </w:r>
      <w:r>
        <w:rPr>
          <w:rFonts w:ascii="宋体" w:hAnsi="宋体" w:cs="宋体" w:hint="eastAsia"/>
          <w:szCs w:val="21"/>
        </w:rPr>
        <w:t>项目（项目编号：</w:t>
      </w:r>
      <w:r>
        <w:rPr>
          <w:rFonts w:ascii="宋体" w:hAnsi="宋体" w:cs="宋体" w:hint="eastAsia"/>
          <w:szCs w:val="21"/>
          <w:u w:val="single"/>
        </w:rPr>
        <w:t xml:space="preserve">            </w:t>
      </w:r>
      <w:r>
        <w:rPr>
          <w:rFonts w:ascii="宋体" w:hAnsi="宋体" w:cs="宋体" w:hint="eastAsia"/>
          <w:szCs w:val="21"/>
        </w:rPr>
        <w:t>）的招标，以本单位名义投标。代理人在本项目投标过程中所签署的一切文件和处理与之有关的一切事务，我方均予承认。</w:t>
      </w:r>
    </w:p>
    <w:p w14:paraId="63EB592A" w14:textId="77777777" w:rsidR="008C2769" w:rsidRDefault="00AD3B62">
      <w:pPr>
        <w:wordWrap w:val="0"/>
        <w:spacing w:line="500" w:lineRule="exact"/>
        <w:ind w:firstLine="420"/>
        <w:rPr>
          <w:rFonts w:hAnsi="宋体" w:cs="宋体"/>
          <w:szCs w:val="21"/>
        </w:rPr>
      </w:pPr>
      <w:r>
        <w:rPr>
          <w:rFonts w:hAnsi="宋体" w:cs="宋体" w:hint="eastAsia"/>
          <w:szCs w:val="21"/>
        </w:rPr>
        <w:t>代理人无转委托权。</w:t>
      </w:r>
    </w:p>
    <w:p w14:paraId="56C88F3A" w14:textId="77777777" w:rsidR="008C2769" w:rsidRDefault="008C2769">
      <w:pPr>
        <w:wordWrap w:val="0"/>
        <w:spacing w:line="500" w:lineRule="exact"/>
        <w:jc w:val="left"/>
        <w:rPr>
          <w:rFonts w:hAnsi="宋体" w:cs="宋体"/>
          <w:szCs w:val="21"/>
        </w:rPr>
      </w:pPr>
    </w:p>
    <w:p w14:paraId="672B7E48" w14:textId="77777777" w:rsidR="008C2769" w:rsidRDefault="00AD3B62">
      <w:pPr>
        <w:wordWrap w:val="0"/>
        <w:spacing w:line="500" w:lineRule="exact"/>
        <w:jc w:val="left"/>
        <w:rPr>
          <w:rFonts w:hAnsi="宋体" w:cs="宋体"/>
          <w:szCs w:val="21"/>
        </w:rPr>
      </w:pPr>
      <w:r>
        <w:rPr>
          <w:rFonts w:hAnsi="宋体" w:cs="宋体" w:hint="eastAsia"/>
          <w:szCs w:val="21"/>
        </w:rPr>
        <w:t>投标人（电子签章）：</w:t>
      </w:r>
    </w:p>
    <w:p w14:paraId="0A9884AC" w14:textId="77777777" w:rsidR="008C2769" w:rsidRDefault="008C2769">
      <w:pPr>
        <w:wordWrap w:val="0"/>
        <w:spacing w:line="500" w:lineRule="exact"/>
        <w:jc w:val="left"/>
        <w:rPr>
          <w:rFonts w:hAnsi="宋体" w:cs="宋体"/>
          <w:szCs w:val="21"/>
        </w:rPr>
      </w:pPr>
    </w:p>
    <w:p w14:paraId="18267F45" w14:textId="77777777" w:rsidR="008C2769" w:rsidRDefault="00AD3B62">
      <w:pPr>
        <w:wordWrap w:val="0"/>
        <w:spacing w:line="500" w:lineRule="exact"/>
        <w:jc w:val="left"/>
        <w:rPr>
          <w:rFonts w:hAnsi="宋体" w:cs="宋体"/>
          <w:szCs w:val="21"/>
          <w:u w:val="single"/>
        </w:rPr>
      </w:pPr>
      <w:r>
        <w:rPr>
          <w:rFonts w:hAnsi="宋体" w:cs="宋体" w:hint="eastAsia"/>
          <w:szCs w:val="21"/>
        </w:rPr>
        <w:t>法定代表人（单位负责人）（电子签名）：</w:t>
      </w:r>
    </w:p>
    <w:p w14:paraId="17ED4A2B" w14:textId="77777777" w:rsidR="008C2769" w:rsidRDefault="008C2769">
      <w:pPr>
        <w:wordWrap w:val="0"/>
        <w:spacing w:line="500" w:lineRule="exact"/>
        <w:jc w:val="left"/>
        <w:rPr>
          <w:rFonts w:hAnsi="宋体" w:cs="宋体"/>
          <w:szCs w:val="21"/>
          <w:u w:val="single"/>
        </w:rPr>
      </w:pPr>
    </w:p>
    <w:p w14:paraId="05430DC5" w14:textId="77777777" w:rsidR="008C2769" w:rsidRDefault="00AD3B62">
      <w:pPr>
        <w:wordWrap w:val="0"/>
        <w:spacing w:line="500" w:lineRule="exact"/>
        <w:rPr>
          <w:rFonts w:hAnsi="宋体" w:cs="宋体"/>
          <w:szCs w:val="21"/>
        </w:rPr>
      </w:pPr>
      <w:r>
        <w:rPr>
          <w:rFonts w:hAnsi="宋体" w:cs="宋体" w:hint="eastAsia"/>
          <w:szCs w:val="21"/>
        </w:rPr>
        <w:t>日期</w:t>
      </w:r>
    </w:p>
    <w:tbl>
      <w:tblPr>
        <w:tblW w:w="5868" w:type="dxa"/>
        <w:tblLayout w:type="fixed"/>
        <w:tblLook w:val="04A0" w:firstRow="1" w:lastRow="0" w:firstColumn="1" w:lastColumn="0" w:noHBand="0" w:noVBand="1"/>
      </w:tblPr>
      <w:tblGrid>
        <w:gridCol w:w="1908"/>
        <w:gridCol w:w="3960"/>
      </w:tblGrid>
      <w:tr w:rsidR="008C2769" w14:paraId="792AC948" w14:textId="77777777">
        <w:tc>
          <w:tcPr>
            <w:tcW w:w="1908" w:type="dxa"/>
            <w:tcBorders>
              <w:top w:val="nil"/>
              <w:left w:val="nil"/>
              <w:bottom w:val="nil"/>
              <w:right w:val="nil"/>
            </w:tcBorders>
          </w:tcPr>
          <w:p w14:paraId="7873F03E" w14:textId="77777777" w:rsidR="008C2769" w:rsidRDefault="00AD3B62">
            <w:pPr>
              <w:wordWrap w:val="0"/>
              <w:spacing w:line="500" w:lineRule="exact"/>
              <w:rPr>
                <w:rFonts w:hAnsi="宋体" w:cs="宋体"/>
                <w:szCs w:val="21"/>
              </w:rPr>
            </w:pPr>
            <w:r>
              <w:rPr>
                <w:rFonts w:hAnsi="宋体" w:cs="宋体" w:hint="eastAsia"/>
                <w:szCs w:val="21"/>
              </w:rPr>
              <w:t>附：</w:t>
            </w:r>
            <w:r>
              <w:rPr>
                <w:rFonts w:hAnsi="宋体" w:cs="宋体" w:hint="eastAsia"/>
                <w:szCs w:val="21"/>
              </w:rPr>
              <w:t xml:space="preserve"> </w:t>
            </w:r>
          </w:p>
        </w:tc>
        <w:tc>
          <w:tcPr>
            <w:tcW w:w="3960" w:type="dxa"/>
            <w:tcBorders>
              <w:top w:val="nil"/>
              <w:left w:val="nil"/>
              <w:bottom w:val="nil"/>
              <w:right w:val="nil"/>
            </w:tcBorders>
          </w:tcPr>
          <w:p w14:paraId="12D464C6" w14:textId="77777777" w:rsidR="008C2769" w:rsidRDefault="00AD3B62">
            <w:pPr>
              <w:wordWrap w:val="0"/>
              <w:spacing w:line="500" w:lineRule="exact"/>
              <w:rPr>
                <w:rFonts w:hAnsi="宋体" w:cs="宋体"/>
                <w:szCs w:val="21"/>
              </w:rPr>
            </w:pPr>
            <w:r>
              <w:rPr>
                <w:rFonts w:hAnsi="宋体" w:cs="宋体" w:hint="eastAsia"/>
                <w:szCs w:val="21"/>
              </w:rPr>
              <w:tab/>
            </w:r>
            <w:r>
              <w:rPr>
                <w:rFonts w:hAnsi="宋体" w:cs="宋体" w:hint="eastAsia"/>
                <w:szCs w:val="21"/>
              </w:rPr>
              <w:tab/>
            </w:r>
            <w:r>
              <w:rPr>
                <w:rFonts w:hAnsi="宋体" w:cs="宋体" w:hint="eastAsia"/>
                <w:szCs w:val="21"/>
              </w:rPr>
              <w:tab/>
            </w:r>
            <w:r>
              <w:rPr>
                <w:rFonts w:hAnsi="宋体" w:cs="宋体" w:hint="eastAsia"/>
                <w:szCs w:val="21"/>
              </w:rPr>
              <w:tab/>
            </w:r>
            <w:r>
              <w:rPr>
                <w:rFonts w:hAnsi="宋体" w:cs="宋体" w:hint="eastAsia"/>
                <w:szCs w:val="21"/>
              </w:rPr>
              <w:tab/>
            </w:r>
          </w:p>
        </w:tc>
      </w:tr>
      <w:tr w:rsidR="008C2769" w14:paraId="11F537A9" w14:textId="77777777">
        <w:tc>
          <w:tcPr>
            <w:tcW w:w="1908" w:type="dxa"/>
            <w:tcBorders>
              <w:top w:val="nil"/>
              <w:left w:val="nil"/>
              <w:bottom w:val="nil"/>
              <w:right w:val="nil"/>
            </w:tcBorders>
          </w:tcPr>
          <w:p w14:paraId="7978C8B0" w14:textId="77777777" w:rsidR="008C2769" w:rsidRDefault="00AD3B62">
            <w:pPr>
              <w:wordWrap w:val="0"/>
              <w:spacing w:line="500" w:lineRule="exact"/>
              <w:jc w:val="distribute"/>
              <w:rPr>
                <w:rFonts w:hAnsi="宋体" w:cs="宋体"/>
                <w:szCs w:val="21"/>
              </w:rPr>
            </w:pPr>
            <w:r>
              <w:rPr>
                <w:rFonts w:hAnsi="宋体" w:cs="宋体" w:hint="eastAsia"/>
                <w:szCs w:val="21"/>
              </w:rPr>
              <w:t>委托代理人姓名：</w:t>
            </w:r>
          </w:p>
        </w:tc>
        <w:tc>
          <w:tcPr>
            <w:tcW w:w="3960" w:type="dxa"/>
            <w:tcBorders>
              <w:top w:val="nil"/>
              <w:left w:val="nil"/>
              <w:bottom w:val="nil"/>
              <w:right w:val="nil"/>
            </w:tcBorders>
          </w:tcPr>
          <w:p w14:paraId="29B7F9C1" w14:textId="77777777" w:rsidR="008C2769" w:rsidRDefault="008C2769">
            <w:pPr>
              <w:wordWrap w:val="0"/>
              <w:spacing w:line="500" w:lineRule="exact"/>
              <w:rPr>
                <w:rFonts w:hAnsi="宋体" w:cs="宋体"/>
                <w:szCs w:val="21"/>
              </w:rPr>
            </w:pPr>
          </w:p>
        </w:tc>
      </w:tr>
      <w:tr w:rsidR="008C2769" w14:paraId="3C043972" w14:textId="77777777">
        <w:tc>
          <w:tcPr>
            <w:tcW w:w="1908" w:type="dxa"/>
            <w:tcBorders>
              <w:top w:val="nil"/>
              <w:left w:val="nil"/>
              <w:bottom w:val="nil"/>
              <w:right w:val="nil"/>
            </w:tcBorders>
          </w:tcPr>
          <w:p w14:paraId="0764FA02" w14:textId="77777777" w:rsidR="008C2769" w:rsidRDefault="00AD3B62">
            <w:pPr>
              <w:wordWrap w:val="0"/>
              <w:spacing w:line="500" w:lineRule="exact"/>
              <w:jc w:val="distribute"/>
              <w:rPr>
                <w:rFonts w:hAnsi="宋体" w:cs="宋体"/>
                <w:szCs w:val="21"/>
              </w:rPr>
            </w:pPr>
            <w:r>
              <w:rPr>
                <w:rFonts w:hAnsi="宋体" w:cs="宋体" w:hint="eastAsia"/>
                <w:szCs w:val="21"/>
              </w:rPr>
              <w:t>职</w:t>
            </w:r>
            <w:r>
              <w:rPr>
                <w:rFonts w:hAnsi="宋体" w:cs="宋体" w:hint="eastAsia"/>
                <w:szCs w:val="21"/>
              </w:rPr>
              <w:t xml:space="preserve">       </w:t>
            </w:r>
            <w:proofErr w:type="gramStart"/>
            <w:r>
              <w:rPr>
                <w:rFonts w:hAnsi="宋体" w:cs="宋体" w:hint="eastAsia"/>
                <w:szCs w:val="21"/>
              </w:rPr>
              <w:t>务</w:t>
            </w:r>
            <w:proofErr w:type="gramEnd"/>
            <w:r>
              <w:rPr>
                <w:rFonts w:hAnsi="宋体" w:cs="宋体" w:hint="eastAsia"/>
                <w:szCs w:val="21"/>
              </w:rPr>
              <w:t>：</w:t>
            </w:r>
          </w:p>
        </w:tc>
        <w:tc>
          <w:tcPr>
            <w:tcW w:w="3960" w:type="dxa"/>
            <w:tcBorders>
              <w:top w:val="nil"/>
              <w:left w:val="nil"/>
              <w:bottom w:val="nil"/>
              <w:right w:val="nil"/>
            </w:tcBorders>
          </w:tcPr>
          <w:p w14:paraId="47D7C743" w14:textId="77777777" w:rsidR="008C2769" w:rsidRDefault="008C2769">
            <w:pPr>
              <w:wordWrap w:val="0"/>
              <w:spacing w:line="500" w:lineRule="exact"/>
              <w:rPr>
                <w:rFonts w:hAnsi="宋体" w:cs="宋体"/>
                <w:szCs w:val="21"/>
              </w:rPr>
            </w:pPr>
          </w:p>
        </w:tc>
      </w:tr>
      <w:tr w:rsidR="008C2769" w14:paraId="15DF0348" w14:textId="77777777">
        <w:tc>
          <w:tcPr>
            <w:tcW w:w="1908" w:type="dxa"/>
            <w:tcBorders>
              <w:top w:val="nil"/>
              <w:left w:val="nil"/>
              <w:bottom w:val="nil"/>
              <w:right w:val="nil"/>
            </w:tcBorders>
          </w:tcPr>
          <w:p w14:paraId="091C97AB" w14:textId="77777777" w:rsidR="008C2769" w:rsidRDefault="00AD3B62">
            <w:pPr>
              <w:wordWrap w:val="0"/>
              <w:spacing w:line="500" w:lineRule="exact"/>
              <w:jc w:val="distribute"/>
              <w:rPr>
                <w:rFonts w:hAnsi="宋体" w:cs="宋体"/>
                <w:szCs w:val="21"/>
              </w:rPr>
            </w:pPr>
            <w:r>
              <w:rPr>
                <w:rFonts w:hAnsi="宋体" w:cs="宋体" w:hint="eastAsia"/>
                <w:szCs w:val="21"/>
              </w:rPr>
              <w:t>居民身份证号码：</w:t>
            </w:r>
          </w:p>
        </w:tc>
        <w:tc>
          <w:tcPr>
            <w:tcW w:w="3960" w:type="dxa"/>
            <w:tcBorders>
              <w:top w:val="nil"/>
              <w:left w:val="nil"/>
              <w:bottom w:val="nil"/>
              <w:right w:val="nil"/>
            </w:tcBorders>
          </w:tcPr>
          <w:p w14:paraId="28F33903" w14:textId="77777777" w:rsidR="008C2769" w:rsidRDefault="008C2769">
            <w:pPr>
              <w:wordWrap w:val="0"/>
              <w:spacing w:line="500" w:lineRule="exact"/>
              <w:rPr>
                <w:rFonts w:hAnsi="宋体" w:cs="宋体"/>
                <w:szCs w:val="21"/>
              </w:rPr>
            </w:pPr>
          </w:p>
        </w:tc>
      </w:tr>
      <w:tr w:rsidR="008C2769" w14:paraId="7791D8E5" w14:textId="77777777">
        <w:tc>
          <w:tcPr>
            <w:tcW w:w="1908" w:type="dxa"/>
            <w:tcBorders>
              <w:top w:val="nil"/>
              <w:left w:val="nil"/>
              <w:bottom w:val="nil"/>
              <w:right w:val="nil"/>
            </w:tcBorders>
          </w:tcPr>
          <w:p w14:paraId="278D96CF" w14:textId="77777777" w:rsidR="008C2769" w:rsidRDefault="00AD3B62">
            <w:pPr>
              <w:wordWrap w:val="0"/>
              <w:spacing w:line="500" w:lineRule="exact"/>
              <w:jc w:val="distribute"/>
              <w:rPr>
                <w:rFonts w:hAnsi="宋体" w:cs="宋体"/>
                <w:szCs w:val="21"/>
              </w:rPr>
            </w:pPr>
            <w:r>
              <w:rPr>
                <w:rFonts w:hAnsi="宋体" w:cs="宋体" w:hint="eastAsia"/>
                <w:szCs w:val="21"/>
              </w:rPr>
              <w:t>详</w:t>
            </w:r>
            <w:r>
              <w:rPr>
                <w:rFonts w:hAnsi="宋体" w:cs="宋体" w:hint="eastAsia"/>
                <w:szCs w:val="21"/>
              </w:rPr>
              <w:t xml:space="preserve"> </w:t>
            </w:r>
            <w:r>
              <w:rPr>
                <w:rFonts w:hAnsi="宋体" w:cs="宋体" w:hint="eastAsia"/>
                <w:szCs w:val="21"/>
              </w:rPr>
              <w:t>细</w:t>
            </w:r>
            <w:r>
              <w:rPr>
                <w:rFonts w:hAnsi="宋体" w:cs="宋体" w:hint="eastAsia"/>
                <w:szCs w:val="21"/>
              </w:rPr>
              <w:t xml:space="preserve">  </w:t>
            </w:r>
            <w:r>
              <w:rPr>
                <w:rFonts w:hAnsi="宋体" w:cs="宋体" w:hint="eastAsia"/>
                <w:szCs w:val="21"/>
              </w:rPr>
              <w:t>地</w:t>
            </w:r>
            <w:r>
              <w:rPr>
                <w:rFonts w:hAnsi="宋体" w:cs="宋体" w:hint="eastAsia"/>
                <w:szCs w:val="21"/>
              </w:rPr>
              <w:t xml:space="preserve"> </w:t>
            </w:r>
            <w:r>
              <w:rPr>
                <w:rFonts w:hAnsi="宋体" w:cs="宋体" w:hint="eastAsia"/>
                <w:szCs w:val="21"/>
              </w:rPr>
              <w:t>址：</w:t>
            </w:r>
          </w:p>
        </w:tc>
        <w:tc>
          <w:tcPr>
            <w:tcW w:w="3960" w:type="dxa"/>
            <w:tcBorders>
              <w:top w:val="nil"/>
              <w:left w:val="nil"/>
              <w:bottom w:val="nil"/>
              <w:right w:val="nil"/>
            </w:tcBorders>
          </w:tcPr>
          <w:p w14:paraId="7DDF38C5" w14:textId="77777777" w:rsidR="008C2769" w:rsidRDefault="008C2769">
            <w:pPr>
              <w:wordWrap w:val="0"/>
              <w:spacing w:line="500" w:lineRule="exact"/>
              <w:rPr>
                <w:rFonts w:hAnsi="宋体" w:cs="宋体"/>
                <w:szCs w:val="21"/>
              </w:rPr>
            </w:pPr>
          </w:p>
        </w:tc>
      </w:tr>
      <w:tr w:rsidR="008C2769" w14:paraId="2CD6CEEC" w14:textId="77777777">
        <w:tc>
          <w:tcPr>
            <w:tcW w:w="1908" w:type="dxa"/>
            <w:tcBorders>
              <w:top w:val="nil"/>
              <w:left w:val="nil"/>
              <w:bottom w:val="nil"/>
              <w:right w:val="nil"/>
            </w:tcBorders>
          </w:tcPr>
          <w:p w14:paraId="313AC8CC" w14:textId="77777777" w:rsidR="008C2769" w:rsidRDefault="00AD3B62">
            <w:pPr>
              <w:wordWrap w:val="0"/>
              <w:spacing w:line="500" w:lineRule="exact"/>
              <w:jc w:val="distribute"/>
              <w:rPr>
                <w:rFonts w:hAnsi="宋体" w:cs="宋体"/>
                <w:szCs w:val="21"/>
              </w:rPr>
            </w:pPr>
            <w:r>
              <w:rPr>
                <w:rFonts w:hAnsi="宋体" w:cs="宋体" w:hint="eastAsia"/>
                <w:szCs w:val="21"/>
              </w:rPr>
              <w:t>电</w:t>
            </w:r>
            <w:r>
              <w:rPr>
                <w:rFonts w:hAnsi="宋体" w:cs="宋体" w:hint="eastAsia"/>
                <w:szCs w:val="21"/>
              </w:rPr>
              <w:t xml:space="preserve">       </w:t>
            </w:r>
            <w:r>
              <w:rPr>
                <w:rFonts w:hAnsi="宋体" w:cs="宋体" w:hint="eastAsia"/>
                <w:szCs w:val="21"/>
              </w:rPr>
              <w:t>话：</w:t>
            </w:r>
          </w:p>
        </w:tc>
        <w:tc>
          <w:tcPr>
            <w:tcW w:w="3960" w:type="dxa"/>
            <w:tcBorders>
              <w:top w:val="nil"/>
              <w:left w:val="nil"/>
              <w:bottom w:val="nil"/>
              <w:right w:val="nil"/>
            </w:tcBorders>
          </w:tcPr>
          <w:p w14:paraId="3735FA79" w14:textId="77777777" w:rsidR="008C2769" w:rsidRDefault="008C2769">
            <w:pPr>
              <w:wordWrap w:val="0"/>
              <w:spacing w:line="500" w:lineRule="exact"/>
              <w:rPr>
                <w:rFonts w:hAnsi="宋体" w:cs="宋体"/>
                <w:szCs w:val="21"/>
              </w:rPr>
            </w:pPr>
          </w:p>
        </w:tc>
      </w:tr>
    </w:tbl>
    <w:p w14:paraId="47CCFAD7" w14:textId="77777777" w:rsidR="008C2769" w:rsidRDefault="00AD3B62">
      <w:pPr>
        <w:wordWrap w:val="0"/>
        <w:spacing w:line="500" w:lineRule="exact"/>
        <w:ind w:firstLine="420"/>
        <w:rPr>
          <w:rFonts w:hAnsi="宋体" w:cs="宋体"/>
          <w:b/>
          <w:bCs/>
          <w:szCs w:val="21"/>
        </w:rPr>
      </w:pPr>
      <w:r>
        <w:rPr>
          <w:rFonts w:hAnsi="宋体" w:cs="宋体" w:hint="eastAsia"/>
          <w:b/>
          <w:bCs/>
          <w:szCs w:val="21"/>
        </w:rPr>
        <w:t>注</w:t>
      </w:r>
      <w:r>
        <w:rPr>
          <w:rFonts w:hAnsi="宋体" w:cs="宋体" w:hint="eastAsia"/>
          <w:b/>
          <w:bCs/>
          <w:szCs w:val="21"/>
        </w:rPr>
        <w:t>:</w:t>
      </w:r>
    </w:p>
    <w:p w14:paraId="1DBFF268" w14:textId="77777777" w:rsidR="008C2769" w:rsidRDefault="00AD3B62">
      <w:pPr>
        <w:wordWrap w:val="0"/>
        <w:spacing w:line="500" w:lineRule="exact"/>
        <w:ind w:firstLine="420"/>
        <w:rPr>
          <w:rFonts w:hAnsi="宋体" w:cs="宋体"/>
          <w:b/>
          <w:bCs/>
          <w:szCs w:val="21"/>
        </w:rPr>
      </w:pPr>
      <w:r>
        <w:rPr>
          <w:rFonts w:hAnsi="宋体" w:cs="宋体" w:hint="eastAsia"/>
          <w:b/>
          <w:bCs/>
          <w:szCs w:val="21"/>
        </w:rPr>
        <w:t>1.</w:t>
      </w:r>
      <w:r>
        <w:rPr>
          <w:rFonts w:hAnsi="宋体" w:cs="宋体" w:hint="eastAsia"/>
          <w:b/>
          <w:bCs/>
          <w:szCs w:val="21"/>
        </w:rPr>
        <w:t>委托代理人出席开标会时，应提供本人居民身份证（如非中国国籍应提供护照）。</w:t>
      </w:r>
    </w:p>
    <w:p w14:paraId="67C353A0" w14:textId="77777777" w:rsidR="008C2769" w:rsidRDefault="00AD3B62">
      <w:pPr>
        <w:wordWrap w:val="0"/>
        <w:spacing w:line="500" w:lineRule="exact"/>
        <w:ind w:firstLine="420"/>
        <w:rPr>
          <w:rFonts w:hAnsi="宋体" w:cs="宋体"/>
          <w:b/>
          <w:bCs/>
          <w:szCs w:val="21"/>
        </w:rPr>
      </w:pPr>
      <w:r>
        <w:rPr>
          <w:rFonts w:hAnsi="宋体" w:cs="宋体" w:hint="eastAsia"/>
          <w:b/>
          <w:bCs/>
          <w:szCs w:val="21"/>
        </w:rPr>
        <w:t>2.</w:t>
      </w:r>
      <w:proofErr w:type="gramStart"/>
      <w:r>
        <w:rPr>
          <w:rFonts w:hAnsi="宋体" w:cs="宋体" w:hint="eastAsia"/>
          <w:b/>
          <w:bCs/>
          <w:szCs w:val="21"/>
        </w:rPr>
        <w:t>附委托</w:t>
      </w:r>
      <w:proofErr w:type="gramEnd"/>
      <w:r>
        <w:rPr>
          <w:rFonts w:hAnsi="宋体" w:cs="宋体" w:hint="eastAsia"/>
          <w:b/>
          <w:bCs/>
          <w:szCs w:val="21"/>
        </w:rPr>
        <w:t>代理人居民身份证扫描件。</w:t>
      </w:r>
    </w:p>
    <w:p w14:paraId="4B6C04C7" w14:textId="77777777" w:rsidR="008C2769" w:rsidRDefault="00AD3B62">
      <w:pPr>
        <w:wordWrap w:val="0"/>
        <w:rPr>
          <w:rFonts w:hAnsi="宋体" w:cs="宋体"/>
          <w:b/>
          <w:sz w:val="28"/>
          <w:szCs w:val="28"/>
        </w:rPr>
      </w:pPr>
      <w:r>
        <w:rPr>
          <w:rFonts w:hAnsi="宋体" w:cs="宋体" w:hint="eastAsia"/>
          <w:b/>
          <w:sz w:val="28"/>
          <w:szCs w:val="28"/>
        </w:rPr>
        <w:br w:type="page"/>
      </w:r>
      <w:r>
        <w:rPr>
          <w:rFonts w:hAnsi="宋体" w:cs="宋体"/>
          <w:b/>
          <w:sz w:val="28"/>
          <w:szCs w:val="28"/>
        </w:rPr>
        <w:lastRenderedPageBreak/>
        <w:t xml:space="preserve"> </w:t>
      </w:r>
    </w:p>
    <w:p w14:paraId="0A003677" w14:textId="77777777" w:rsidR="008C2769" w:rsidRDefault="00AD3B62">
      <w:pPr>
        <w:pStyle w:val="3"/>
        <w:spacing w:before="120"/>
      </w:pPr>
      <w:bookmarkStart w:id="768" w:name="_Toc168488030"/>
      <w:r>
        <w:rPr>
          <w:rFonts w:hint="eastAsia"/>
        </w:rPr>
        <w:t>4、具有良好的商业信誉和健全的财务会计制度</w:t>
      </w:r>
      <w:bookmarkEnd w:id="768"/>
    </w:p>
    <w:p w14:paraId="4536237C" w14:textId="77777777" w:rsidR="008C2769" w:rsidRDefault="00AD3B62">
      <w:pPr>
        <w:widowControl/>
        <w:wordWrap w:val="0"/>
        <w:jc w:val="left"/>
        <w:rPr>
          <w:rFonts w:ascii="宋体" w:hAnsi="宋体" w:cs="宋体"/>
          <w:b/>
          <w:bCs/>
          <w:kern w:val="0"/>
          <w:szCs w:val="21"/>
        </w:rPr>
      </w:pPr>
      <w:r>
        <w:rPr>
          <w:rFonts w:ascii="宋体" w:hAnsi="宋体" w:cs="宋体" w:hint="eastAsia"/>
          <w:b/>
          <w:bCs/>
          <w:szCs w:val="21"/>
        </w:rPr>
        <w:t>提供投标人2021年至2023年任意一年经第三方审计的审计报告及财务报表（报表至少应包括资产负债表、利润表、现金流量表）或提供自提交投标文件截止时间前三个月内开户银行出具的资信证明；新成立的投标人提供成立至今的财务报表或开户银行出具的资信证明；</w:t>
      </w:r>
    </w:p>
    <w:p w14:paraId="48FC24FD" w14:textId="77777777" w:rsidR="008C2769" w:rsidRDefault="00AD3B62">
      <w:pPr>
        <w:widowControl/>
        <w:wordWrap w:val="0"/>
        <w:jc w:val="left"/>
        <w:rPr>
          <w:rFonts w:ascii="宋体" w:hAnsi="宋体" w:cs="宋体"/>
          <w:kern w:val="0"/>
          <w:szCs w:val="21"/>
        </w:rPr>
      </w:pPr>
      <w:r>
        <w:rPr>
          <w:rFonts w:ascii="宋体" w:hAnsi="宋体" w:cs="宋体" w:hint="eastAsia"/>
          <w:kern w:val="0"/>
          <w:szCs w:val="21"/>
        </w:rPr>
        <w:br w:type="page"/>
      </w:r>
    </w:p>
    <w:p w14:paraId="0C23C8B1" w14:textId="77777777" w:rsidR="008C2769" w:rsidRDefault="00AD3B62">
      <w:pPr>
        <w:pStyle w:val="3"/>
        <w:spacing w:before="120"/>
      </w:pPr>
      <w:bookmarkStart w:id="769" w:name="_Toc168488031"/>
      <w:r>
        <w:rPr>
          <w:rFonts w:hint="eastAsia"/>
        </w:rPr>
        <w:lastRenderedPageBreak/>
        <w:t>5、具有履行合同所必需的设备和专业技术能力</w:t>
      </w:r>
      <w:bookmarkEnd w:id="769"/>
    </w:p>
    <w:p w14:paraId="53D6EC6A" w14:textId="77777777" w:rsidR="008C2769" w:rsidRDefault="00AD3B62">
      <w:pPr>
        <w:widowControl/>
        <w:wordWrap w:val="0"/>
        <w:jc w:val="left"/>
        <w:rPr>
          <w:rFonts w:ascii="宋体" w:hAnsi="宋体" w:cs="宋体"/>
          <w:b/>
          <w:bCs/>
          <w:szCs w:val="21"/>
        </w:rPr>
      </w:pPr>
      <w:r>
        <w:rPr>
          <w:rFonts w:ascii="宋体" w:hAnsi="宋体" w:cs="宋体" w:hint="eastAsia"/>
          <w:b/>
          <w:bCs/>
          <w:szCs w:val="21"/>
        </w:rPr>
        <w:t>提供投标人具有履行合同所必需的设备和专业技术能力证明材料或书面声明；</w:t>
      </w:r>
    </w:p>
    <w:p w14:paraId="77388E99" w14:textId="77777777" w:rsidR="008C2769" w:rsidRDefault="00AD3B62">
      <w:pPr>
        <w:widowControl/>
        <w:wordWrap w:val="0"/>
        <w:jc w:val="center"/>
        <w:rPr>
          <w:rFonts w:ascii="宋体" w:hAnsi="宋体" w:cs="宋体"/>
          <w:b/>
          <w:kern w:val="0"/>
          <w:szCs w:val="21"/>
        </w:rPr>
      </w:pPr>
      <w:r>
        <w:rPr>
          <w:rFonts w:ascii="宋体" w:hAnsi="宋体" w:cs="宋体" w:hint="eastAsia"/>
          <w:szCs w:val="21"/>
        </w:rPr>
        <w:t>（格式自拟）</w:t>
      </w:r>
    </w:p>
    <w:p w14:paraId="4FC37998" w14:textId="77777777" w:rsidR="008C2769" w:rsidRDefault="00AD3B62">
      <w:pPr>
        <w:widowControl/>
        <w:wordWrap w:val="0"/>
        <w:jc w:val="left"/>
        <w:rPr>
          <w:rFonts w:ascii="宋体" w:hAnsi="宋体" w:cs="宋体"/>
          <w:b/>
          <w:szCs w:val="21"/>
        </w:rPr>
      </w:pPr>
      <w:r>
        <w:rPr>
          <w:rFonts w:ascii="宋体" w:hAnsi="宋体" w:cs="宋体" w:hint="eastAsia"/>
          <w:b/>
          <w:szCs w:val="21"/>
        </w:rPr>
        <w:br w:type="page"/>
      </w:r>
    </w:p>
    <w:p w14:paraId="191C995B" w14:textId="77777777" w:rsidR="008C2769" w:rsidRDefault="00AD3B62">
      <w:pPr>
        <w:pStyle w:val="3"/>
        <w:spacing w:before="120"/>
      </w:pPr>
      <w:bookmarkStart w:id="770" w:name="_Toc168488032"/>
      <w:r>
        <w:rPr>
          <w:rFonts w:hint="eastAsia"/>
        </w:rPr>
        <w:lastRenderedPageBreak/>
        <w:t>6、有依法缴纳税收和社会保障资金的良好记录</w:t>
      </w:r>
      <w:bookmarkEnd w:id="770"/>
    </w:p>
    <w:p w14:paraId="7934096D" w14:textId="77777777" w:rsidR="008C2769" w:rsidRDefault="00AD3B62">
      <w:pPr>
        <w:widowControl/>
        <w:wordWrap w:val="0"/>
        <w:jc w:val="left"/>
        <w:rPr>
          <w:rFonts w:ascii="宋体" w:hAnsi="宋体" w:cs="宋体"/>
          <w:b/>
          <w:bCs/>
          <w:szCs w:val="21"/>
        </w:rPr>
      </w:pPr>
      <w:r>
        <w:rPr>
          <w:rFonts w:ascii="宋体" w:hAnsi="宋体" w:cs="宋体" w:hint="eastAsia"/>
          <w:b/>
          <w:bCs/>
          <w:szCs w:val="21"/>
        </w:rPr>
        <w:t>（1）提供投标人缴税所属时间在2023年01月至本项目提交投标文件截止时间前任意1个月的税务局税收通用缴款书或银行电子缴税（费）凭证或税务局出具纳税情况的相关证明，依法免税的，应提供依法免税的相关证明文件，成立未满6个月的提供成立以来的税收缴纳凭据或情况说明；</w:t>
      </w:r>
    </w:p>
    <w:p w14:paraId="5C5AA4D7" w14:textId="77777777" w:rsidR="008C2769" w:rsidRDefault="00AD3B62">
      <w:pPr>
        <w:widowControl/>
        <w:wordWrap w:val="0"/>
        <w:jc w:val="left"/>
        <w:rPr>
          <w:rFonts w:ascii="宋体" w:hAnsi="宋体" w:cs="宋体"/>
          <w:b/>
          <w:sz w:val="28"/>
          <w:szCs w:val="28"/>
        </w:rPr>
      </w:pPr>
      <w:r>
        <w:rPr>
          <w:rFonts w:ascii="宋体" w:hAnsi="宋体" w:cs="宋体" w:hint="eastAsia"/>
          <w:b/>
          <w:bCs/>
          <w:szCs w:val="21"/>
        </w:rPr>
        <w:t>（2）提供投标人缴费所属时间在2023年01月至本项目提交投标文件截止时间前任意1个月的社会保险费缴款书或银行电子缴税（费）凭证或社保管理部门出具的有效的缴款证明，依法免缴的，应提供依法免缴的相关证明文件，成立未满6个月的提供成立以来的社会保障资金缴纳凭据或情况说明；</w:t>
      </w:r>
      <w:r>
        <w:rPr>
          <w:rFonts w:ascii="宋体" w:hAnsi="宋体" w:cs="宋体" w:hint="eastAsia"/>
          <w:b/>
          <w:sz w:val="28"/>
          <w:szCs w:val="28"/>
        </w:rPr>
        <w:br w:type="page"/>
      </w:r>
    </w:p>
    <w:p w14:paraId="1C72AAE4" w14:textId="77777777" w:rsidR="008C2769" w:rsidRDefault="00AD3B62">
      <w:pPr>
        <w:pStyle w:val="3"/>
        <w:spacing w:before="120"/>
      </w:pPr>
      <w:bookmarkStart w:id="771" w:name="_Toc168488033"/>
      <w:r>
        <w:rPr>
          <w:rFonts w:hint="eastAsia"/>
        </w:rPr>
        <w:lastRenderedPageBreak/>
        <w:t>7、参加政府采购活动前三年内，在经营活动中没有重大违法记录</w:t>
      </w:r>
      <w:bookmarkEnd w:id="771"/>
    </w:p>
    <w:p w14:paraId="7612BE0C" w14:textId="77777777" w:rsidR="008C2769" w:rsidRDefault="00AD3B62">
      <w:pPr>
        <w:widowControl/>
        <w:wordWrap w:val="0"/>
        <w:jc w:val="left"/>
        <w:rPr>
          <w:rFonts w:ascii="宋体" w:hAnsi="宋体" w:cs="宋体"/>
          <w:b/>
          <w:bCs/>
          <w:kern w:val="0"/>
          <w:szCs w:val="21"/>
        </w:rPr>
      </w:pPr>
      <w:r>
        <w:rPr>
          <w:rFonts w:ascii="宋体" w:hAnsi="宋体" w:cs="宋体" w:hint="eastAsia"/>
          <w:b/>
          <w:bCs/>
          <w:szCs w:val="21"/>
        </w:rPr>
        <w:t>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w:t>
      </w:r>
    </w:p>
    <w:p w14:paraId="4811CEAA" w14:textId="77777777" w:rsidR="008C2769" w:rsidRDefault="00AD3B62">
      <w:pPr>
        <w:widowControl/>
        <w:wordWrap w:val="0"/>
        <w:jc w:val="center"/>
        <w:rPr>
          <w:rFonts w:ascii="宋体" w:hAnsi="宋体" w:cs="宋体"/>
          <w:b/>
          <w:kern w:val="0"/>
          <w:szCs w:val="21"/>
        </w:rPr>
      </w:pPr>
      <w:r>
        <w:rPr>
          <w:rFonts w:ascii="宋体" w:hAnsi="宋体" w:cs="宋体" w:hint="eastAsia"/>
          <w:szCs w:val="21"/>
        </w:rPr>
        <w:t>（格式自拟）</w:t>
      </w:r>
    </w:p>
    <w:p w14:paraId="6E3236C8" w14:textId="77777777" w:rsidR="008C2769" w:rsidRDefault="00AD3B62">
      <w:pPr>
        <w:widowControl/>
        <w:wordWrap w:val="0"/>
        <w:jc w:val="left"/>
        <w:rPr>
          <w:rFonts w:ascii="宋体" w:hAnsi="宋体" w:cs="宋体"/>
          <w:b/>
          <w:sz w:val="28"/>
          <w:szCs w:val="28"/>
        </w:rPr>
      </w:pPr>
      <w:r>
        <w:rPr>
          <w:rFonts w:ascii="宋体" w:hAnsi="宋体" w:cs="宋体" w:hint="eastAsia"/>
          <w:b/>
          <w:sz w:val="28"/>
          <w:szCs w:val="28"/>
        </w:rPr>
        <w:br w:type="page"/>
      </w:r>
    </w:p>
    <w:p w14:paraId="176C8D7F" w14:textId="77777777" w:rsidR="008C2769" w:rsidRDefault="00AD3B62">
      <w:pPr>
        <w:pStyle w:val="3"/>
        <w:spacing w:before="120"/>
      </w:pPr>
      <w:bookmarkStart w:id="772" w:name="_Toc489197870"/>
      <w:bookmarkStart w:id="773" w:name="_Toc488633631"/>
      <w:bookmarkStart w:id="774" w:name="_Toc489145766"/>
      <w:bookmarkStart w:id="775" w:name="_Toc150457363"/>
      <w:bookmarkStart w:id="776" w:name="_Toc528186506"/>
      <w:bookmarkStart w:id="777" w:name="_Toc481694859"/>
      <w:bookmarkStart w:id="778" w:name="_Toc168488034"/>
      <w:r>
        <w:rPr>
          <w:rFonts w:hint="eastAsia"/>
        </w:rPr>
        <w:lastRenderedPageBreak/>
        <w:t>8、投标人具备参加政府采购活动条件承诺书</w:t>
      </w:r>
      <w:bookmarkEnd w:id="772"/>
      <w:bookmarkEnd w:id="773"/>
      <w:bookmarkEnd w:id="774"/>
      <w:bookmarkEnd w:id="775"/>
      <w:bookmarkEnd w:id="776"/>
      <w:bookmarkEnd w:id="777"/>
      <w:bookmarkEnd w:id="778"/>
    </w:p>
    <w:p w14:paraId="3A7CF7E9" w14:textId="77777777" w:rsidR="008C2769" w:rsidRDefault="00AD3B62">
      <w:pPr>
        <w:spacing w:beforeLines="100" w:before="240" w:line="440" w:lineRule="exact"/>
        <w:rPr>
          <w:rFonts w:ascii="宋体" w:hAnsi="宋体"/>
          <w:szCs w:val="21"/>
        </w:rPr>
      </w:pPr>
      <w:r>
        <w:rPr>
          <w:rFonts w:ascii="宋体" w:hAnsi="宋体" w:hint="eastAsia"/>
          <w:szCs w:val="21"/>
        </w:rPr>
        <w:t>致：（采购人名称）</w:t>
      </w:r>
    </w:p>
    <w:p w14:paraId="673F7704" w14:textId="77777777" w:rsidR="008C2769" w:rsidRDefault="008C2769">
      <w:pPr>
        <w:ind w:firstLineChars="2100" w:firstLine="4410"/>
        <w:rPr>
          <w:rFonts w:ascii="宋体" w:hAnsi="宋体"/>
          <w:szCs w:val="21"/>
        </w:rPr>
      </w:pPr>
    </w:p>
    <w:p w14:paraId="08C5B856" w14:textId="77777777" w:rsidR="008C2769" w:rsidRDefault="008C2769">
      <w:pPr>
        <w:ind w:firstLineChars="2100" w:firstLine="4410"/>
        <w:rPr>
          <w:rFonts w:ascii="宋体" w:hAnsi="宋体"/>
          <w:szCs w:val="21"/>
        </w:rPr>
      </w:pPr>
    </w:p>
    <w:p w14:paraId="243D7397" w14:textId="77777777" w:rsidR="008C2769" w:rsidRDefault="00AD3B62">
      <w:pPr>
        <w:ind w:firstLineChars="350" w:firstLine="735"/>
        <w:rPr>
          <w:rFonts w:ascii="宋体" w:hAnsi="宋体"/>
          <w:szCs w:val="21"/>
        </w:rPr>
      </w:pPr>
      <w:r>
        <w:rPr>
          <w:rFonts w:ascii="宋体" w:hAnsi="宋体" w:hint="eastAsia"/>
          <w:szCs w:val="21"/>
        </w:rPr>
        <w:t>（投标自行承诺及说明，内容自拟）</w:t>
      </w:r>
    </w:p>
    <w:p w14:paraId="6488321C" w14:textId="77777777" w:rsidR="008C2769" w:rsidRDefault="008C2769">
      <w:pPr>
        <w:jc w:val="left"/>
        <w:rPr>
          <w:rFonts w:ascii="宋体" w:hAnsi="宋体"/>
          <w:szCs w:val="21"/>
        </w:rPr>
      </w:pPr>
    </w:p>
    <w:p w14:paraId="57F7363C" w14:textId="77777777" w:rsidR="008C2769" w:rsidRDefault="008C2769">
      <w:pPr>
        <w:jc w:val="left"/>
        <w:rPr>
          <w:rFonts w:ascii="宋体" w:hAnsi="宋体"/>
          <w:szCs w:val="21"/>
        </w:rPr>
      </w:pPr>
    </w:p>
    <w:p w14:paraId="41E88260" w14:textId="77777777" w:rsidR="008C2769" w:rsidRDefault="008C2769">
      <w:pPr>
        <w:jc w:val="left"/>
        <w:rPr>
          <w:rFonts w:ascii="宋体" w:hAnsi="宋体"/>
          <w:szCs w:val="21"/>
        </w:rPr>
      </w:pPr>
    </w:p>
    <w:p w14:paraId="0FDE69E8" w14:textId="77777777" w:rsidR="008C2769" w:rsidRDefault="008C2769">
      <w:pPr>
        <w:jc w:val="left"/>
        <w:rPr>
          <w:rFonts w:ascii="宋体" w:hAnsi="宋体"/>
          <w:szCs w:val="21"/>
        </w:rPr>
      </w:pPr>
    </w:p>
    <w:p w14:paraId="62919244" w14:textId="77777777" w:rsidR="008C2769" w:rsidRDefault="008C2769">
      <w:pPr>
        <w:jc w:val="left"/>
        <w:rPr>
          <w:rFonts w:ascii="宋体" w:hAnsi="宋体"/>
          <w:szCs w:val="21"/>
        </w:rPr>
      </w:pPr>
    </w:p>
    <w:p w14:paraId="05A52242" w14:textId="77777777" w:rsidR="008C2769" w:rsidRDefault="008C2769">
      <w:pPr>
        <w:jc w:val="left"/>
        <w:rPr>
          <w:rFonts w:ascii="宋体" w:hAnsi="宋体"/>
          <w:szCs w:val="21"/>
        </w:rPr>
      </w:pPr>
    </w:p>
    <w:p w14:paraId="2B1FF281" w14:textId="77777777" w:rsidR="008C2769" w:rsidRDefault="008C2769">
      <w:pPr>
        <w:jc w:val="left"/>
        <w:rPr>
          <w:rFonts w:ascii="宋体" w:hAnsi="宋体"/>
          <w:szCs w:val="21"/>
        </w:rPr>
      </w:pPr>
    </w:p>
    <w:p w14:paraId="03A6FF02" w14:textId="77777777" w:rsidR="008C2769" w:rsidRDefault="00AD3B62">
      <w:pPr>
        <w:wordWrap w:val="0"/>
        <w:spacing w:line="480" w:lineRule="auto"/>
        <w:jc w:val="left"/>
        <w:rPr>
          <w:rFonts w:ascii="宋体" w:hAnsi="宋体" w:cs="宋体"/>
          <w:szCs w:val="21"/>
        </w:rPr>
      </w:pPr>
      <w:r>
        <w:rPr>
          <w:rFonts w:ascii="宋体" w:hAnsi="宋体" w:cs="宋体" w:hint="eastAsia"/>
          <w:szCs w:val="21"/>
        </w:rPr>
        <w:t>投标人（电子签章）：</w:t>
      </w:r>
    </w:p>
    <w:p w14:paraId="38918F6C" w14:textId="77777777" w:rsidR="008C2769" w:rsidRDefault="008C2769">
      <w:pPr>
        <w:wordWrap w:val="0"/>
        <w:ind w:firstLineChars="1" w:firstLine="2"/>
        <w:rPr>
          <w:rFonts w:ascii="宋体" w:hAnsi="宋体" w:cs="宋体"/>
          <w:szCs w:val="21"/>
        </w:rPr>
      </w:pPr>
    </w:p>
    <w:p w14:paraId="4337F5B4"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54D9E191" w14:textId="77777777" w:rsidR="008C2769" w:rsidRDefault="008C2769">
      <w:pPr>
        <w:wordWrap w:val="0"/>
        <w:ind w:firstLineChars="1" w:firstLine="2"/>
        <w:rPr>
          <w:rFonts w:ascii="宋体" w:hAnsi="宋体" w:cs="宋体"/>
          <w:szCs w:val="21"/>
        </w:rPr>
      </w:pPr>
    </w:p>
    <w:p w14:paraId="45AF5616" w14:textId="77777777" w:rsidR="008C2769" w:rsidRDefault="00AD3B62">
      <w:pPr>
        <w:wordWrap w:val="0"/>
        <w:ind w:firstLineChars="1" w:firstLine="2"/>
        <w:rPr>
          <w:rFonts w:ascii="宋体" w:hAnsi="宋体" w:cs="宋体"/>
          <w:szCs w:val="21"/>
        </w:rPr>
      </w:pPr>
      <w:r>
        <w:rPr>
          <w:rFonts w:ascii="宋体" w:hAnsi="宋体" w:cs="宋体" w:hint="eastAsia"/>
          <w:szCs w:val="21"/>
        </w:rPr>
        <w:t>日期：</w:t>
      </w:r>
    </w:p>
    <w:p w14:paraId="72865EBC" w14:textId="77777777" w:rsidR="008C2769" w:rsidRDefault="008C2769">
      <w:pPr>
        <w:ind w:firstLineChars="1" w:firstLine="2"/>
        <w:rPr>
          <w:rFonts w:ascii="宋体" w:hAnsi="宋体" w:cs="宋体"/>
          <w:szCs w:val="21"/>
        </w:rPr>
      </w:pPr>
    </w:p>
    <w:p w14:paraId="27ED3CD9" w14:textId="77777777" w:rsidR="008C2769" w:rsidRDefault="008C2769">
      <w:pPr>
        <w:jc w:val="left"/>
        <w:rPr>
          <w:rFonts w:ascii="宋体" w:hAnsi="宋体"/>
          <w:szCs w:val="21"/>
        </w:rPr>
      </w:pPr>
    </w:p>
    <w:p w14:paraId="53440FB2" w14:textId="77777777" w:rsidR="008C2769" w:rsidRDefault="00AD3B62">
      <w:pPr>
        <w:jc w:val="left"/>
        <w:rPr>
          <w:rFonts w:ascii="宋体" w:hAnsi="宋体"/>
          <w:szCs w:val="21"/>
        </w:rPr>
      </w:pPr>
      <w:r>
        <w:rPr>
          <w:rFonts w:ascii="宋体" w:hAnsi="宋体" w:hint="eastAsia"/>
          <w:szCs w:val="21"/>
        </w:rPr>
        <w:t>注：</w:t>
      </w:r>
    </w:p>
    <w:p w14:paraId="751B08B6" w14:textId="77777777" w:rsidR="008C2769" w:rsidRDefault="00AD3B62">
      <w:pPr>
        <w:jc w:val="left"/>
        <w:rPr>
          <w:rFonts w:ascii="宋体" w:hAnsi="宋体"/>
          <w:szCs w:val="21"/>
        </w:rPr>
      </w:pPr>
      <w:r>
        <w:rPr>
          <w:rFonts w:ascii="宋体" w:hAnsi="宋体" w:hint="eastAsia"/>
          <w:szCs w:val="21"/>
        </w:rPr>
        <w:t>1.投标人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292A2149" w14:textId="77777777" w:rsidR="008C2769" w:rsidRDefault="00AD3B62">
      <w:pPr>
        <w:jc w:val="left"/>
        <w:rPr>
          <w:rFonts w:ascii="宋体" w:hAnsi="宋体"/>
          <w:szCs w:val="21"/>
        </w:rPr>
      </w:pPr>
      <w:r>
        <w:rPr>
          <w:rFonts w:ascii="宋体" w:hAnsi="宋体" w:hint="eastAsia"/>
          <w:szCs w:val="21"/>
        </w:rPr>
        <w:t>2.若招标文件中明确要求提供证明资料的，以证明资料为准。</w:t>
      </w:r>
    </w:p>
    <w:p w14:paraId="504BA80A" w14:textId="77777777" w:rsidR="008C2769" w:rsidRDefault="00AD3B62">
      <w:pPr>
        <w:widowControl/>
        <w:wordWrap w:val="0"/>
        <w:jc w:val="left"/>
        <w:rPr>
          <w:rFonts w:ascii="宋体" w:hAnsi="宋体" w:cs="宋体"/>
          <w:b/>
          <w:sz w:val="28"/>
          <w:szCs w:val="28"/>
        </w:rPr>
      </w:pPr>
      <w:r>
        <w:rPr>
          <w:rFonts w:hAnsi="宋体"/>
          <w:szCs w:val="21"/>
        </w:rPr>
        <w:br w:type="page"/>
      </w:r>
    </w:p>
    <w:p w14:paraId="017A5C28" w14:textId="77777777" w:rsidR="008C2769" w:rsidRDefault="00AD3B62">
      <w:pPr>
        <w:pStyle w:val="3"/>
        <w:spacing w:before="120"/>
        <w:rPr>
          <w:color w:val="FF0000"/>
          <w:highlight w:val="yellow"/>
        </w:rPr>
      </w:pPr>
      <w:bookmarkStart w:id="779" w:name="_Toc168488035"/>
      <w:r>
        <w:rPr>
          <w:rFonts w:hint="eastAsia"/>
        </w:rPr>
        <w:lastRenderedPageBreak/>
        <w:t>9、本项目的特定资格要求</w:t>
      </w:r>
      <w:bookmarkEnd w:id="779"/>
    </w:p>
    <w:p w14:paraId="4E2E19CF" w14:textId="77777777" w:rsidR="008C2769" w:rsidRDefault="008C2769">
      <w:pPr>
        <w:widowControl/>
        <w:wordWrap w:val="0"/>
        <w:jc w:val="left"/>
        <w:rPr>
          <w:rFonts w:ascii="宋体" w:hAnsi="宋体" w:cs="宋体"/>
          <w:b/>
          <w:bCs/>
          <w:szCs w:val="21"/>
        </w:rPr>
      </w:pPr>
    </w:p>
    <w:p w14:paraId="59A10BA4" w14:textId="77777777" w:rsidR="008C2769" w:rsidRDefault="00AD3B62">
      <w:pPr>
        <w:widowControl/>
        <w:wordWrap w:val="0"/>
        <w:jc w:val="left"/>
        <w:rPr>
          <w:rFonts w:ascii="宋体" w:hAnsi="宋体" w:cs="宋体"/>
          <w:b/>
          <w:bCs/>
          <w:szCs w:val="21"/>
        </w:rPr>
      </w:pPr>
      <w:r>
        <w:rPr>
          <w:rFonts w:ascii="宋体" w:hAnsi="宋体" w:cs="宋体" w:hint="eastAsia"/>
          <w:b/>
          <w:bCs/>
          <w:szCs w:val="21"/>
        </w:rPr>
        <w:t>投标人须对本项目所涉及内容进行保密，不得泄露与本项目有关的内容，提供承诺函。</w:t>
      </w:r>
    </w:p>
    <w:p w14:paraId="12487809" w14:textId="77777777" w:rsidR="008C2769" w:rsidRDefault="008C2769">
      <w:pPr>
        <w:widowControl/>
        <w:wordWrap w:val="0"/>
        <w:jc w:val="left"/>
        <w:rPr>
          <w:rFonts w:ascii="宋体" w:hAnsi="宋体" w:cs="宋体"/>
          <w:b/>
          <w:kern w:val="0"/>
          <w:szCs w:val="21"/>
        </w:rPr>
      </w:pPr>
    </w:p>
    <w:p w14:paraId="0131A280" w14:textId="77777777" w:rsidR="008C2769" w:rsidRDefault="008C2769">
      <w:pPr>
        <w:widowControl/>
        <w:wordWrap w:val="0"/>
        <w:jc w:val="center"/>
        <w:rPr>
          <w:rFonts w:ascii="宋体" w:hAnsi="宋体" w:cs="宋体"/>
          <w:b/>
          <w:sz w:val="44"/>
          <w:szCs w:val="44"/>
        </w:rPr>
      </w:pPr>
    </w:p>
    <w:p w14:paraId="6833C8F0" w14:textId="77777777" w:rsidR="008C2769" w:rsidRDefault="008C2769">
      <w:pPr>
        <w:widowControl/>
        <w:wordWrap w:val="0"/>
        <w:jc w:val="center"/>
        <w:rPr>
          <w:rFonts w:ascii="宋体" w:hAnsi="宋体" w:cs="宋体"/>
          <w:b/>
          <w:sz w:val="44"/>
          <w:szCs w:val="44"/>
        </w:rPr>
      </w:pPr>
    </w:p>
    <w:p w14:paraId="25B0811F" w14:textId="77777777" w:rsidR="008C2769" w:rsidRDefault="00AD3B62">
      <w:pPr>
        <w:widowControl/>
        <w:wordWrap w:val="0"/>
        <w:jc w:val="center"/>
        <w:rPr>
          <w:rFonts w:ascii="宋体" w:hAnsi="宋体" w:cs="宋体"/>
          <w:b/>
          <w:sz w:val="36"/>
          <w:szCs w:val="36"/>
        </w:rPr>
      </w:pPr>
      <w:r>
        <w:rPr>
          <w:rFonts w:ascii="宋体" w:hAnsi="宋体" w:cs="宋体" w:hint="eastAsia"/>
          <w:b/>
          <w:sz w:val="36"/>
          <w:szCs w:val="36"/>
        </w:rPr>
        <w:br w:type="page"/>
      </w:r>
    </w:p>
    <w:p w14:paraId="7F5650B5" w14:textId="77777777" w:rsidR="008C2769" w:rsidRDefault="00AD3B62">
      <w:pPr>
        <w:pStyle w:val="3"/>
        <w:spacing w:before="120"/>
      </w:pPr>
      <w:bookmarkStart w:id="780" w:name="_Toc168488036"/>
      <w:r>
        <w:rPr>
          <w:rFonts w:hint="eastAsia"/>
        </w:rPr>
        <w:lastRenderedPageBreak/>
        <w:t>1</w:t>
      </w:r>
      <w:r>
        <w:t>0</w:t>
      </w:r>
      <w:r>
        <w:rPr>
          <w:rFonts w:hint="eastAsia"/>
        </w:rPr>
        <w:t>、招标文件要求或投标人认为需要提供的其他材料</w:t>
      </w:r>
      <w:bookmarkEnd w:id="780"/>
    </w:p>
    <w:p w14:paraId="2D6336C7" w14:textId="77777777" w:rsidR="008C2769" w:rsidRDefault="00AD3B62">
      <w:pPr>
        <w:widowControl/>
        <w:wordWrap w:val="0"/>
        <w:jc w:val="left"/>
        <w:rPr>
          <w:rFonts w:ascii="宋体" w:hAnsi="宋体" w:cs="宋体"/>
          <w:kern w:val="0"/>
          <w:szCs w:val="21"/>
        </w:rPr>
      </w:pPr>
      <w:bookmarkStart w:id="781" w:name="_Hlk107998516"/>
      <w:r>
        <w:rPr>
          <w:rFonts w:ascii="宋体" w:hAnsi="宋体" w:cs="宋体" w:hint="eastAsia"/>
          <w:kern w:val="0"/>
          <w:szCs w:val="21"/>
        </w:rPr>
        <w:t>（1）投标保证金交纳凭证及投标单位基本开户许可证或基本存款账户信息复印件；</w:t>
      </w:r>
    </w:p>
    <w:p w14:paraId="5239300E" w14:textId="77777777" w:rsidR="008C2769" w:rsidRDefault="00AD3B62">
      <w:pPr>
        <w:widowControl/>
        <w:wordWrap w:val="0"/>
        <w:jc w:val="left"/>
        <w:rPr>
          <w:rFonts w:ascii="宋体" w:hAnsi="宋体" w:cs="宋体"/>
          <w:kern w:val="0"/>
          <w:szCs w:val="21"/>
        </w:rPr>
      </w:pPr>
      <w:r>
        <w:rPr>
          <w:rFonts w:ascii="宋体" w:hAnsi="宋体" w:cs="宋体" w:hint="eastAsia"/>
          <w:kern w:val="0"/>
          <w:szCs w:val="21"/>
        </w:rPr>
        <w:t>（2）招标文件第五章《采购需求》中要求提供的其他资料；</w:t>
      </w:r>
    </w:p>
    <w:p w14:paraId="76F57907" w14:textId="77777777" w:rsidR="008C2769" w:rsidRDefault="00AD3B62">
      <w:pPr>
        <w:widowControl/>
        <w:wordWrap w:val="0"/>
        <w:jc w:val="left"/>
        <w:rPr>
          <w:rFonts w:ascii="宋体" w:hAnsi="宋体" w:cs="宋体"/>
          <w:kern w:val="0"/>
          <w:szCs w:val="21"/>
        </w:rPr>
      </w:pPr>
      <w:r>
        <w:rPr>
          <w:rFonts w:ascii="宋体" w:hAnsi="宋体" w:cs="宋体" w:hint="eastAsia"/>
          <w:kern w:val="0"/>
          <w:szCs w:val="21"/>
        </w:rPr>
        <w:t>（3）招标文件中所涉及到的相关资料及证明文件或投标人认为必须提供的其他相关资料。</w:t>
      </w:r>
    </w:p>
    <w:p w14:paraId="4230E99E" w14:textId="77777777" w:rsidR="008C2769" w:rsidRDefault="00AD3B62">
      <w:pPr>
        <w:widowControl/>
        <w:wordWrap w:val="0"/>
        <w:jc w:val="left"/>
        <w:rPr>
          <w:rFonts w:ascii="宋体" w:hAnsi="宋体" w:cs="宋体"/>
          <w:szCs w:val="21"/>
        </w:rPr>
      </w:pPr>
      <w:r>
        <w:rPr>
          <w:rFonts w:ascii="宋体" w:hAnsi="宋体" w:cs="宋体" w:hint="eastAsia"/>
          <w:kern w:val="0"/>
          <w:szCs w:val="21"/>
        </w:rPr>
        <w:t>（4）</w:t>
      </w:r>
      <w:r>
        <w:rPr>
          <w:rFonts w:ascii="宋体" w:hAnsi="宋体" w:cs="宋体" w:hint="eastAsia"/>
          <w:szCs w:val="21"/>
        </w:rPr>
        <w:t>其他承诺书</w:t>
      </w:r>
    </w:p>
    <w:p w14:paraId="697F37C6" w14:textId="77777777" w:rsidR="008C2769" w:rsidRDefault="008C2769">
      <w:pPr>
        <w:widowControl/>
        <w:wordWrap w:val="0"/>
        <w:jc w:val="left"/>
        <w:rPr>
          <w:rFonts w:ascii="宋体" w:hAnsi="宋体" w:cs="宋体"/>
          <w:szCs w:val="21"/>
        </w:rPr>
      </w:pPr>
    </w:p>
    <w:p w14:paraId="508B9DEA" w14:textId="77777777" w:rsidR="008C2769" w:rsidRDefault="008C2769">
      <w:pPr>
        <w:widowControl/>
        <w:wordWrap w:val="0"/>
        <w:jc w:val="left"/>
        <w:rPr>
          <w:rFonts w:ascii="宋体" w:hAnsi="宋体" w:cs="宋体"/>
          <w:szCs w:val="21"/>
        </w:rPr>
      </w:pPr>
    </w:p>
    <w:p w14:paraId="173604EF" w14:textId="77777777" w:rsidR="008C2769" w:rsidRDefault="00AD3B62">
      <w:pPr>
        <w:widowControl/>
        <w:jc w:val="center"/>
        <w:rPr>
          <w:rFonts w:ascii="宋体" w:hAnsi="宋体" w:cs="宋体"/>
          <w:b/>
          <w:bCs/>
          <w:kern w:val="0"/>
          <w:sz w:val="28"/>
          <w:szCs w:val="28"/>
        </w:rPr>
      </w:pPr>
      <w:r>
        <w:rPr>
          <w:rFonts w:ascii="宋体" w:hAnsi="宋体" w:cs="宋体" w:hint="eastAsia"/>
          <w:b/>
          <w:bCs/>
          <w:kern w:val="0"/>
          <w:sz w:val="28"/>
          <w:szCs w:val="28"/>
        </w:rPr>
        <w:t>承诺书</w:t>
      </w:r>
    </w:p>
    <w:p w14:paraId="0E680005" w14:textId="77777777" w:rsidR="008C2769" w:rsidRDefault="00AD3B62">
      <w:pPr>
        <w:wordWrap w:val="0"/>
        <w:rPr>
          <w:rFonts w:ascii="宋体" w:hAnsi="宋体" w:cs="宋体"/>
          <w:kern w:val="0"/>
          <w:szCs w:val="21"/>
        </w:rPr>
      </w:pPr>
      <w:r>
        <w:rPr>
          <w:rFonts w:ascii="宋体" w:hAnsi="宋体" w:cs="宋体" w:hint="eastAsia"/>
          <w:kern w:val="0"/>
          <w:szCs w:val="21"/>
        </w:rPr>
        <w:t>致：</w:t>
      </w:r>
      <w:r>
        <w:rPr>
          <w:rFonts w:ascii="宋体" w:hAnsi="宋体" w:cs="宋体" w:hint="eastAsia"/>
          <w:kern w:val="0"/>
          <w:szCs w:val="21"/>
          <w:u w:val="single"/>
        </w:rPr>
        <w:t>（采购人名称）</w:t>
      </w:r>
    </w:p>
    <w:p w14:paraId="46D58653" w14:textId="77777777" w:rsidR="008C2769" w:rsidRDefault="00AD3B62">
      <w:pPr>
        <w:ind w:firstLineChars="200" w:firstLine="420"/>
        <w:rPr>
          <w:rFonts w:ascii="宋体" w:hAnsi="宋体" w:cs="宋体"/>
          <w:kern w:val="0"/>
          <w:szCs w:val="21"/>
        </w:rPr>
      </w:pPr>
      <w:r>
        <w:rPr>
          <w:rFonts w:ascii="宋体" w:hAnsi="宋体" w:cs="宋体" w:hint="eastAsia"/>
          <w:kern w:val="0"/>
          <w:szCs w:val="21"/>
        </w:rPr>
        <w:t>我公司</w:t>
      </w:r>
      <w:r>
        <w:rPr>
          <w:rFonts w:ascii="宋体" w:hAnsi="宋体" w:cs="宋体" w:hint="eastAsia"/>
          <w:kern w:val="0"/>
          <w:szCs w:val="21"/>
          <w:u w:val="single"/>
        </w:rPr>
        <w:t xml:space="preserve"> </w:t>
      </w:r>
      <w:r>
        <w:rPr>
          <w:rFonts w:ascii="宋体" w:hAnsi="宋体" w:cs="宋体"/>
          <w:kern w:val="0"/>
          <w:szCs w:val="21"/>
          <w:u w:val="single"/>
        </w:rPr>
        <w:t xml:space="preserve">      </w:t>
      </w:r>
      <w:r>
        <w:rPr>
          <w:rFonts w:ascii="宋体" w:hAnsi="宋体" w:cs="宋体" w:hint="eastAsia"/>
          <w:kern w:val="0"/>
          <w:szCs w:val="21"/>
        </w:rPr>
        <w:t>（填写“存在”/“不存在”）“单位负责人为同一人或者存在直接控股、管理关系的不同投标人，参加同一合同项下的政府采购活动”的情形。</w:t>
      </w:r>
    </w:p>
    <w:p w14:paraId="088EF513" w14:textId="77777777" w:rsidR="008C2769" w:rsidRDefault="008C2769">
      <w:pPr>
        <w:rPr>
          <w:rFonts w:ascii="宋体" w:hAnsi="宋体" w:cs="宋体"/>
          <w:kern w:val="0"/>
          <w:szCs w:val="21"/>
        </w:rPr>
      </w:pPr>
    </w:p>
    <w:p w14:paraId="6F5C81FD" w14:textId="77777777" w:rsidR="008C2769" w:rsidRDefault="00AD3B62">
      <w:pPr>
        <w:wordWrap w:val="0"/>
        <w:ind w:firstLineChars="1" w:firstLine="2"/>
        <w:rPr>
          <w:rFonts w:ascii="宋体" w:hAnsi="宋体" w:cs="宋体"/>
          <w:szCs w:val="21"/>
        </w:rPr>
      </w:pPr>
      <w:r>
        <w:rPr>
          <w:rFonts w:ascii="宋体" w:hAnsi="宋体" w:cs="宋体" w:hint="eastAsia"/>
          <w:szCs w:val="21"/>
        </w:rPr>
        <w:t>投标人（电子签章）：</w:t>
      </w:r>
    </w:p>
    <w:p w14:paraId="4AF3A791"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00704BCF" w14:textId="77777777" w:rsidR="008C2769" w:rsidRDefault="00AD3B62">
      <w:pPr>
        <w:wordWrap w:val="0"/>
        <w:ind w:firstLineChars="1" w:firstLine="2"/>
        <w:rPr>
          <w:rFonts w:ascii="宋体" w:hAnsi="宋体" w:cs="宋体"/>
          <w:szCs w:val="21"/>
        </w:rPr>
      </w:pPr>
      <w:r>
        <w:rPr>
          <w:rFonts w:ascii="宋体" w:hAnsi="宋体" w:cs="宋体" w:hint="eastAsia"/>
          <w:szCs w:val="21"/>
        </w:rPr>
        <w:t>日期：</w:t>
      </w:r>
    </w:p>
    <w:bookmarkEnd w:id="781"/>
    <w:p w14:paraId="6F18E76A" w14:textId="77777777" w:rsidR="008C2769" w:rsidRDefault="008C2769"/>
    <w:p w14:paraId="2972B596" w14:textId="77777777" w:rsidR="008C2769" w:rsidRDefault="00AD3B62">
      <w:pPr>
        <w:widowControl/>
        <w:spacing w:line="240" w:lineRule="auto"/>
        <w:jc w:val="left"/>
        <w:rPr>
          <w:rFonts w:hAnsi="宋体" w:cs="宋体"/>
          <w:b/>
          <w:bCs/>
          <w:sz w:val="44"/>
          <w:szCs w:val="44"/>
        </w:rPr>
      </w:pPr>
      <w:r>
        <w:rPr>
          <w:rFonts w:hAnsi="宋体" w:cs="宋体"/>
          <w:b/>
          <w:bCs/>
          <w:sz w:val="44"/>
          <w:szCs w:val="44"/>
        </w:rPr>
        <w:br w:type="page"/>
      </w:r>
    </w:p>
    <w:p w14:paraId="30AD060C" w14:textId="77777777" w:rsidR="008C2769" w:rsidRDefault="00AD3B62">
      <w:pPr>
        <w:pStyle w:val="2"/>
        <w:wordWrap w:val="0"/>
        <w:spacing w:before="120"/>
        <w:ind w:left="425"/>
        <w:jc w:val="center"/>
        <w:rPr>
          <w:rFonts w:ascii="宋体" w:hAnsi="宋体" w:cs="宋体"/>
          <w:color w:val="auto"/>
        </w:rPr>
      </w:pPr>
      <w:bookmarkStart w:id="782" w:name="_Toc489197855"/>
      <w:bookmarkStart w:id="783" w:name="_Toc5797"/>
      <w:bookmarkStart w:id="784" w:name="_Toc488633616"/>
      <w:bookmarkStart w:id="785" w:name="_Toc489145751"/>
      <w:bookmarkStart w:id="786" w:name="_Toc14603906"/>
      <w:bookmarkStart w:id="787" w:name="_Toc18287417"/>
      <w:bookmarkStart w:id="788" w:name="_Toc11203"/>
      <w:bookmarkStart w:id="789" w:name="_Toc481694845"/>
      <w:bookmarkStart w:id="790" w:name="_Toc4690"/>
      <w:bookmarkStart w:id="791" w:name="_Toc168488037"/>
      <w:r>
        <w:rPr>
          <w:rFonts w:ascii="宋体" w:hAnsi="宋体" w:cs="宋体" w:hint="eastAsia"/>
          <w:color w:val="auto"/>
        </w:rPr>
        <w:lastRenderedPageBreak/>
        <w:t>三、投标函</w:t>
      </w:r>
      <w:bookmarkEnd w:id="782"/>
      <w:bookmarkEnd w:id="783"/>
      <w:bookmarkEnd w:id="784"/>
      <w:bookmarkEnd w:id="785"/>
      <w:bookmarkEnd w:id="786"/>
      <w:bookmarkEnd w:id="787"/>
      <w:bookmarkEnd w:id="788"/>
      <w:bookmarkEnd w:id="789"/>
      <w:bookmarkEnd w:id="790"/>
      <w:bookmarkEnd w:id="791"/>
    </w:p>
    <w:p w14:paraId="78CDC9EE" w14:textId="77777777" w:rsidR="008C2769" w:rsidRDefault="00AD3B62">
      <w:pPr>
        <w:wordWrap w:val="0"/>
        <w:rPr>
          <w:rFonts w:hAnsi="宋体" w:cs="宋体"/>
          <w:szCs w:val="21"/>
        </w:rPr>
      </w:pPr>
      <w:r>
        <w:rPr>
          <w:rFonts w:hAnsi="宋体" w:cs="宋体" w:hint="eastAsia"/>
          <w:szCs w:val="21"/>
        </w:rPr>
        <w:t>致：</w:t>
      </w:r>
      <w:r>
        <w:rPr>
          <w:rFonts w:hAnsi="宋体" w:cs="宋体" w:hint="eastAsia"/>
          <w:szCs w:val="21"/>
          <w:u w:val="single"/>
        </w:rPr>
        <w:t>（采购人名称）</w:t>
      </w:r>
    </w:p>
    <w:p w14:paraId="09C8ABEC" w14:textId="77777777" w:rsidR="008C2769" w:rsidRDefault="00AD3B62">
      <w:pPr>
        <w:wordWrap w:val="0"/>
        <w:ind w:firstLine="482"/>
        <w:rPr>
          <w:rFonts w:hAnsi="宋体" w:cs="宋体"/>
          <w:szCs w:val="21"/>
        </w:rPr>
      </w:pPr>
      <w:r>
        <w:rPr>
          <w:rFonts w:hAnsi="宋体" w:cs="宋体" w:hint="eastAsia"/>
          <w:szCs w:val="21"/>
        </w:rPr>
        <w:t>我方仔细研究了</w:t>
      </w:r>
      <w:r>
        <w:rPr>
          <w:rFonts w:hAnsi="宋体" w:cs="宋体" w:hint="eastAsia"/>
          <w:szCs w:val="21"/>
          <w:u w:val="single"/>
        </w:rPr>
        <w:t xml:space="preserve"> </w:t>
      </w:r>
      <w:r>
        <w:rPr>
          <w:rFonts w:hAnsi="宋体" w:cs="宋体"/>
          <w:szCs w:val="21"/>
          <w:u w:val="single"/>
        </w:rPr>
        <w:t xml:space="preserve">  </w:t>
      </w:r>
      <w:r>
        <w:rPr>
          <w:rFonts w:hAnsi="宋体" w:cs="宋体" w:hint="eastAsia"/>
          <w:szCs w:val="21"/>
          <w:u w:val="single"/>
        </w:rPr>
        <w:t>（采购项目名称）</w:t>
      </w:r>
      <w:r>
        <w:rPr>
          <w:rFonts w:hAnsi="宋体" w:cs="宋体" w:hint="eastAsia"/>
          <w:szCs w:val="21"/>
          <w:u w:val="single"/>
        </w:rPr>
        <w:t xml:space="preserve">   </w:t>
      </w:r>
      <w:r>
        <w:rPr>
          <w:rFonts w:hAnsi="宋体" w:cs="宋体" w:hint="eastAsia"/>
          <w:szCs w:val="21"/>
        </w:rPr>
        <w:t>（项目编号：</w:t>
      </w:r>
      <w:r>
        <w:rPr>
          <w:rFonts w:hAnsi="宋体" w:cs="宋体" w:hint="eastAsia"/>
          <w:szCs w:val="21"/>
          <w:u w:val="single"/>
        </w:rPr>
        <w:t xml:space="preserve"> </w:t>
      </w:r>
      <w:r>
        <w:rPr>
          <w:rFonts w:hAnsi="宋体" w:cs="宋体"/>
          <w:szCs w:val="21"/>
          <w:u w:val="single"/>
        </w:rPr>
        <w:t xml:space="preserve">      </w:t>
      </w:r>
      <w:r>
        <w:rPr>
          <w:rFonts w:hAnsi="宋体" w:cs="宋体" w:hint="eastAsia"/>
          <w:szCs w:val="21"/>
        </w:rPr>
        <w:t>）项目招标文件的全部内容，正式授权下述签字人</w:t>
      </w:r>
      <w:r>
        <w:rPr>
          <w:rFonts w:hAnsi="宋体" w:cs="宋体" w:hint="eastAsia"/>
          <w:szCs w:val="21"/>
          <w:u w:val="single"/>
        </w:rPr>
        <w:t xml:space="preserve">   </w:t>
      </w:r>
      <w:r>
        <w:rPr>
          <w:rFonts w:hAnsi="宋体" w:cs="宋体" w:hint="eastAsia"/>
          <w:szCs w:val="21"/>
          <w:u w:val="single"/>
        </w:rPr>
        <w:t>（姓名和职务）</w:t>
      </w:r>
      <w:r>
        <w:rPr>
          <w:rFonts w:hAnsi="宋体" w:cs="宋体" w:hint="eastAsia"/>
          <w:szCs w:val="21"/>
          <w:u w:val="single"/>
        </w:rPr>
        <w:t xml:space="preserve">     </w:t>
      </w:r>
      <w:r>
        <w:rPr>
          <w:rFonts w:hAnsi="宋体" w:cs="宋体" w:hint="eastAsia"/>
          <w:szCs w:val="21"/>
        </w:rPr>
        <w:t>全权代表投标人</w:t>
      </w:r>
      <w:r>
        <w:rPr>
          <w:rFonts w:hAnsi="宋体" w:cs="宋体" w:hint="eastAsia"/>
          <w:szCs w:val="21"/>
          <w:u w:val="single"/>
        </w:rPr>
        <w:t xml:space="preserve">  </w:t>
      </w:r>
      <w:r>
        <w:rPr>
          <w:rFonts w:hAnsi="宋体" w:cs="宋体" w:hint="eastAsia"/>
          <w:szCs w:val="21"/>
          <w:u w:val="single"/>
        </w:rPr>
        <w:t>（投标人全称）</w:t>
      </w:r>
      <w:r>
        <w:rPr>
          <w:rFonts w:hAnsi="宋体" w:cs="宋体" w:hint="eastAsia"/>
          <w:szCs w:val="21"/>
          <w:u w:val="single"/>
        </w:rPr>
        <w:t xml:space="preserve">   </w:t>
      </w:r>
      <w:r>
        <w:rPr>
          <w:rFonts w:hAnsi="宋体" w:cs="宋体" w:hint="eastAsia"/>
          <w:szCs w:val="21"/>
        </w:rPr>
        <w:t>参加投标，并提交电子投标文件一份。</w:t>
      </w:r>
    </w:p>
    <w:p w14:paraId="727824F8" w14:textId="77777777" w:rsidR="008C2769" w:rsidRDefault="00AD3B62">
      <w:pPr>
        <w:wordWrap w:val="0"/>
        <w:ind w:firstLine="420"/>
        <w:rPr>
          <w:rFonts w:hAnsi="宋体" w:cs="宋体"/>
          <w:szCs w:val="21"/>
        </w:rPr>
      </w:pPr>
      <w:r>
        <w:rPr>
          <w:rFonts w:hAnsi="宋体" w:cs="宋体" w:hint="eastAsia"/>
          <w:szCs w:val="21"/>
        </w:rPr>
        <w:t>据此函，签字</w:t>
      </w:r>
      <w:proofErr w:type="gramStart"/>
      <w:r>
        <w:rPr>
          <w:rFonts w:hAnsi="宋体" w:cs="宋体" w:hint="eastAsia"/>
          <w:szCs w:val="21"/>
        </w:rPr>
        <w:t>人兹宣布</w:t>
      </w:r>
      <w:proofErr w:type="gramEnd"/>
      <w:r>
        <w:rPr>
          <w:rFonts w:hAnsi="宋体" w:cs="宋体" w:hint="eastAsia"/>
          <w:szCs w:val="21"/>
        </w:rPr>
        <w:t>同意如下：</w:t>
      </w:r>
    </w:p>
    <w:p w14:paraId="062F2CB1" w14:textId="77777777" w:rsidR="008C2769" w:rsidRDefault="00AD3B62">
      <w:pPr>
        <w:wordWrap w:val="0"/>
        <w:ind w:left="10" w:firstLineChars="195" w:firstLine="409"/>
        <w:rPr>
          <w:rFonts w:hAnsi="宋体" w:cs="宋体"/>
          <w:szCs w:val="21"/>
        </w:rPr>
      </w:pPr>
      <w:r>
        <w:rPr>
          <w:rFonts w:hAnsi="宋体" w:cs="宋体" w:hint="eastAsia"/>
          <w:szCs w:val="21"/>
        </w:rPr>
        <w:t>1</w:t>
      </w:r>
      <w:r>
        <w:rPr>
          <w:rFonts w:hAnsi="宋体" w:cs="宋体" w:hint="eastAsia"/>
          <w:szCs w:val="21"/>
        </w:rPr>
        <w:t>．按招标文件采购需求及技术要求，我方按投标报价</w:t>
      </w:r>
      <w:r>
        <w:rPr>
          <w:rFonts w:hAnsi="宋体" w:cs="宋体" w:hint="eastAsia"/>
          <w:szCs w:val="21"/>
          <w:u w:val="single"/>
        </w:rPr>
        <w:t>（大写）：</w:t>
      </w:r>
      <w:r>
        <w:rPr>
          <w:rFonts w:hAnsi="宋体" w:cs="宋体" w:hint="eastAsia"/>
          <w:szCs w:val="21"/>
          <w:u w:val="single"/>
        </w:rPr>
        <w:t xml:space="preserve">           </w:t>
      </w:r>
      <w:r>
        <w:rPr>
          <w:rFonts w:hAnsi="宋体" w:cs="宋体" w:hint="eastAsia"/>
          <w:szCs w:val="21"/>
        </w:rPr>
        <w:t>(</w:t>
      </w:r>
      <w:r>
        <w:rPr>
          <w:rFonts w:hAnsi="宋体" w:cs="宋体" w:hint="eastAsia"/>
          <w:szCs w:val="21"/>
        </w:rPr>
        <w:t>￥</w:t>
      </w:r>
      <w:r>
        <w:rPr>
          <w:rFonts w:hAnsi="宋体" w:cs="宋体" w:hint="eastAsia"/>
          <w:szCs w:val="21"/>
          <w:u w:val="single"/>
        </w:rPr>
        <w:t xml:space="preserve">       </w:t>
      </w:r>
      <w:r>
        <w:rPr>
          <w:rFonts w:hAnsi="宋体" w:cs="宋体" w:hint="eastAsia"/>
          <w:szCs w:val="21"/>
        </w:rPr>
        <w:t xml:space="preserve"> )</w:t>
      </w:r>
      <w:r>
        <w:rPr>
          <w:rFonts w:hAnsi="宋体" w:cs="宋体" w:hint="eastAsia"/>
          <w:szCs w:val="21"/>
        </w:rPr>
        <w:t>所报价格，在</w:t>
      </w:r>
      <w:r>
        <w:rPr>
          <w:rFonts w:hAnsi="宋体" w:cs="宋体" w:hint="eastAsia"/>
          <w:szCs w:val="21"/>
          <w:u w:val="single"/>
        </w:rPr>
        <w:t xml:space="preserve">  </w:t>
      </w:r>
      <w:r>
        <w:rPr>
          <w:rFonts w:hAnsi="宋体" w:cs="宋体" w:hint="eastAsia"/>
          <w:szCs w:val="21"/>
          <w:u w:val="single"/>
        </w:rPr>
        <w:t>（交货期限）</w:t>
      </w:r>
      <w:r>
        <w:rPr>
          <w:rFonts w:hAnsi="宋体" w:cs="宋体" w:hint="eastAsia"/>
          <w:szCs w:val="21"/>
          <w:u w:val="single"/>
        </w:rPr>
        <w:t xml:space="preserve">   </w:t>
      </w:r>
      <w:r>
        <w:rPr>
          <w:rFonts w:hAnsi="宋体" w:cs="宋体" w:hint="eastAsia"/>
          <w:szCs w:val="21"/>
        </w:rPr>
        <w:t>完成交付。</w:t>
      </w:r>
    </w:p>
    <w:p w14:paraId="5AD239AC" w14:textId="77777777" w:rsidR="008C2769" w:rsidRDefault="00AD3B62">
      <w:pPr>
        <w:wordWrap w:val="0"/>
        <w:ind w:firstLine="420"/>
        <w:rPr>
          <w:rFonts w:hAnsi="宋体" w:cs="宋体"/>
          <w:spacing w:val="-10"/>
          <w:szCs w:val="21"/>
        </w:rPr>
      </w:pPr>
      <w:r>
        <w:rPr>
          <w:rFonts w:hAnsi="宋体" w:cs="宋体" w:hint="eastAsia"/>
          <w:szCs w:val="21"/>
        </w:rPr>
        <w:t>2</w:t>
      </w:r>
      <w:r>
        <w:rPr>
          <w:rFonts w:hAnsi="宋体" w:cs="宋体" w:hint="eastAsia"/>
          <w:szCs w:val="21"/>
        </w:rPr>
        <w:t>．</w:t>
      </w:r>
      <w:r>
        <w:rPr>
          <w:rFonts w:hAnsi="宋体" w:cs="宋体" w:hint="eastAsia"/>
          <w:spacing w:val="-10"/>
          <w:szCs w:val="21"/>
        </w:rPr>
        <w:t>我方已详细审查招标文件及相关文件全部内容，包括</w:t>
      </w:r>
      <w:r>
        <w:rPr>
          <w:rFonts w:hAnsi="宋体" w:cs="宋体" w:hint="eastAsia"/>
          <w:spacing w:val="-10"/>
          <w:szCs w:val="21"/>
          <w:u w:val="single"/>
        </w:rPr>
        <w:t>（澄清文件）</w:t>
      </w:r>
      <w:r>
        <w:rPr>
          <w:rFonts w:hAnsi="宋体" w:cs="宋体" w:hint="eastAsia"/>
          <w:spacing w:val="-10"/>
          <w:szCs w:val="21"/>
          <w:u w:val="single"/>
        </w:rPr>
        <w:t>(</w:t>
      </w:r>
      <w:r>
        <w:rPr>
          <w:rFonts w:hAnsi="宋体" w:cs="宋体" w:hint="eastAsia"/>
          <w:spacing w:val="-10"/>
          <w:szCs w:val="21"/>
          <w:u w:val="single"/>
        </w:rPr>
        <w:t>如果有的话</w:t>
      </w:r>
      <w:r>
        <w:rPr>
          <w:rFonts w:hAnsi="宋体" w:cs="宋体" w:hint="eastAsia"/>
          <w:spacing w:val="-10"/>
          <w:szCs w:val="21"/>
          <w:u w:val="single"/>
        </w:rPr>
        <w:t>)</w:t>
      </w:r>
      <w:r>
        <w:rPr>
          <w:rFonts w:hAnsi="宋体" w:cs="宋体" w:hint="eastAsia"/>
          <w:spacing w:val="-10"/>
          <w:szCs w:val="21"/>
        </w:rPr>
        <w:t>。我方完全理解招标文件及相关文件要求，并承担对这方面有不明及误解的后果。</w:t>
      </w:r>
    </w:p>
    <w:p w14:paraId="4DFB5E3D" w14:textId="77777777" w:rsidR="008C2769" w:rsidRDefault="00AD3B62">
      <w:pPr>
        <w:wordWrap w:val="0"/>
        <w:ind w:firstLine="420"/>
        <w:rPr>
          <w:rFonts w:hAnsi="宋体" w:cs="宋体"/>
          <w:szCs w:val="21"/>
        </w:rPr>
      </w:pPr>
      <w:r>
        <w:rPr>
          <w:rFonts w:hAnsi="宋体" w:cs="宋体" w:hint="eastAsia"/>
          <w:szCs w:val="21"/>
        </w:rPr>
        <w:t>3</w:t>
      </w:r>
      <w:r>
        <w:rPr>
          <w:rFonts w:hAnsi="宋体" w:cs="宋体" w:hint="eastAsia"/>
          <w:szCs w:val="21"/>
        </w:rPr>
        <w:t>．在投标人须知规定的开标日期起遵循本投标文件，并在投标人须知第</w:t>
      </w:r>
      <w:r>
        <w:rPr>
          <w:rFonts w:hAnsi="宋体" w:cs="宋体" w:hint="eastAsia"/>
          <w:szCs w:val="21"/>
        </w:rPr>
        <w:t>19.1</w:t>
      </w:r>
      <w:r>
        <w:rPr>
          <w:rFonts w:hAnsi="宋体" w:cs="宋体" w:hint="eastAsia"/>
          <w:szCs w:val="21"/>
        </w:rPr>
        <w:t>条规定的投标文件有效期满之前均具有约束力。</w:t>
      </w:r>
    </w:p>
    <w:p w14:paraId="3F5B336F" w14:textId="77777777" w:rsidR="008C2769" w:rsidRDefault="00AD3B62">
      <w:pPr>
        <w:wordWrap w:val="0"/>
        <w:ind w:firstLine="420"/>
        <w:rPr>
          <w:rFonts w:hAnsi="宋体" w:cs="宋体"/>
          <w:szCs w:val="21"/>
        </w:rPr>
      </w:pPr>
      <w:r>
        <w:rPr>
          <w:rFonts w:hAnsi="宋体" w:cs="宋体" w:hint="eastAsia"/>
          <w:szCs w:val="21"/>
        </w:rPr>
        <w:t>4</w:t>
      </w:r>
      <w:r>
        <w:rPr>
          <w:rFonts w:hAnsi="宋体" w:cs="宋体" w:hint="eastAsia"/>
          <w:szCs w:val="21"/>
        </w:rPr>
        <w:t>．同意招标文件中关于没收投标保证金的规定。</w:t>
      </w:r>
    </w:p>
    <w:p w14:paraId="28D10B08" w14:textId="77777777" w:rsidR="008C2769" w:rsidRDefault="00AD3B62">
      <w:pPr>
        <w:wordWrap w:val="0"/>
        <w:ind w:firstLine="420"/>
        <w:rPr>
          <w:rFonts w:hAnsi="宋体" w:cs="宋体"/>
          <w:szCs w:val="21"/>
        </w:rPr>
      </w:pPr>
      <w:r>
        <w:rPr>
          <w:rFonts w:hAnsi="宋体" w:cs="宋体" w:hint="eastAsia"/>
          <w:szCs w:val="21"/>
        </w:rPr>
        <w:t>5</w:t>
      </w:r>
      <w:r>
        <w:rPr>
          <w:rFonts w:hAnsi="宋体" w:cs="宋体" w:hint="eastAsia"/>
          <w:szCs w:val="21"/>
        </w:rPr>
        <w:t>．同意应贵方要求提供与本投标有关的任何数据或资料，并保证数据和资料的完整性和真实性。</w:t>
      </w:r>
    </w:p>
    <w:p w14:paraId="76A10659" w14:textId="77777777" w:rsidR="008C2769" w:rsidRDefault="00AD3B62">
      <w:pPr>
        <w:wordWrap w:val="0"/>
        <w:ind w:firstLine="420"/>
        <w:rPr>
          <w:rFonts w:hAnsi="宋体" w:cs="宋体"/>
          <w:szCs w:val="21"/>
        </w:rPr>
      </w:pPr>
      <w:r>
        <w:rPr>
          <w:rFonts w:hAnsi="宋体" w:cs="宋体" w:hint="eastAsia"/>
          <w:szCs w:val="21"/>
        </w:rPr>
        <w:t>6</w:t>
      </w:r>
      <w:r>
        <w:rPr>
          <w:rFonts w:hAnsi="宋体" w:cs="宋体" w:hint="eastAsia"/>
          <w:szCs w:val="21"/>
        </w:rPr>
        <w:t>．完全理解贵方不一定要接受投标报价最低的投标人为中标人的行为。</w:t>
      </w:r>
    </w:p>
    <w:p w14:paraId="1A7D795F" w14:textId="77777777" w:rsidR="008C2769" w:rsidRDefault="00AD3B62">
      <w:pPr>
        <w:wordWrap w:val="0"/>
        <w:ind w:firstLine="420"/>
        <w:rPr>
          <w:rFonts w:hAnsi="宋体" w:cs="宋体"/>
          <w:szCs w:val="21"/>
        </w:rPr>
      </w:pPr>
      <w:r>
        <w:rPr>
          <w:rFonts w:hAnsi="宋体" w:cs="宋体" w:hint="eastAsia"/>
          <w:szCs w:val="21"/>
        </w:rPr>
        <w:t>7</w:t>
      </w:r>
      <w:r>
        <w:rPr>
          <w:rFonts w:hAnsi="宋体" w:cs="宋体" w:hint="eastAsia"/>
          <w:szCs w:val="21"/>
        </w:rPr>
        <w:t>．如我方中标：</w:t>
      </w:r>
    </w:p>
    <w:p w14:paraId="5AA600DC" w14:textId="77777777" w:rsidR="008C2769" w:rsidRDefault="00AD3B62">
      <w:pPr>
        <w:wordWrap w:val="0"/>
        <w:ind w:firstLine="420"/>
        <w:rPr>
          <w:rFonts w:hAnsi="宋体" w:cs="宋体"/>
          <w:szCs w:val="21"/>
        </w:rPr>
      </w:pPr>
      <w:r>
        <w:rPr>
          <w:rFonts w:hAnsi="宋体" w:cs="宋体" w:hint="eastAsia"/>
          <w:szCs w:val="21"/>
        </w:rPr>
        <w:t>（</w:t>
      </w:r>
      <w:r>
        <w:rPr>
          <w:rFonts w:hAnsi="宋体" w:cs="宋体" w:hint="eastAsia"/>
          <w:szCs w:val="21"/>
        </w:rPr>
        <w:t>1</w:t>
      </w:r>
      <w:r>
        <w:rPr>
          <w:rFonts w:hAnsi="宋体" w:cs="宋体" w:hint="eastAsia"/>
          <w:szCs w:val="21"/>
        </w:rPr>
        <w:t>）我方承诺在收到中标通知书后，在中标通知书规定的期限内与你方签订合同，并履行相应的合同责任和义务。</w:t>
      </w:r>
    </w:p>
    <w:p w14:paraId="2D7BDF79" w14:textId="77777777" w:rsidR="008C2769" w:rsidRDefault="00AD3B62">
      <w:pPr>
        <w:wordWrap w:val="0"/>
        <w:ind w:firstLine="420"/>
        <w:rPr>
          <w:rFonts w:hAnsi="宋体" w:cs="宋体"/>
          <w:szCs w:val="21"/>
        </w:rPr>
      </w:pPr>
      <w:r>
        <w:rPr>
          <w:rFonts w:hAnsi="宋体" w:cs="宋体" w:hint="eastAsia"/>
          <w:szCs w:val="21"/>
        </w:rPr>
        <w:t>（</w:t>
      </w:r>
      <w:r>
        <w:rPr>
          <w:rFonts w:hAnsi="宋体" w:cs="宋体" w:hint="eastAsia"/>
          <w:szCs w:val="21"/>
        </w:rPr>
        <w:t>2</w:t>
      </w:r>
      <w:r>
        <w:rPr>
          <w:rFonts w:hAnsi="宋体" w:cs="宋体" w:hint="eastAsia"/>
          <w:szCs w:val="21"/>
        </w:rPr>
        <w:t>）我方承诺按照招标文件规定向你方递交履约保证金。</w:t>
      </w:r>
    </w:p>
    <w:p w14:paraId="0438FFD9" w14:textId="77777777" w:rsidR="008C2769" w:rsidRDefault="00AD3B62">
      <w:pPr>
        <w:wordWrap w:val="0"/>
        <w:ind w:firstLine="420"/>
        <w:rPr>
          <w:rFonts w:hAnsi="宋体" w:cs="宋体"/>
          <w:szCs w:val="21"/>
        </w:rPr>
      </w:pPr>
      <w:r>
        <w:rPr>
          <w:rFonts w:hAnsi="宋体" w:cs="宋体" w:hint="eastAsia"/>
          <w:szCs w:val="21"/>
        </w:rPr>
        <w:t>（</w:t>
      </w:r>
      <w:r>
        <w:rPr>
          <w:rFonts w:hAnsi="宋体" w:cs="宋体" w:hint="eastAsia"/>
          <w:szCs w:val="21"/>
        </w:rPr>
        <w:t>3</w:t>
      </w:r>
      <w:r>
        <w:rPr>
          <w:rFonts w:hAnsi="宋体" w:cs="宋体" w:hint="eastAsia"/>
          <w:szCs w:val="21"/>
        </w:rPr>
        <w:t>）我方承诺将承担售后服务责任。</w:t>
      </w:r>
    </w:p>
    <w:p w14:paraId="19BBE7F9" w14:textId="77777777" w:rsidR="008C2769" w:rsidRDefault="00AD3B62">
      <w:pPr>
        <w:wordWrap w:val="0"/>
        <w:ind w:firstLine="420"/>
        <w:rPr>
          <w:rFonts w:hAnsi="宋体" w:cs="宋体"/>
          <w:szCs w:val="21"/>
        </w:rPr>
      </w:pPr>
      <w:r>
        <w:rPr>
          <w:rFonts w:hAnsi="宋体" w:cs="宋体" w:hint="eastAsia"/>
          <w:szCs w:val="21"/>
        </w:rPr>
        <w:t>8</w:t>
      </w:r>
      <w:r>
        <w:rPr>
          <w:rFonts w:hAnsi="宋体" w:cs="宋体" w:hint="eastAsia"/>
          <w:szCs w:val="21"/>
        </w:rPr>
        <w:t>．我方在此声明，所递交的投标文件及有关资料内容完整、真实和准确。</w:t>
      </w:r>
    </w:p>
    <w:p w14:paraId="58BF0184" w14:textId="77777777" w:rsidR="008C2769" w:rsidRDefault="00AD3B62">
      <w:pPr>
        <w:wordWrap w:val="0"/>
        <w:ind w:firstLine="420"/>
        <w:rPr>
          <w:rFonts w:hAnsi="宋体" w:cs="宋体"/>
          <w:szCs w:val="21"/>
        </w:rPr>
      </w:pPr>
      <w:r>
        <w:rPr>
          <w:rFonts w:hAnsi="宋体" w:cs="宋体" w:hint="eastAsia"/>
          <w:szCs w:val="21"/>
        </w:rPr>
        <w:t>9</w:t>
      </w:r>
      <w:r>
        <w:rPr>
          <w:rFonts w:hAnsi="宋体" w:cs="宋体" w:hint="eastAsia"/>
          <w:szCs w:val="21"/>
        </w:rPr>
        <w:t>．（其他补充说明）。</w:t>
      </w:r>
    </w:p>
    <w:p w14:paraId="32A9F86D" w14:textId="77777777" w:rsidR="008C2769" w:rsidRDefault="00AD3B62">
      <w:pPr>
        <w:wordWrap w:val="0"/>
        <w:ind w:firstLine="420"/>
        <w:rPr>
          <w:rFonts w:hAnsi="宋体" w:cs="宋体"/>
          <w:szCs w:val="21"/>
        </w:rPr>
      </w:pPr>
      <w:r>
        <w:rPr>
          <w:rFonts w:hAnsi="宋体" w:cs="宋体" w:hint="eastAsia"/>
          <w:szCs w:val="21"/>
        </w:rPr>
        <w:t>与本投标有关的正式通讯地址为：</w:t>
      </w:r>
    </w:p>
    <w:p w14:paraId="3DAC2E69" w14:textId="77777777" w:rsidR="008C2769" w:rsidRDefault="00AD3B62">
      <w:pPr>
        <w:wordWrap w:val="0"/>
        <w:ind w:firstLine="420"/>
        <w:rPr>
          <w:rFonts w:hAnsi="宋体" w:cs="宋体"/>
          <w:szCs w:val="21"/>
          <w:u w:val="single"/>
        </w:rPr>
      </w:pPr>
      <w:r>
        <w:rPr>
          <w:rFonts w:hAnsi="宋体" w:cs="宋体" w:hint="eastAsia"/>
          <w:szCs w:val="21"/>
        </w:rPr>
        <w:t>投标人地址：</w:t>
      </w:r>
    </w:p>
    <w:p w14:paraId="117D508F" w14:textId="77777777" w:rsidR="008C2769" w:rsidRDefault="00AD3B62">
      <w:pPr>
        <w:wordWrap w:val="0"/>
        <w:ind w:firstLine="420"/>
        <w:rPr>
          <w:rFonts w:hAnsi="宋体" w:cs="宋体"/>
          <w:szCs w:val="21"/>
          <w:u w:val="single"/>
        </w:rPr>
      </w:pPr>
      <w:r>
        <w:rPr>
          <w:rFonts w:hAnsi="宋体" w:cs="宋体" w:hint="eastAsia"/>
          <w:szCs w:val="21"/>
        </w:rPr>
        <w:t>邮政编码：</w:t>
      </w:r>
    </w:p>
    <w:p w14:paraId="0F882C55" w14:textId="77777777" w:rsidR="008C2769" w:rsidRDefault="00AD3B62">
      <w:pPr>
        <w:wordWrap w:val="0"/>
        <w:ind w:firstLine="420"/>
        <w:rPr>
          <w:rFonts w:hAnsi="宋体" w:cs="宋体"/>
          <w:szCs w:val="21"/>
          <w:u w:val="single"/>
        </w:rPr>
      </w:pPr>
      <w:r>
        <w:rPr>
          <w:rFonts w:hAnsi="宋体" w:cs="宋体" w:hint="eastAsia"/>
          <w:szCs w:val="21"/>
        </w:rPr>
        <w:t>电话：</w:t>
      </w:r>
    </w:p>
    <w:p w14:paraId="76197D10" w14:textId="77777777" w:rsidR="008C2769" w:rsidRDefault="00AD3B62">
      <w:pPr>
        <w:wordWrap w:val="0"/>
        <w:ind w:firstLine="420"/>
        <w:rPr>
          <w:rFonts w:hAnsi="宋体" w:cs="宋体"/>
          <w:szCs w:val="21"/>
          <w:u w:val="single"/>
        </w:rPr>
      </w:pPr>
      <w:r>
        <w:rPr>
          <w:rFonts w:hAnsi="宋体" w:cs="宋体" w:hint="eastAsia"/>
          <w:szCs w:val="21"/>
        </w:rPr>
        <w:t>传真：</w:t>
      </w:r>
    </w:p>
    <w:p w14:paraId="4ADFB3E4" w14:textId="77777777" w:rsidR="008C2769" w:rsidRDefault="00AD3B62">
      <w:pPr>
        <w:wordWrap w:val="0"/>
        <w:ind w:firstLine="420"/>
        <w:rPr>
          <w:rFonts w:hAnsi="宋体" w:cs="宋体"/>
          <w:szCs w:val="21"/>
          <w:u w:val="single"/>
        </w:rPr>
      </w:pPr>
      <w:r>
        <w:rPr>
          <w:rFonts w:hAnsi="宋体" w:cs="宋体" w:hint="eastAsia"/>
          <w:szCs w:val="21"/>
        </w:rPr>
        <w:t>开户名称：</w:t>
      </w:r>
    </w:p>
    <w:p w14:paraId="03050D05" w14:textId="77777777" w:rsidR="008C2769" w:rsidRDefault="00AD3B62">
      <w:pPr>
        <w:wordWrap w:val="0"/>
        <w:ind w:firstLine="420"/>
        <w:rPr>
          <w:rFonts w:hAnsi="宋体" w:cs="宋体"/>
          <w:szCs w:val="21"/>
          <w:u w:val="single"/>
        </w:rPr>
      </w:pPr>
      <w:r>
        <w:rPr>
          <w:rFonts w:hAnsi="宋体" w:cs="宋体" w:hint="eastAsia"/>
          <w:szCs w:val="21"/>
        </w:rPr>
        <w:t>开户银行：</w:t>
      </w:r>
    </w:p>
    <w:p w14:paraId="73D12E76" w14:textId="77777777" w:rsidR="008C2769" w:rsidRDefault="00AD3B62">
      <w:pPr>
        <w:wordWrap w:val="0"/>
        <w:ind w:firstLine="420"/>
        <w:rPr>
          <w:rFonts w:hAnsi="宋体" w:cs="宋体"/>
          <w:szCs w:val="21"/>
          <w:u w:val="single"/>
        </w:rPr>
      </w:pPr>
      <w:r>
        <w:rPr>
          <w:rFonts w:hAnsi="宋体" w:cs="宋体" w:hint="eastAsia"/>
          <w:szCs w:val="21"/>
        </w:rPr>
        <w:t>帐</w:t>
      </w:r>
      <w:r>
        <w:rPr>
          <w:rFonts w:hAnsi="宋体" w:cs="宋体" w:hint="eastAsia"/>
          <w:szCs w:val="21"/>
        </w:rPr>
        <w:t xml:space="preserve">    </w:t>
      </w:r>
      <w:r>
        <w:rPr>
          <w:rFonts w:hAnsi="宋体" w:cs="宋体" w:hint="eastAsia"/>
          <w:szCs w:val="21"/>
        </w:rPr>
        <w:t>号：</w:t>
      </w:r>
    </w:p>
    <w:p w14:paraId="3AF0672C" w14:textId="77777777" w:rsidR="008C2769" w:rsidRDefault="00AD3B62">
      <w:pPr>
        <w:wordWrap w:val="0"/>
        <w:ind w:firstLineChars="200" w:firstLine="420"/>
        <w:rPr>
          <w:rFonts w:ascii="宋体" w:hAnsi="宋体" w:cs="宋体"/>
          <w:szCs w:val="21"/>
        </w:rPr>
      </w:pPr>
      <w:r>
        <w:rPr>
          <w:rFonts w:ascii="宋体" w:hAnsi="宋体" w:cs="宋体" w:hint="eastAsia"/>
          <w:szCs w:val="21"/>
        </w:rPr>
        <w:t>投标人（电子签章）：</w:t>
      </w:r>
    </w:p>
    <w:p w14:paraId="33B2C898" w14:textId="77777777" w:rsidR="008C2769" w:rsidRDefault="00AD3B62">
      <w:pPr>
        <w:wordWrap w:val="0"/>
        <w:ind w:firstLineChars="200" w:firstLine="420"/>
        <w:rPr>
          <w:rFonts w:ascii="宋体" w:hAnsi="宋体" w:cs="宋体"/>
          <w:szCs w:val="21"/>
        </w:rPr>
      </w:pPr>
      <w:r>
        <w:rPr>
          <w:rFonts w:ascii="宋体" w:hAnsi="宋体" w:cs="宋体" w:hint="eastAsia"/>
          <w:szCs w:val="21"/>
        </w:rPr>
        <w:t>法定代表人（单位负责人）（电子签名）：</w:t>
      </w:r>
    </w:p>
    <w:p w14:paraId="6CC63F3D" w14:textId="77777777" w:rsidR="008C2769" w:rsidRDefault="00AD3B62">
      <w:pPr>
        <w:wordWrap w:val="0"/>
        <w:ind w:firstLineChars="200" w:firstLine="420"/>
        <w:rPr>
          <w:rFonts w:ascii="宋体" w:hAnsi="宋体" w:cs="宋体"/>
          <w:szCs w:val="21"/>
        </w:rPr>
      </w:pPr>
      <w:r>
        <w:rPr>
          <w:rFonts w:ascii="宋体" w:hAnsi="宋体" w:cs="宋体" w:hint="eastAsia"/>
          <w:szCs w:val="21"/>
        </w:rPr>
        <w:t>日期：</w:t>
      </w:r>
      <w:r>
        <w:rPr>
          <w:rFonts w:ascii="宋体" w:hAnsi="宋体" w:cs="宋体"/>
          <w:szCs w:val="21"/>
        </w:rPr>
        <w:br w:type="page"/>
      </w:r>
    </w:p>
    <w:p w14:paraId="0C750711" w14:textId="77777777" w:rsidR="008C2769" w:rsidRDefault="00AD3B62">
      <w:pPr>
        <w:pStyle w:val="2"/>
        <w:wordWrap w:val="0"/>
        <w:spacing w:before="120"/>
        <w:ind w:left="425"/>
        <w:jc w:val="center"/>
        <w:rPr>
          <w:rFonts w:ascii="宋体" w:hAnsi="宋体" w:cs="宋体"/>
          <w:color w:val="auto"/>
        </w:rPr>
      </w:pPr>
      <w:bookmarkStart w:id="792" w:name="_Toc481694860"/>
      <w:bookmarkStart w:id="793" w:name="_Toc488633632"/>
      <w:bookmarkStart w:id="794" w:name="_Toc489197871"/>
      <w:bookmarkStart w:id="795" w:name="_Toc213141108"/>
      <w:bookmarkStart w:id="796" w:name="_Toc32031"/>
      <w:bookmarkStart w:id="797" w:name="_Toc18287446"/>
      <w:bookmarkStart w:id="798" w:name="_Toc489145767"/>
      <w:bookmarkStart w:id="799" w:name="_Toc14603923"/>
      <w:bookmarkStart w:id="800" w:name="_Toc1994"/>
      <w:bookmarkStart w:id="801" w:name="_Toc15373"/>
      <w:bookmarkStart w:id="802" w:name="_Toc168488038"/>
      <w:bookmarkStart w:id="803" w:name="_Toc10585"/>
      <w:bookmarkStart w:id="804" w:name="_Toc32717"/>
      <w:bookmarkStart w:id="805" w:name="_Toc213141100"/>
      <w:bookmarkStart w:id="806" w:name="_Toc24161"/>
      <w:bookmarkStart w:id="807" w:name="_Toc489145757"/>
      <w:bookmarkStart w:id="808" w:name="_Toc14603914"/>
      <w:bookmarkStart w:id="809" w:name="_Toc488633622"/>
      <w:bookmarkStart w:id="810" w:name="_Toc489197861"/>
      <w:bookmarkStart w:id="811" w:name="_Toc18287437"/>
      <w:bookmarkStart w:id="812" w:name="_Toc481694851"/>
      <w:bookmarkStart w:id="813" w:name="_Toc20721"/>
      <w:r>
        <w:rPr>
          <w:rFonts w:ascii="宋体" w:hAnsi="宋体" w:cs="宋体" w:hint="eastAsia"/>
          <w:color w:val="auto"/>
        </w:rPr>
        <w:lastRenderedPageBreak/>
        <w:t>四、投标人信息</w:t>
      </w:r>
      <w:bookmarkEnd w:id="792"/>
      <w:bookmarkEnd w:id="793"/>
      <w:bookmarkEnd w:id="794"/>
      <w:bookmarkEnd w:id="795"/>
      <w:bookmarkEnd w:id="796"/>
      <w:bookmarkEnd w:id="797"/>
      <w:bookmarkEnd w:id="798"/>
      <w:bookmarkEnd w:id="799"/>
      <w:bookmarkEnd w:id="800"/>
      <w:bookmarkEnd w:id="801"/>
      <w:bookmarkEnd w:id="802"/>
    </w:p>
    <w:p w14:paraId="009CCD0E" w14:textId="77777777" w:rsidR="008C2769" w:rsidRDefault="00AD3B62">
      <w:pPr>
        <w:wordWrap w:val="0"/>
        <w:rPr>
          <w:rFonts w:ascii="宋体" w:hAnsi="宋体" w:cs="宋体"/>
          <w:szCs w:val="21"/>
        </w:rPr>
      </w:pPr>
      <w:r>
        <w:rPr>
          <w:rFonts w:ascii="宋体" w:hAnsi="宋体" w:cs="宋体" w:hint="eastAsia"/>
          <w:szCs w:val="21"/>
        </w:rPr>
        <w:t>1.名称及概况：</w:t>
      </w:r>
    </w:p>
    <w:p w14:paraId="1A733634" w14:textId="77777777" w:rsidR="008C2769" w:rsidRDefault="00AD3B62">
      <w:pPr>
        <w:numPr>
          <w:ilvl w:val="1"/>
          <w:numId w:val="8"/>
        </w:numPr>
        <w:wordWrap w:val="0"/>
        <w:rPr>
          <w:rFonts w:ascii="宋体" w:hAnsi="宋体" w:cs="宋体"/>
          <w:szCs w:val="21"/>
        </w:rPr>
      </w:pPr>
      <w:r>
        <w:rPr>
          <w:rFonts w:ascii="宋体" w:hAnsi="宋体" w:cs="宋体" w:hint="eastAsia"/>
          <w:szCs w:val="21"/>
        </w:rPr>
        <w:t>投标人名称：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50F3317F" w14:textId="77777777" w:rsidR="008C2769" w:rsidRDefault="00AD3B62">
      <w:pPr>
        <w:numPr>
          <w:ilvl w:val="1"/>
          <w:numId w:val="8"/>
        </w:numPr>
        <w:wordWrap w:val="0"/>
        <w:rPr>
          <w:rFonts w:ascii="宋体" w:hAnsi="宋体" w:cs="宋体"/>
          <w:szCs w:val="21"/>
          <w:u w:val="single"/>
        </w:rPr>
      </w:pPr>
      <w:r>
        <w:rPr>
          <w:rFonts w:ascii="宋体" w:hAnsi="宋体" w:cs="宋体" w:hint="eastAsia"/>
          <w:szCs w:val="21"/>
        </w:rPr>
        <w:t>地址：</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1CBEBADB" w14:textId="77777777" w:rsidR="008C2769" w:rsidRDefault="00AD3B62">
      <w:pPr>
        <w:numPr>
          <w:ilvl w:val="1"/>
          <w:numId w:val="8"/>
        </w:numPr>
        <w:wordWrap w:val="0"/>
        <w:rPr>
          <w:rFonts w:ascii="宋体" w:hAnsi="宋体" w:cs="宋体"/>
          <w:szCs w:val="21"/>
        </w:rPr>
      </w:pPr>
      <w:r>
        <w:rPr>
          <w:rFonts w:ascii="宋体" w:hAnsi="宋体" w:cs="宋体" w:hint="eastAsia"/>
          <w:szCs w:val="21"/>
        </w:rPr>
        <w:t>经营范围：</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5C1319F5" w14:textId="77777777" w:rsidR="008C2769" w:rsidRDefault="00AD3B62">
      <w:pPr>
        <w:numPr>
          <w:ilvl w:val="1"/>
          <w:numId w:val="8"/>
        </w:numPr>
        <w:wordWrap w:val="0"/>
        <w:rPr>
          <w:rFonts w:ascii="宋体" w:hAnsi="宋体" w:cs="宋体"/>
          <w:szCs w:val="21"/>
        </w:rPr>
      </w:pPr>
      <w:r>
        <w:rPr>
          <w:rFonts w:ascii="宋体" w:hAnsi="宋体" w:cs="宋体" w:hint="eastAsia"/>
          <w:szCs w:val="21"/>
        </w:rPr>
        <w:t>成立或注册日期：</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63D7A0E5" w14:textId="77777777" w:rsidR="008C2769" w:rsidRDefault="00AD3B62">
      <w:pPr>
        <w:numPr>
          <w:ilvl w:val="1"/>
          <w:numId w:val="8"/>
        </w:numPr>
        <w:wordWrap w:val="0"/>
        <w:rPr>
          <w:rFonts w:ascii="宋体" w:hAnsi="宋体" w:cs="宋体"/>
          <w:szCs w:val="21"/>
        </w:rPr>
      </w:pPr>
      <w:r>
        <w:rPr>
          <w:rFonts w:ascii="宋体" w:hAnsi="宋体" w:cs="宋体" w:hint="eastAsia"/>
          <w:szCs w:val="21"/>
        </w:rPr>
        <w:t>注册资本：</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624469AD" w14:textId="77777777" w:rsidR="008C2769" w:rsidRDefault="00AD3B62">
      <w:pPr>
        <w:numPr>
          <w:ilvl w:val="1"/>
          <w:numId w:val="8"/>
        </w:numPr>
        <w:wordWrap w:val="0"/>
        <w:rPr>
          <w:rFonts w:ascii="宋体" w:hAnsi="宋体" w:cs="宋体"/>
          <w:szCs w:val="21"/>
        </w:rPr>
      </w:pPr>
      <w:r>
        <w:rPr>
          <w:rFonts w:ascii="宋体" w:hAnsi="宋体" w:cs="宋体" w:hint="eastAsia"/>
          <w:szCs w:val="21"/>
        </w:rPr>
        <w:t>近期资产负债情况(到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年</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月</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日止)</w:t>
      </w:r>
    </w:p>
    <w:p w14:paraId="7596EEAE" w14:textId="77777777" w:rsidR="008C2769" w:rsidRDefault="00AD3B62">
      <w:pPr>
        <w:wordWrap w:val="0"/>
        <w:ind w:left="840"/>
        <w:rPr>
          <w:rFonts w:ascii="宋体" w:hAnsi="宋体" w:cs="宋体"/>
          <w:szCs w:val="21"/>
          <w:u w:val="single"/>
        </w:rPr>
      </w:pPr>
      <w:r>
        <w:rPr>
          <w:rFonts w:ascii="宋体" w:hAnsi="宋体" w:cs="宋体" w:hint="eastAsia"/>
          <w:szCs w:val="21"/>
        </w:rPr>
        <w:t>① 固定资产:</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3A4F8B70" w14:textId="77777777" w:rsidR="008C2769" w:rsidRDefault="00AD3B62">
      <w:pPr>
        <w:wordWrap w:val="0"/>
        <w:ind w:left="840"/>
        <w:rPr>
          <w:rFonts w:ascii="宋体" w:hAnsi="宋体" w:cs="宋体"/>
          <w:szCs w:val="21"/>
        </w:rPr>
      </w:pPr>
      <w:r>
        <w:rPr>
          <w:rFonts w:ascii="宋体" w:hAnsi="宋体" w:cs="宋体" w:hint="eastAsia"/>
          <w:szCs w:val="21"/>
        </w:rPr>
        <w:t>② 流动资产:</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18A515D7" w14:textId="77777777" w:rsidR="008C2769" w:rsidRDefault="00AD3B62">
      <w:pPr>
        <w:wordWrap w:val="0"/>
        <w:ind w:left="840"/>
        <w:rPr>
          <w:rFonts w:ascii="宋体" w:hAnsi="宋体" w:cs="宋体"/>
          <w:szCs w:val="21"/>
          <w:u w:val="single"/>
        </w:rPr>
      </w:pPr>
      <w:r>
        <w:rPr>
          <w:rFonts w:ascii="宋体" w:hAnsi="宋体" w:cs="宋体" w:hint="eastAsia"/>
          <w:szCs w:val="21"/>
        </w:rPr>
        <w:t>③ 长期负债:</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10439DE5" w14:textId="77777777" w:rsidR="008C2769" w:rsidRDefault="00AD3B62">
      <w:pPr>
        <w:wordWrap w:val="0"/>
        <w:ind w:left="840"/>
        <w:rPr>
          <w:rFonts w:ascii="宋体" w:hAnsi="宋体" w:cs="宋体"/>
          <w:szCs w:val="21"/>
          <w:u w:val="single"/>
        </w:rPr>
      </w:pPr>
      <w:r>
        <w:rPr>
          <w:rFonts w:ascii="宋体" w:hAnsi="宋体" w:cs="宋体" w:hint="eastAsia"/>
          <w:szCs w:val="21"/>
        </w:rPr>
        <w:t>④ 流动负债:</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0D0D03EE" w14:textId="77777777" w:rsidR="008C2769" w:rsidRDefault="00AD3B62">
      <w:pPr>
        <w:wordWrap w:val="0"/>
        <w:ind w:left="840"/>
        <w:rPr>
          <w:rFonts w:ascii="宋体" w:hAnsi="宋体" w:cs="宋体"/>
          <w:szCs w:val="21"/>
          <w:u w:val="single"/>
        </w:rPr>
      </w:pPr>
      <w:r>
        <w:rPr>
          <w:rFonts w:ascii="宋体" w:hAnsi="宋体" w:cs="宋体" w:hint="eastAsia"/>
          <w:szCs w:val="21"/>
        </w:rPr>
        <w:t>⑤ 净值:</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475C7B9B" w14:textId="77777777" w:rsidR="008C2769" w:rsidRDefault="00AD3B62">
      <w:pPr>
        <w:numPr>
          <w:ilvl w:val="1"/>
          <w:numId w:val="8"/>
        </w:numPr>
        <w:wordWrap w:val="0"/>
        <w:rPr>
          <w:rFonts w:ascii="宋体" w:hAnsi="宋体" w:cs="宋体"/>
          <w:szCs w:val="21"/>
        </w:rPr>
      </w:pPr>
      <w:r>
        <w:rPr>
          <w:rFonts w:ascii="宋体" w:hAnsi="宋体" w:cs="宋体" w:hint="eastAsia"/>
          <w:szCs w:val="21"/>
        </w:rPr>
        <w:t>法定代表人（单位负责人）姓名：</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41FEC159" w14:textId="77777777" w:rsidR="008C2769" w:rsidRDefault="00AD3B62">
      <w:pPr>
        <w:numPr>
          <w:ilvl w:val="1"/>
          <w:numId w:val="8"/>
        </w:numPr>
        <w:wordWrap w:val="0"/>
        <w:rPr>
          <w:rFonts w:ascii="宋体" w:hAnsi="宋体" w:cs="宋体"/>
          <w:szCs w:val="21"/>
        </w:rPr>
      </w:pPr>
      <w:r>
        <w:rPr>
          <w:rFonts w:ascii="宋体" w:hAnsi="宋体" w:cs="宋体" w:hint="eastAsia"/>
          <w:szCs w:val="21"/>
        </w:rPr>
        <w:t>联系人：         联系电话：      联系传真：          联系邮箱：</w:t>
      </w:r>
    </w:p>
    <w:p w14:paraId="654C5D94" w14:textId="77777777" w:rsidR="008C2769" w:rsidRDefault="00AD3B62">
      <w:pPr>
        <w:wordWrap w:val="0"/>
        <w:rPr>
          <w:rFonts w:ascii="宋体" w:hAnsi="宋体" w:cs="宋体"/>
          <w:szCs w:val="21"/>
        </w:rPr>
      </w:pPr>
      <w:r>
        <w:rPr>
          <w:rFonts w:ascii="宋体" w:hAnsi="宋体" w:cs="宋体" w:hint="eastAsia"/>
          <w:szCs w:val="21"/>
        </w:rPr>
        <w:t>2.近3年销售情况：</w:t>
      </w:r>
    </w:p>
    <w:p w14:paraId="3DAEE656" w14:textId="77777777" w:rsidR="008C2769" w:rsidRDefault="00AD3B62">
      <w:pPr>
        <w:wordWrap w:val="0"/>
        <w:rPr>
          <w:rFonts w:ascii="宋体" w:hAnsi="宋体" w:cs="宋体"/>
          <w:szCs w:val="21"/>
          <w:u w:val="single"/>
        </w:rPr>
      </w:pPr>
      <w:r>
        <w:rPr>
          <w:rFonts w:ascii="宋体" w:hAnsi="宋体" w:cs="宋体" w:hint="eastAsia"/>
          <w:szCs w:val="21"/>
        </w:rPr>
        <w:t>（1）</w:t>
      </w:r>
      <w:r>
        <w:rPr>
          <w:rFonts w:ascii="宋体" w:hAnsi="宋体" w:cs="宋体" w:hint="eastAsia"/>
          <w:szCs w:val="21"/>
          <w:u w:val="single"/>
        </w:rPr>
        <w:t>(项目名称)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ab/>
      </w:r>
      <w:r>
        <w:rPr>
          <w:rFonts w:ascii="宋体" w:hAnsi="宋体" w:cs="宋体" w:hint="eastAsia"/>
          <w:szCs w:val="21"/>
          <w:u w:val="single"/>
        </w:rPr>
        <w:t>(合同金额)</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79C73679" w14:textId="77777777" w:rsidR="008C2769" w:rsidRDefault="00AD3B62">
      <w:pPr>
        <w:wordWrap w:val="0"/>
        <w:rPr>
          <w:rFonts w:ascii="宋体" w:hAnsi="宋体" w:cs="宋体"/>
          <w:szCs w:val="21"/>
          <w:u w:val="single"/>
        </w:rPr>
      </w:pPr>
      <w:r>
        <w:rPr>
          <w:rFonts w:ascii="宋体" w:hAnsi="宋体" w:cs="宋体" w:hint="eastAsia"/>
          <w:szCs w:val="21"/>
        </w:rPr>
        <w:t>（2）</w:t>
      </w:r>
      <w:r>
        <w:rPr>
          <w:rFonts w:ascii="宋体" w:hAnsi="宋体" w:cs="宋体" w:hint="eastAsia"/>
          <w:szCs w:val="21"/>
          <w:u w:val="single"/>
        </w:rPr>
        <w:t>(项目名称)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ab/>
      </w:r>
      <w:r>
        <w:rPr>
          <w:rFonts w:ascii="宋体" w:hAnsi="宋体" w:cs="宋体" w:hint="eastAsia"/>
          <w:szCs w:val="21"/>
          <w:u w:val="single"/>
        </w:rPr>
        <w:t>(合同金额)</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6A81B9DD" w14:textId="77777777" w:rsidR="008C2769" w:rsidRDefault="00AD3B62">
      <w:pPr>
        <w:wordWrap w:val="0"/>
        <w:rPr>
          <w:rFonts w:ascii="宋体" w:hAnsi="宋体" w:cs="宋体"/>
          <w:szCs w:val="21"/>
          <w:u w:val="single"/>
        </w:rPr>
      </w:pPr>
      <w:r>
        <w:rPr>
          <w:rFonts w:ascii="宋体" w:hAnsi="宋体" w:cs="宋体" w:hint="eastAsia"/>
          <w:szCs w:val="21"/>
        </w:rPr>
        <w:t>（3）</w:t>
      </w:r>
      <w:r>
        <w:rPr>
          <w:rFonts w:ascii="宋体" w:hAnsi="宋体" w:cs="宋体" w:hint="eastAsia"/>
          <w:szCs w:val="21"/>
          <w:u w:val="single"/>
        </w:rPr>
        <w:t>(项目名称)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ab/>
      </w:r>
      <w:r>
        <w:rPr>
          <w:rFonts w:ascii="宋体" w:hAnsi="宋体" w:cs="宋体" w:hint="eastAsia"/>
          <w:szCs w:val="21"/>
          <w:u w:val="single"/>
        </w:rPr>
        <w:t>(合同金额)</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0DC44182" w14:textId="77777777" w:rsidR="008C2769" w:rsidRDefault="00AD3B62">
      <w:pPr>
        <w:wordWrap w:val="0"/>
        <w:rPr>
          <w:rFonts w:ascii="宋体" w:hAnsi="宋体" w:cs="宋体"/>
          <w:szCs w:val="21"/>
          <w:u w:val="single"/>
        </w:rPr>
      </w:pPr>
      <w:r>
        <w:rPr>
          <w:rFonts w:ascii="宋体" w:hAnsi="宋体" w:cs="宋体" w:hint="eastAsia"/>
          <w:szCs w:val="21"/>
        </w:rPr>
        <w:t>（4）</w:t>
      </w:r>
      <w:r>
        <w:rPr>
          <w:rFonts w:ascii="宋体" w:hAnsi="宋体" w:cs="宋体" w:hint="eastAsia"/>
          <w:szCs w:val="21"/>
          <w:u w:val="single"/>
        </w:rPr>
        <w:t>(项目名称)</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rPr>
        <w:tab/>
      </w:r>
      <w:r>
        <w:rPr>
          <w:rFonts w:ascii="宋体" w:hAnsi="宋体" w:cs="宋体" w:hint="eastAsia"/>
          <w:szCs w:val="21"/>
          <w:u w:val="single"/>
        </w:rPr>
        <w:t>(合同金额)</w:t>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r>
    </w:p>
    <w:p w14:paraId="3D11D31F" w14:textId="77777777" w:rsidR="008C2769" w:rsidRDefault="00AD3B62">
      <w:pPr>
        <w:wordWrap w:val="0"/>
        <w:rPr>
          <w:rFonts w:ascii="宋体" w:hAnsi="宋体" w:cs="宋体"/>
          <w:szCs w:val="21"/>
        </w:rPr>
      </w:pPr>
      <w:r>
        <w:rPr>
          <w:rFonts w:ascii="宋体" w:hAnsi="宋体" w:cs="宋体" w:hint="eastAsia"/>
          <w:szCs w:val="21"/>
        </w:rPr>
        <w:t>3.近三年的年营业额</w:t>
      </w:r>
    </w:p>
    <w:p w14:paraId="6FDD1D42" w14:textId="77777777" w:rsidR="008C2769" w:rsidRDefault="00AD3B62">
      <w:pPr>
        <w:wordWrap w:val="0"/>
        <w:rPr>
          <w:rFonts w:ascii="宋体" w:hAnsi="宋体" w:cs="宋体"/>
          <w:szCs w:val="21"/>
        </w:rPr>
      </w:pPr>
      <w:r>
        <w:rPr>
          <w:rFonts w:ascii="宋体" w:hAnsi="宋体" w:cs="宋体" w:hint="eastAsia"/>
          <w:szCs w:val="21"/>
        </w:rPr>
        <w:t xml:space="preserve">    年份  </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t>总额</w:t>
      </w:r>
    </w:p>
    <w:p w14:paraId="10B85461" w14:textId="77777777" w:rsidR="008C2769" w:rsidRDefault="00AD3B62">
      <w:pPr>
        <w:wordWrap w:val="0"/>
        <w:rPr>
          <w:rFonts w:ascii="宋体" w:hAnsi="宋体" w:cs="宋体"/>
          <w:szCs w:val="21"/>
        </w:rPr>
      </w:pPr>
      <w:r>
        <w:rPr>
          <w:rFonts w:ascii="宋体" w:hAnsi="宋体" w:cs="宋体" w:hint="eastAsia"/>
          <w:szCs w:val="21"/>
          <w:u w:val="single"/>
        </w:rPr>
        <w:tab/>
      </w:r>
      <w:r>
        <w:rPr>
          <w:rFonts w:ascii="宋体" w:hAnsi="宋体" w:cs="宋体" w:hint="eastAsia"/>
          <w:szCs w:val="21"/>
          <w:u w:val="single"/>
        </w:rPr>
        <w:tab/>
        <w:t>（万元）</w:t>
      </w:r>
      <w:r>
        <w:rPr>
          <w:rFonts w:ascii="宋体" w:hAnsi="宋体" w:cs="宋体" w:hint="eastAsia"/>
          <w:szCs w:val="21"/>
        </w:rPr>
        <w:tab/>
      </w:r>
    </w:p>
    <w:p w14:paraId="0A89DA31" w14:textId="77777777" w:rsidR="008C2769" w:rsidRDefault="00AD3B62">
      <w:pPr>
        <w:wordWrap w:val="0"/>
        <w:rPr>
          <w:rFonts w:ascii="宋体" w:hAnsi="宋体" w:cs="宋体"/>
          <w:szCs w:val="21"/>
          <w:u w:val="single"/>
        </w:rPr>
      </w:pPr>
      <w:r>
        <w:rPr>
          <w:rFonts w:ascii="宋体" w:hAnsi="宋体" w:cs="宋体" w:hint="eastAsia"/>
          <w:szCs w:val="21"/>
          <w:u w:val="single"/>
        </w:rPr>
        <w:tab/>
      </w:r>
      <w:r>
        <w:rPr>
          <w:rFonts w:ascii="宋体" w:hAnsi="宋体" w:cs="宋体" w:hint="eastAsia"/>
          <w:szCs w:val="21"/>
          <w:u w:val="single"/>
        </w:rPr>
        <w:tab/>
      </w:r>
      <w:r>
        <w:rPr>
          <w:rFonts w:ascii="宋体" w:hAnsi="宋体" w:cs="宋体" w:hint="eastAsia"/>
          <w:szCs w:val="21"/>
          <w:u w:val="single"/>
        </w:rPr>
        <w:tab/>
        <w:t xml:space="preserve">    （万元）</w:t>
      </w:r>
      <w:r>
        <w:rPr>
          <w:rFonts w:ascii="宋体" w:hAnsi="宋体" w:cs="宋体" w:hint="eastAsia"/>
          <w:szCs w:val="21"/>
        </w:rPr>
        <w:tab/>
      </w:r>
    </w:p>
    <w:p w14:paraId="6584522E" w14:textId="77777777" w:rsidR="008C2769" w:rsidRDefault="00AD3B62">
      <w:pPr>
        <w:wordWrap w:val="0"/>
        <w:rPr>
          <w:rFonts w:ascii="宋体" w:hAnsi="宋体" w:cs="宋体"/>
          <w:szCs w:val="21"/>
        </w:rPr>
      </w:pPr>
      <w:r>
        <w:rPr>
          <w:rFonts w:ascii="宋体" w:hAnsi="宋体" w:cs="宋体" w:hint="eastAsia"/>
          <w:szCs w:val="21"/>
          <w:u w:val="single"/>
        </w:rPr>
        <w:tab/>
      </w:r>
      <w:r>
        <w:rPr>
          <w:rFonts w:ascii="宋体" w:hAnsi="宋体" w:cs="宋体" w:hint="eastAsia"/>
          <w:szCs w:val="21"/>
          <w:u w:val="single"/>
        </w:rPr>
        <w:tab/>
        <w:t>（万元）</w:t>
      </w:r>
      <w:r>
        <w:rPr>
          <w:rFonts w:ascii="宋体" w:hAnsi="宋体" w:cs="宋体" w:hint="eastAsia"/>
          <w:szCs w:val="21"/>
        </w:rPr>
        <w:tab/>
      </w:r>
    </w:p>
    <w:p w14:paraId="20519A63" w14:textId="77777777" w:rsidR="008C2769" w:rsidRDefault="00AD3B62">
      <w:pPr>
        <w:wordWrap w:val="0"/>
        <w:rPr>
          <w:rFonts w:ascii="宋体" w:hAnsi="宋体" w:cs="宋体"/>
          <w:szCs w:val="21"/>
        </w:rPr>
      </w:pPr>
      <w:r>
        <w:rPr>
          <w:rFonts w:ascii="宋体" w:hAnsi="宋体" w:cs="宋体" w:hint="eastAsia"/>
          <w:szCs w:val="21"/>
        </w:rPr>
        <w:t>4.开户银行和基本账号:</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p>
    <w:p w14:paraId="759C7C1D" w14:textId="77777777" w:rsidR="008C2769" w:rsidRDefault="00AD3B62">
      <w:pPr>
        <w:wordWrap w:val="0"/>
        <w:rPr>
          <w:rFonts w:ascii="宋体" w:hAnsi="宋体" w:cs="宋体"/>
          <w:szCs w:val="21"/>
        </w:rPr>
      </w:pPr>
      <w:r>
        <w:rPr>
          <w:rFonts w:ascii="宋体" w:hAnsi="宋体" w:cs="宋体" w:hint="eastAsia"/>
          <w:szCs w:val="21"/>
        </w:rPr>
        <w:t>5.投标人所属的集团公司：（如有）</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p>
    <w:p w14:paraId="0F524E90" w14:textId="77777777" w:rsidR="008C2769" w:rsidRDefault="00AD3B62">
      <w:pPr>
        <w:wordWrap w:val="0"/>
        <w:rPr>
          <w:rFonts w:ascii="宋体" w:hAnsi="宋体" w:cs="宋体"/>
          <w:szCs w:val="21"/>
        </w:rPr>
      </w:pPr>
      <w:r>
        <w:rPr>
          <w:rFonts w:ascii="宋体" w:hAnsi="宋体" w:cs="宋体" w:hint="eastAsia"/>
          <w:szCs w:val="21"/>
        </w:rPr>
        <w:t>6.投标人规模：微型企业□  小型企业□  中型企业□  大型企业□</w:t>
      </w:r>
    </w:p>
    <w:p w14:paraId="639C9EAF" w14:textId="77777777" w:rsidR="008C2769" w:rsidRDefault="00AD3B62">
      <w:pPr>
        <w:wordWrap w:val="0"/>
        <w:rPr>
          <w:rFonts w:ascii="宋体" w:hAnsi="宋体" w:cs="宋体"/>
          <w:szCs w:val="21"/>
        </w:rPr>
      </w:pPr>
      <w:r>
        <w:rPr>
          <w:rFonts w:ascii="宋体" w:hAnsi="宋体" w:cs="宋体" w:hint="eastAsia"/>
          <w:szCs w:val="21"/>
        </w:rPr>
        <w:t>7.公司管理体系认证：</w:t>
      </w:r>
    </w:p>
    <w:p w14:paraId="0A809E82" w14:textId="77777777" w:rsidR="008C2769" w:rsidRDefault="00AD3B62">
      <w:pPr>
        <w:wordWrap w:val="0"/>
        <w:rPr>
          <w:rFonts w:ascii="宋体" w:hAnsi="宋体" w:cs="宋体"/>
          <w:szCs w:val="21"/>
        </w:rPr>
      </w:pPr>
      <w:r>
        <w:rPr>
          <w:rFonts w:ascii="宋体" w:hAnsi="宋体" w:cs="宋体" w:hint="eastAsia"/>
          <w:szCs w:val="21"/>
        </w:rPr>
        <w:t>8.公司资质及各类生产、经营许可：</w:t>
      </w:r>
    </w:p>
    <w:p w14:paraId="034D892B" w14:textId="77777777" w:rsidR="008C2769" w:rsidRDefault="00AD3B62">
      <w:pPr>
        <w:wordWrap w:val="0"/>
        <w:rPr>
          <w:rFonts w:ascii="宋体" w:hAnsi="宋体" w:cs="宋体"/>
          <w:szCs w:val="21"/>
        </w:rPr>
      </w:pPr>
      <w:r>
        <w:rPr>
          <w:rFonts w:ascii="宋体" w:hAnsi="宋体" w:cs="宋体" w:hint="eastAsia"/>
          <w:szCs w:val="21"/>
        </w:rPr>
        <w:t>9.其他情况：</w:t>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r>
        <w:rPr>
          <w:rFonts w:ascii="宋体" w:hAnsi="宋体" w:cs="宋体" w:hint="eastAsia"/>
          <w:szCs w:val="21"/>
        </w:rPr>
        <w:tab/>
      </w:r>
    </w:p>
    <w:p w14:paraId="5093E2FA" w14:textId="77777777" w:rsidR="008C2769" w:rsidRDefault="00AD3B62">
      <w:pPr>
        <w:wordWrap w:val="0"/>
        <w:rPr>
          <w:rFonts w:ascii="宋体" w:hAnsi="宋体" w:cs="宋体"/>
          <w:szCs w:val="21"/>
        </w:rPr>
      </w:pPr>
      <w:r>
        <w:rPr>
          <w:rFonts w:ascii="宋体" w:hAnsi="宋体" w:cs="宋体" w:hint="eastAsia"/>
          <w:szCs w:val="21"/>
        </w:rPr>
        <w:t>兹证明上述声明是真实、正确的，并提供了全部能提供的资料和数据，我们同意遵照贵方要求出示有关证明文件。</w:t>
      </w:r>
    </w:p>
    <w:p w14:paraId="54777F0B" w14:textId="77777777" w:rsidR="008C2769" w:rsidRDefault="008C2769">
      <w:pPr>
        <w:wordWrap w:val="0"/>
        <w:rPr>
          <w:rFonts w:ascii="宋体" w:hAnsi="宋体" w:cs="宋体"/>
          <w:szCs w:val="21"/>
        </w:rPr>
      </w:pPr>
    </w:p>
    <w:p w14:paraId="07519AE6" w14:textId="77777777" w:rsidR="008C2769" w:rsidRDefault="00AD3B62">
      <w:pPr>
        <w:wordWrap w:val="0"/>
        <w:rPr>
          <w:rFonts w:ascii="宋体" w:hAnsi="宋体" w:cs="宋体"/>
          <w:szCs w:val="21"/>
        </w:rPr>
      </w:pPr>
      <w:r>
        <w:rPr>
          <w:rFonts w:ascii="宋体" w:hAnsi="宋体" w:cs="宋体" w:hint="eastAsia"/>
          <w:szCs w:val="21"/>
        </w:rPr>
        <w:lastRenderedPageBreak/>
        <w:t>投标人（电子签章）：</w:t>
      </w:r>
    </w:p>
    <w:p w14:paraId="60B00B1F" w14:textId="77777777" w:rsidR="008C2769" w:rsidRDefault="008C2769">
      <w:pPr>
        <w:wordWrap w:val="0"/>
        <w:rPr>
          <w:rFonts w:ascii="宋体" w:hAnsi="宋体" w:cs="宋体"/>
          <w:szCs w:val="21"/>
        </w:rPr>
      </w:pPr>
    </w:p>
    <w:p w14:paraId="5CA78C7C" w14:textId="77777777" w:rsidR="008C2769" w:rsidRDefault="00AD3B62">
      <w:pPr>
        <w:wordWrap w:val="0"/>
        <w:rPr>
          <w:rFonts w:ascii="宋体" w:hAnsi="宋体" w:cs="宋体"/>
          <w:szCs w:val="21"/>
        </w:rPr>
      </w:pPr>
      <w:r>
        <w:rPr>
          <w:rFonts w:ascii="宋体" w:hAnsi="宋体" w:cs="宋体" w:hint="eastAsia"/>
          <w:szCs w:val="21"/>
        </w:rPr>
        <w:t>法定代表人（单位负责人）（电子签名）：</w:t>
      </w:r>
    </w:p>
    <w:p w14:paraId="22C5644A" w14:textId="77777777" w:rsidR="008C2769" w:rsidRDefault="008C2769">
      <w:pPr>
        <w:wordWrap w:val="0"/>
        <w:rPr>
          <w:rFonts w:ascii="宋体" w:hAnsi="宋体" w:cs="宋体"/>
          <w:szCs w:val="21"/>
        </w:rPr>
      </w:pPr>
    </w:p>
    <w:p w14:paraId="09A52C4D" w14:textId="77777777" w:rsidR="008C2769" w:rsidRDefault="00AD3B62">
      <w:pPr>
        <w:wordWrap w:val="0"/>
        <w:rPr>
          <w:rFonts w:ascii="宋体" w:hAnsi="宋体" w:cs="宋体"/>
          <w:szCs w:val="21"/>
        </w:rPr>
      </w:pPr>
      <w:r>
        <w:rPr>
          <w:rFonts w:ascii="宋体" w:hAnsi="宋体" w:cs="宋体" w:hint="eastAsia"/>
          <w:szCs w:val="21"/>
        </w:rPr>
        <w:t>日期：</w:t>
      </w:r>
      <w:r>
        <w:rPr>
          <w:rFonts w:ascii="宋体" w:hAnsi="宋体" w:cs="宋体" w:hint="eastAsia"/>
          <w:szCs w:val="21"/>
        </w:rPr>
        <w:br w:type="page"/>
      </w:r>
    </w:p>
    <w:p w14:paraId="20A1290B" w14:textId="77777777" w:rsidR="008C2769" w:rsidRDefault="00AD3B62">
      <w:pPr>
        <w:pStyle w:val="2"/>
        <w:wordWrap w:val="0"/>
        <w:spacing w:before="120"/>
        <w:ind w:left="425"/>
        <w:jc w:val="center"/>
        <w:rPr>
          <w:rFonts w:ascii="宋体" w:hAnsi="宋体" w:cs="宋体"/>
          <w:color w:val="auto"/>
        </w:rPr>
      </w:pPr>
      <w:bookmarkStart w:id="814" w:name="_Toc168488039"/>
      <w:bookmarkEnd w:id="803"/>
      <w:r>
        <w:rPr>
          <w:rFonts w:ascii="宋体" w:hAnsi="宋体" w:cs="宋体" w:hint="eastAsia"/>
          <w:color w:val="auto"/>
        </w:rPr>
        <w:lastRenderedPageBreak/>
        <w:t>五、技术部分</w:t>
      </w:r>
      <w:bookmarkEnd w:id="814"/>
    </w:p>
    <w:p w14:paraId="61B03EC5" w14:textId="77777777" w:rsidR="008C2769" w:rsidRDefault="00AD3B62">
      <w:pPr>
        <w:wordWrap w:val="0"/>
        <w:jc w:val="center"/>
        <w:rPr>
          <w:rFonts w:hAnsi="宋体" w:cs="宋体"/>
          <w:szCs w:val="21"/>
        </w:rPr>
      </w:pPr>
      <w:r>
        <w:rPr>
          <w:rFonts w:hAnsi="宋体" w:cs="宋体" w:hint="eastAsia"/>
          <w:szCs w:val="21"/>
        </w:rPr>
        <w:t>(</w:t>
      </w:r>
      <w:r>
        <w:rPr>
          <w:rFonts w:hAnsi="宋体" w:cs="宋体" w:hint="eastAsia"/>
          <w:szCs w:val="21"/>
        </w:rPr>
        <w:t>格式自拟</w:t>
      </w:r>
      <w:r>
        <w:rPr>
          <w:rFonts w:hAnsi="宋体" w:cs="宋体" w:hint="eastAsia"/>
          <w:szCs w:val="21"/>
        </w:rPr>
        <w:t>)</w:t>
      </w:r>
    </w:p>
    <w:p w14:paraId="4164F91D" w14:textId="77777777" w:rsidR="008C2769" w:rsidRDefault="00AD3B62">
      <w:bookmarkStart w:id="815" w:name="_Hlk107942654"/>
      <w:r>
        <w:rPr>
          <w:rFonts w:hint="eastAsia"/>
        </w:rPr>
        <w:t>包括但不限于：</w:t>
      </w:r>
    </w:p>
    <w:bookmarkEnd w:id="815"/>
    <w:p w14:paraId="59B59670" w14:textId="77777777" w:rsidR="008C2769" w:rsidRDefault="00AD3B62">
      <w:pPr>
        <w:numPr>
          <w:ilvl w:val="0"/>
          <w:numId w:val="9"/>
        </w:numPr>
        <w:wordWrap w:val="0"/>
      </w:pPr>
      <w:r>
        <w:rPr>
          <w:rFonts w:hint="eastAsia"/>
        </w:rPr>
        <w:t>技术指标响应</w:t>
      </w:r>
    </w:p>
    <w:p w14:paraId="26593CC7" w14:textId="77777777" w:rsidR="008C2769" w:rsidRDefault="00AD3B62">
      <w:pPr>
        <w:numPr>
          <w:ilvl w:val="0"/>
          <w:numId w:val="9"/>
        </w:numPr>
        <w:wordWrap w:val="0"/>
      </w:pPr>
      <w:r>
        <w:rPr>
          <w:rFonts w:hint="eastAsia"/>
        </w:rPr>
        <w:t>实施方案</w:t>
      </w:r>
    </w:p>
    <w:p w14:paraId="487D5BF5" w14:textId="77777777" w:rsidR="008C2769" w:rsidRDefault="00AD3B62">
      <w:pPr>
        <w:numPr>
          <w:ilvl w:val="0"/>
          <w:numId w:val="9"/>
        </w:numPr>
        <w:wordWrap w:val="0"/>
      </w:pPr>
      <w:r>
        <w:rPr>
          <w:rFonts w:hint="eastAsia"/>
        </w:rPr>
        <w:t>包装及成品运输方案</w:t>
      </w:r>
    </w:p>
    <w:p w14:paraId="0C3DB2A7" w14:textId="77777777" w:rsidR="008C2769" w:rsidRDefault="00AD3B62">
      <w:pPr>
        <w:numPr>
          <w:ilvl w:val="0"/>
          <w:numId w:val="9"/>
        </w:numPr>
        <w:wordWrap w:val="0"/>
      </w:pPr>
      <w:r>
        <w:rPr>
          <w:rFonts w:hint="eastAsia"/>
        </w:rPr>
        <w:t>售后服务</w:t>
      </w:r>
    </w:p>
    <w:p w14:paraId="35FB72AE" w14:textId="77777777" w:rsidR="008C2769" w:rsidRDefault="00AD3B62">
      <w:pPr>
        <w:numPr>
          <w:ilvl w:val="0"/>
          <w:numId w:val="9"/>
        </w:numPr>
        <w:wordWrap w:val="0"/>
      </w:pPr>
      <w:r>
        <w:rPr>
          <w:rFonts w:hint="eastAsia"/>
        </w:rPr>
        <w:t>质量保障方案</w:t>
      </w:r>
    </w:p>
    <w:p w14:paraId="0A6B5807" w14:textId="77777777" w:rsidR="008C2769" w:rsidRDefault="00AD3B62">
      <w:pPr>
        <w:numPr>
          <w:ilvl w:val="0"/>
          <w:numId w:val="9"/>
        </w:numPr>
        <w:wordWrap w:val="0"/>
        <w:rPr>
          <w:rFonts w:hAnsi="宋体" w:cs="宋体"/>
          <w:szCs w:val="21"/>
        </w:rPr>
      </w:pPr>
      <w:r>
        <w:rPr>
          <w:rFonts w:hint="eastAsia"/>
        </w:rPr>
        <w:t>应急保障方案</w:t>
      </w:r>
    </w:p>
    <w:p w14:paraId="531CBDB6" w14:textId="77777777" w:rsidR="008C2769" w:rsidRDefault="00AD3B62">
      <w:pPr>
        <w:numPr>
          <w:ilvl w:val="0"/>
          <w:numId w:val="9"/>
        </w:numPr>
        <w:wordWrap w:val="0"/>
        <w:rPr>
          <w:rFonts w:hAnsi="宋体" w:cs="宋体"/>
          <w:szCs w:val="21"/>
        </w:rPr>
      </w:pPr>
      <w:r>
        <w:rPr>
          <w:rFonts w:hAnsi="宋体" w:cs="宋体" w:hint="eastAsia"/>
          <w:szCs w:val="21"/>
        </w:rPr>
        <w:t>政策性得分</w:t>
      </w:r>
    </w:p>
    <w:p w14:paraId="10A6DFAA" w14:textId="77777777" w:rsidR="008C2769" w:rsidRDefault="00AD3B62">
      <w:pPr>
        <w:wordWrap w:val="0"/>
        <w:rPr>
          <w:rFonts w:hAnsi="宋体" w:cs="宋体"/>
          <w:szCs w:val="21"/>
        </w:rPr>
      </w:pPr>
      <w:r>
        <w:rPr>
          <w:rFonts w:hAnsi="宋体" w:cs="宋体" w:hint="eastAsia"/>
          <w:szCs w:val="21"/>
        </w:rPr>
        <w:br w:type="page"/>
      </w:r>
    </w:p>
    <w:p w14:paraId="6CDF297D" w14:textId="77777777" w:rsidR="008C2769" w:rsidRDefault="00AD3B62">
      <w:pPr>
        <w:pStyle w:val="2"/>
        <w:wordWrap w:val="0"/>
        <w:spacing w:before="120"/>
        <w:ind w:left="425"/>
        <w:jc w:val="center"/>
        <w:rPr>
          <w:rFonts w:ascii="宋体" w:hAnsi="宋体" w:cs="宋体"/>
          <w:color w:val="auto"/>
        </w:rPr>
      </w:pPr>
      <w:bookmarkStart w:id="816" w:name="_Toc168488040"/>
      <w:bookmarkStart w:id="817" w:name="_Toc14798"/>
      <w:bookmarkStart w:id="818" w:name="_Toc6496691"/>
      <w:bookmarkStart w:id="819" w:name="_Toc488633634"/>
      <w:bookmarkStart w:id="820" w:name="_Toc489145769"/>
      <w:bookmarkStart w:id="821" w:name="_Toc489197873"/>
      <w:bookmarkStart w:id="822" w:name="_Toc481694862"/>
      <w:bookmarkEnd w:id="804"/>
      <w:bookmarkEnd w:id="805"/>
      <w:bookmarkEnd w:id="806"/>
      <w:bookmarkEnd w:id="807"/>
      <w:bookmarkEnd w:id="808"/>
      <w:bookmarkEnd w:id="809"/>
      <w:bookmarkEnd w:id="810"/>
      <w:bookmarkEnd w:id="811"/>
      <w:bookmarkEnd w:id="812"/>
      <w:bookmarkEnd w:id="813"/>
      <w:r>
        <w:rPr>
          <w:rFonts w:ascii="宋体" w:hAnsi="宋体" w:cs="宋体" w:hint="eastAsia"/>
          <w:color w:val="auto"/>
        </w:rPr>
        <w:lastRenderedPageBreak/>
        <w:t>六、技术条款偏离表</w:t>
      </w:r>
      <w:bookmarkEnd w:id="816"/>
    </w:p>
    <w:p w14:paraId="48478B1C" w14:textId="77777777" w:rsidR="008C2769" w:rsidRDefault="00AD3B62">
      <w:pPr>
        <w:ind w:firstLineChars="200" w:firstLine="420"/>
        <w:rPr>
          <w:rFonts w:hAnsi="宋体"/>
          <w:szCs w:val="21"/>
        </w:rPr>
      </w:pPr>
      <w:r>
        <w:rPr>
          <w:rFonts w:hAnsi="宋体" w:hint="eastAsia"/>
          <w:szCs w:val="21"/>
        </w:rPr>
        <w:t>请按投标产品的实际技术参数，逐条对应招标文件的</w:t>
      </w:r>
      <w:r>
        <w:rPr>
          <w:rFonts w:hAnsi="宋体" w:hint="eastAsia"/>
          <w:b/>
          <w:bCs/>
          <w:szCs w:val="21"/>
        </w:rPr>
        <w:t>第五章《采购需求》</w:t>
      </w:r>
      <w:r>
        <w:rPr>
          <w:rFonts w:hAnsi="宋体" w:hint="eastAsia"/>
          <w:szCs w:val="21"/>
        </w:rPr>
        <w:t>中要求的技术规范认真填写该表，该表不能作为投标产品的技术文件。</w:t>
      </w:r>
    </w:p>
    <w:p w14:paraId="7BB07DD2" w14:textId="77777777" w:rsidR="008C2769" w:rsidRDefault="008C2769">
      <w:pPr>
        <w:ind w:firstLineChars="200" w:firstLine="420"/>
        <w:rPr>
          <w:rFonts w:hAnsi="宋体"/>
          <w:szCs w:val="21"/>
        </w:rPr>
      </w:pPr>
    </w:p>
    <w:p w14:paraId="3CD7DA86" w14:textId="77777777" w:rsidR="008C2769" w:rsidRDefault="00AD3B62">
      <w:pPr>
        <w:ind w:firstLineChars="200" w:firstLine="422"/>
        <w:rPr>
          <w:rFonts w:hAnsi="宋体"/>
          <w:b/>
          <w:szCs w:val="21"/>
        </w:rPr>
      </w:pPr>
      <w:r>
        <w:rPr>
          <w:rFonts w:hAnsi="宋体" w:hint="eastAsia"/>
          <w:b/>
          <w:szCs w:val="21"/>
        </w:rPr>
        <w:t>项目名称：</w:t>
      </w:r>
    </w:p>
    <w:p w14:paraId="3FE71C9F" w14:textId="77777777" w:rsidR="008C2769" w:rsidRDefault="00AD3B62">
      <w:pPr>
        <w:ind w:firstLineChars="200" w:firstLine="422"/>
        <w:rPr>
          <w:rFonts w:hAnsi="宋体"/>
          <w:b/>
          <w:szCs w:val="21"/>
          <w:u w:val="single"/>
        </w:rPr>
      </w:pPr>
      <w:r>
        <w:rPr>
          <w:rFonts w:hAnsi="宋体" w:hint="eastAsia"/>
          <w:b/>
          <w:szCs w:val="21"/>
        </w:rPr>
        <w:t>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45"/>
        <w:gridCol w:w="2572"/>
        <w:gridCol w:w="2268"/>
        <w:gridCol w:w="1066"/>
        <w:gridCol w:w="1800"/>
      </w:tblGrid>
      <w:tr w:rsidR="008C2769" w14:paraId="14B33D34" w14:textId="77777777">
        <w:trPr>
          <w:cantSplit/>
          <w:trHeight w:val="523"/>
          <w:jc w:val="center"/>
        </w:trPr>
        <w:tc>
          <w:tcPr>
            <w:tcW w:w="745" w:type="dxa"/>
            <w:vAlign w:val="center"/>
          </w:tcPr>
          <w:p w14:paraId="2041E6B7" w14:textId="77777777" w:rsidR="008C2769" w:rsidRDefault="00AD3B62">
            <w:pPr>
              <w:jc w:val="center"/>
              <w:rPr>
                <w:rFonts w:ascii="宋体" w:hAnsi="宋体"/>
                <w:b/>
                <w:szCs w:val="21"/>
              </w:rPr>
            </w:pPr>
            <w:r>
              <w:rPr>
                <w:rFonts w:ascii="宋体" w:hAnsi="宋体" w:hint="eastAsia"/>
                <w:b/>
                <w:szCs w:val="21"/>
              </w:rPr>
              <w:t>序号</w:t>
            </w:r>
          </w:p>
        </w:tc>
        <w:tc>
          <w:tcPr>
            <w:tcW w:w="2572" w:type="dxa"/>
            <w:vAlign w:val="center"/>
          </w:tcPr>
          <w:p w14:paraId="1B3CC3FD" w14:textId="77777777" w:rsidR="008C2769" w:rsidRDefault="00AD3B62">
            <w:pPr>
              <w:jc w:val="center"/>
              <w:rPr>
                <w:rFonts w:ascii="宋体" w:hAnsi="宋体"/>
                <w:b/>
                <w:szCs w:val="21"/>
              </w:rPr>
            </w:pPr>
            <w:r>
              <w:rPr>
                <w:rFonts w:ascii="宋体" w:hAnsi="宋体" w:hint="eastAsia"/>
                <w:b/>
                <w:szCs w:val="21"/>
              </w:rPr>
              <w:t>招标文件技术规范、要求</w:t>
            </w:r>
          </w:p>
        </w:tc>
        <w:tc>
          <w:tcPr>
            <w:tcW w:w="2268" w:type="dxa"/>
            <w:vAlign w:val="center"/>
          </w:tcPr>
          <w:p w14:paraId="05377BA8" w14:textId="77777777" w:rsidR="008C2769" w:rsidRDefault="00AD3B62">
            <w:pPr>
              <w:jc w:val="center"/>
              <w:rPr>
                <w:rFonts w:ascii="宋体" w:hAnsi="宋体"/>
                <w:b/>
                <w:szCs w:val="21"/>
              </w:rPr>
            </w:pPr>
            <w:r>
              <w:rPr>
                <w:rFonts w:ascii="宋体" w:hAnsi="宋体" w:hint="eastAsia"/>
                <w:b/>
                <w:szCs w:val="21"/>
              </w:rPr>
              <w:t>投标技术规范、要求</w:t>
            </w:r>
          </w:p>
        </w:tc>
        <w:tc>
          <w:tcPr>
            <w:tcW w:w="1066" w:type="dxa"/>
            <w:vAlign w:val="center"/>
          </w:tcPr>
          <w:p w14:paraId="3C8F9F18" w14:textId="77777777" w:rsidR="008C2769" w:rsidRDefault="00AD3B62">
            <w:pPr>
              <w:jc w:val="center"/>
              <w:rPr>
                <w:rFonts w:ascii="宋体" w:hAnsi="宋体"/>
                <w:b/>
                <w:szCs w:val="21"/>
              </w:rPr>
            </w:pPr>
            <w:r>
              <w:rPr>
                <w:rFonts w:ascii="宋体" w:hAnsi="宋体" w:hint="eastAsia"/>
                <w:b/>
                <w:szCs w:val="21"/>
              </w:rPr>
              <w:t>偏离</w:t>
            </w:r>
          </w:p>
        </w:tc>
        <w:tc>
          <w:tcPr>
            <w:tcW w:w="1800" w:type="dxa"/>
            <w:vAlign w:val="center"/>
          </w:tcPr>
          <w:p w14:paraId="6CD724FF" w14:textId="77777777" w:rsidR="008C2769" w:rsidRDefault="00AD3B62">
            <w:pPr>
              <w:jc w:val="center"/>
              <w:rPr>
                <w:rFonts w:ascii="宋体" w:hAnsi="宋体"/>
                <w:b/>
                <w:szCs w:val="21"/>
              </w:rPr>
            </w:pPr>
            <w:r>
              <w:rPr>
                <w:rFonts w:ascii="宋体" w:hAnsi="宋体" w:hint="eastAsia"/>
                <w:b/>
                <w:bCs/>
                <w:szCs w:val="21"/>
              </w:rPr>
              <w:t>投标产品技术支持资料（页码及条目号等）</w:t>
            </w:r>
          </w:p>
        </w:tc>
      </w:tr>
      <w:tr w:rsidR="008C2769" w14:paraId="5B7CAE09" w14:textId="77777777">
        <w:trPr>
          <w:cantSplit/>
          <w:trHeight w:val="305"/>
          <w:jc w:val="center"/>
        </w:trPr>
        <w:tc>
          <w:tcPr>
            <w:tcW w:w="745" w:type="dxa"/>
            <w:vAlign w:val="center"/>
          </w:tcPr>
          <w:p w14:paraId="3B3FC364" w14:textId="77777777" w:rsidR="008C2769" w:rsidRDefault="008C2769">
            <w:pPr>
              <w:jc w:val="center"/>
              <w:rPr>
                <w:rFonts w:ascii="宋体" w:hAnsi="宋体"/>
                <w:szCs w:val="21"/>
              </w:rPr>
            </w:pPr>
          </w:p>
        </w:tc>
        <w:tc>
          <w:tcPr>
            <w:tcW w:w="2572" w:type="dxa"/>
            <w:vAlign w:val="center"/>
          </w:tcPr>
          <w:p w14:paraId="1837A275" w14:textId="77777777" w:rsidR="008C2769" w:rsidRDefault="008C2769">
            <w:pPr>
              <w:jc w:val="center"/>
              <w:rPr>
                <w:rFonts w:ascii="宋体" w:hAnsi="宋体"/>
                <w:szCs w:val="21"/>
              </w:rPr>
            </w:pPr>
          </w:p>
        </w:tc>
        <w:tc>
          <w:tcPr>
            <w:tcW w:w="2268" w:type="dxa"/>
            <w:vAlign w:val="center"/>
          </w:tcPr>
          <w:p w14:paraId="29600ECA" w14:textId="77777777" w:rsidR="008C2769" w:rsidRDefault="008C2769">
            <w:pPr>
              <w:jc w:val="center"/>
              <w:rPr>
                <w:rFonts w:ascii="宋体" w:hAnsi="宋体"/>
                <w:szCs w:val="21"/>
              </w:rPr>
            </w:pPr>
          </w:p>
        </w:tc>
        <w:tc>
          <w:tcPr>
            <w:tcW w:w="1066" w:type="dxa"/>
          </w:tcPr>
          <w:p w14:paraId="65241C45" w14:textId="77777777" w:rsidR="008C2769" w:rsidRDefault="008C2769">
            <w:pPr>
              <w:jc w:val="center"/>
              <w:rPr>
                <w:rFonts w:ascii="宋体" w:hAnsi="宋体"/>
                <w:szCs w:val="21"/>
              </w:rPr>
            </w:pPr>
          </w:p>
        </w:tc>
        <w:tc>
          <w:tcPr>
            <w:tcW w:w="1800" w:type="dxa"/>
            <w:vAlign w:val="center"/>
          </w:tcPr>
          <w:p w14:paraId="355D6872" w14:textId="77777777" w:rsidR="008C2769" w:rsidRDefault="008C2769">
            <w:pPr>
              <w:jc w:val="center"/>
              <w:rPr>
                <w:rFonts w:ascii="宋体" w:hAnsi="宋体"/>
                <w:szCs w:val="21"/>
              </w:rPr>
            </w:pPr>
          </w:p>
        </w:tc>
      </w:tr>
      <w:tr w:rsidR="008C2769" w14:paraId="4DB26AAB" w14:textId="77777777">
        <w:trPr>
          <w:cantSplit/>
          <w:trHeight w:val="297"/>
          <w:jc w:val="center"/>
        </w:trPr>
        <w:tc>
          <w:tcPr>
            <w:tcW w:w="745" w:type="dxa"/>
            <w:vAlign w:val="center"/>
          </w:tcPr>
          <w:p w14:paraId="592D7A31" w14:textId="77777777" w:rsidR="008C2769" w:rsidRDefault="008C2769">
            <w:pPr>
              <w:jc w:val="center"/>
              <w:rPr>
                <w:rFonts w:ascii="宋体" w:hAnsi="宋体"/>
                <w:szCs w:val="21"/>
              </w:rPr>
            </w:pPr>
          </w:p>
        </w:tc>
        <w:tc>
          <w:tcPr>
            <w:tcW w:w="2572" w:type="dxa"/>
            <w:vAlign w:val="center"/>
          </w:tcPr>
          <w:p w14:paraId="40B58B5C" w14:textId="77777777" w:rsidR="008C2769" w:rsidRDefault="008C2769">
            <w:pPr>
              <w:jc w:val="center"/>
              <w:rPr>
                <w:rFonts w:ascii="宋体" w:hAnsi="宋体"/>
                <w:szCs w:val="21"/>
              </w:rPr>
            </w:pPr>
          </w:p>
        </w:tc>
        <w:tc>
          <w:tcPr>
            <w:tcW w:w="2268" w:type="dxa"/>
            <w:vAlign w:val="center"/>
          </w:tcPr>
          <w:p w14:paraId="0FB00EEF" w14:textId="77777777" w:rsidR="008C2769" w:rsidRDefault="008C2769">
            <w:pPr>
              <w:jc w:val="center"/>
              <w:rPr>
                <w:rFonts w:ascii="宋体" w:hAnsi="宋体"/>
                <w:szCs w:val="21"/>
              </w:rPr>
            </w:pPr>
          </w:p>
        </w:tc>
        <w:tc>
          <w:tcPr>
            <w:tcW w:w="1066" w:type="dxa"/>
          </w:tcPr>
          <w:p w14:paraId="70399760" w14:textId="77777777" w:rsidR="008C2769" w:rsidRDefault="008C2769">
            <w:pPr>
              <w:jc w:val="center"/>
              <w:rPr>
                <w:rFonts w:ascii="宋体" w:hAnsi="宋体"/>
                <w:szCs w:val="21"/>
              </w:rPr>
            </w:pPr>
          </w:p>
        </w:tc>
        <w:tc>
          <w:tcPr>
            <w:tcW w:w="1800" w:type="dxa"/>
            <w:vAlign w:val="center"/>
          </w:tcPr>
          <w:p w14:paraId="6C7132B0" w14:textId="77777777" w:rsidR="008C2769" w:rsidRDefault="008C2769">
            <w:pPr>
              <w:jc w:val="center"/>
              <w:rPr>
                <w:rFonts w:ascii="宋体" w:hAnsi="宋体"/>
                <w:szCs w:val="21"/>
              </w:rPr>
            </w:pPr>
          </w:p>
        </w:tc>
      </w:tr>
      <w:tr w:rsidR="008C2769" w14:paraId="23B6AEF8" w14:textId="77777777">
        <w:trPr>
          <w:cantSplit/>
          <w:trHeight w:val="119"/>
          <w:jc w:val="center"/>
        </w:trPr>
        <w:tc>
          <w:tcPr>
            <w:tcW w:w="745" w:type="dxa"/>
            <w:vAlign w:val="center"/>
          </w:tcPr>
          <w:p w14:paraId="50B30F24" w14:textId="77777777" w:rsidR="008C2769" w:rsidRDefault="008C2769">
            <w:pPr>
              <w:jc w:val="center"/>
              <w:rPr>
                <w:rFonts w:ascii="宋体" w:hAnsi="宋体"/>
                <w:szCs w:val="21"/>
              </w:rPr>
            </w:pPr>
          </w:p>
        </w:tc>
        <w:tc>
          <w:tcPr>
            <w:tcW w:w="2572" w:type="dxa"/>
            <w:vAlign w:val="center"/>
          </w:tcPr>
          <w:p w14:paraId="0058BCF0" w14:textId="77777777" w:rsidR="008C2769" w:rsidRDefault="008C2769">
            <w:pPr>
              <w:jc w:val="center"/>
              <w:rPr>
                <w:rFonts w:ascii="宋体" w:hAnsi="宋体"/>
                <w:szCs w:val="21"/>
              </w:rPr>
            </w:pPr>
          </w:p>
        </w:tc>
        <w:tc>
          <w:tcPr>
            <w:tcW w:w="2268" w:type="dxa"/>
            <w:vAlign w:val="center"/>
          </w:tcPr>
          <w:p w14:paraId="6754E308" w14:textId="77777777" w:rsidR="008C2769" w:rsidRDefault="008C2769">
            <w:pPr>
              <w:jc w:val="center"/>
              <w:rPr>
                <w:rFonts w:ascii="宋体" w:hAnsi="宋体"/>
                <w:szCs w:val="21"/>
              </w:rPr>
            </w:pPr>
          </w:p>
        </w:tc>
        <w:tc>
          <w:tcPr>
            <w:tcW w:w="1066" w:type="dxa"/>
          </w:tcPr>
          <w:p w14:paraId="3E968B51" w14:textId="77777777" w:rsidR="008C2769" w:rsidRDefault="008C2769">
            <w:pPr>
              <w:jc w:val="center"/>
              <w:rPr>
                <w:rFonts w:ascii="宋体" w:hAnsi="宋体"/>
                <w:szCs w:val="21"/>
              </w:rPr>
            </w:pPr>
          </w:p>
        </w:tc>
        <w:tc>
          <w:tcPr>
            <w:tcW w:w="1800" w:type="dxa"/>
            <w:vAlign w:val="center"/>
          </w:tcPr>
          <w:p w14:paraId="306B6962" w14:textId="77777777" w:rsidR="008C2769" w:rsidRDefault="008C2769">
            <w:pPr>
              <w:jc w:val="center"/>
              <w:rPr>
                <w:rFonts w:ascii="宋体" w:hAnsi="宋体"/>
                <w:szCs w:val="21"/>
              </w:rPr>
            </w:pPr>
          </w:p>
        </w:tc>
      </w:tr>
    </w:tbl>
    <w:p w14:paraId="326315D2" w14:textId="77777777" w:rsidR="008C2769" w:rsidRDefault="00AD3B62">
      <w:pPr>
        <w:rPr>
          <w:rFonts w:hAnsi="宋体"/>
          <w:szCs w:val="21"/>
        </w:rPr>
      </w:pPr>
      <w:r>
        <w:rPr>
          <w:rFonts w:hAnsi="宋体" w:hint="eastAsia"/>
          <w:szCs w:val="21"/>
        </w:rPr>
        <w:t>注：</w:t>
      </w:r>
    </w:p>
    <w:p w14:paraId="1E48D5D5" w14:textId="77777777" w:rsidR="008C2769" w:rsidRDefault="00AD3B62">
      <w:pPr>
        <w:rPr>
          <w:rFonts w:ascii="宋体" w:hAnsi="宋体" w:cs="宋体"/>
          <w:bCs/>
          <w:szCs w:val="21"/>
        </w:rPr>
      </w:pPr>
      <w:r>
        <w:rPr>
          <w:rFonts w:ascii="宋体" w:hAnsi="宋体" w:cs="宋体" w:hint="eastAsia"/>
          <w:szCs w:val="21"/>
        </w:rPr>
        <w:t>1.序号应对投标产品在</w:t>
      </w:r>
      <w:r>
        <w:rPr>
          <w:rFonts w:ascii="宋体" w:hAnsi="宋体" w:cs="宋体" w:hint="eastAsia"/>
          <w:bCs/>
          <w:szCs w:val="21"/>
        </w:rPr>
        <w:t>第五章《采购需求》中的序号。</w:t>
      </w:r>
    </w:p>
    <w:p w14:paraId="6B401D39" w14:textId="77777777" w:rsidR="008C2769" w:rsidRDefault="00AD3B62">
      <w:pPr>
        <w:rPr>
          <w:rFonts w:ascii="宋体" w:hAnsi="宋体" w:cs="宋体"/>
          <w:bCs/>
          <w:szCs w:val="21"/>
        </w:rPr>
      </w:pPr>
      <w:r>
        <w:rPr>
          <w:rFonts w:ascii="宋体" w:hAnsi="宋体" w:cs="宋体" w:hint="eastAsia"/>
          <w:szCs w:val="21"/>
        </w:rPr>
        <w:t>2.</w:t>
      </w:r>
      <w:r>
        <w:rPr>
          <w:rFonts w:ascii="宋体" w:hAnsi="宋体" w:cs="宋体" w:hint="eastAsia"/>
          <w:bCs/>
          <w:szCs w:val="21"/>
        </w:rPr>
        <w:t>投标人根据招标文件第五章《采购需求》中的技术规范、要求</w:t>
      </w:r>
      <w:proofErr w:type="gramStart"/>
      <w:r>
        <w:rPr>
          <w:rFonts w:ascii="宋体" w:hAnsi="宋体" w:cs="宋体" w:hint="eastAsia"/>
          <w:bCs/>
          <w:szCs w:val="21"/>
        </w:rPr>
        <w:t>作出</w:t>
      </w:r>
      <w:proofErr w:type="gramEnd"/>
      <w:r>
        <w:rPr>
          <w:rFonts w:ascii="宋体" w:hAnsi="宋体" w:cs="宋体" w:hint="eastAsia"/>
          <w:bCs/>
          <w:szCs w:val="21"/>
        </w:rPr>
        <w:t>全面、真实的反映，技术规范、要求逐条对应答复，</w:t>
      </w:r>
      <w:r>
        <w:rPr>
          <w:rFonts w:ascii="宋体" w:hAnsi="宋体" w:cs="宋体" w:hint="eastAsia"/>
          <w:szCs w:val="21"/>
        </w:rPr>
        <w:t>并在“投标技术规范、要求”一列中写明详细情况</w:t>
      </w:r>
      <w:r>
        <w:rPr>
          <w:rFonts w:ascii="宋体" w:hAnsi="宋体" w:cs="宋体" w:hint="eastAsia"/>
          <w:bCs/>
          <w:szCs w:val="21"/>
        </w:rPr>
        <w:t>，诸如“已知”、“理解”、“满足”或“同意”等</w:t>
      </w:r>
      <w:proofErr w:type="gramStart"/>
      <w:r>
        <w:rPr>
          <w:rFonts w:ascii="宋体" w:hAnsi="宋体" w:cs="宋体" w:hint="eastAsia"/>
          <w:bCs/>
          <w:szCs w:val="21"/>
        </w:rPr>
        <w:t>非明确</w:t>
      </w:r>
      <w:proofErr w:type="gramEnd"/>
      <w:r>
        <w:rPr>
          <w:rFonts w:ascii="宋体" w:hAnsi="宋体" w:cs="宋体" w:hint="eastAsia"/>
          <w:bCs/>
          <w:szCs w:val="21"/>
        </w:rPr>
        <w:t>的答复是不可接受的。投标文件应以中文应答（英文文本或缩略语需提供中文翻译或注释）。</w:t>
      </w:r>
    </w:p>
    <w:p w14:paraId="15AE138A" w14:textId="77777777" w:rsidR="008C2769" w:rsidRDefault="00AD3B62">
      <w:pPr>
        <w:rPr>
          <w:rFonts w:ascii="宋体" w:hAnsi="宋体" w:cs="宋体"/>
          <w:szCs w:val="21"/>
        </w:rPr>
      </w:pPr>
      <w:r>
        <w:rPr>
          <w:rFonts w:ascii="宋体" w:hAnsi="宋体" w:cs="宋体" w:hint="eastAsia"/>
          <w:bCs/>
          <w:szCs w:val="21"/>
        </w:rPr>
        <w:t>3.</w:t>
      </w:r>
      <w:r>
        <w:rPr>
          <w:rFonts w:ascii="宋体" w:hAnsi="宋体" w:cs="宋体" w:hint="eastAsia"/>
          <w:szCs w:val="21"/>
        </w:rPr>
        <w:t>表格中“偏离”一列，投标人只能如实填写“正偏离”、“负偏离”或“无偏离”。凡投标产品技术规格高于招标文件要求的，按“正偏离”填写；低于招标文件要求的，按“负偏离”填写；满足招标文件要求的，按“无偏离”填写。</w:t>
      </w:r>
    </w:p>
    <w:p w14:paraId="5230441D" w14:textId="77777777" w:rsidR="008C2769" w:rsidRDefault="00AD3B62">
      <w:pPr>
        <w:rPr>
          <w:rFonts w:hAnsi="宋体"/>
          <w:bCs/>
          <w:szCs w:val="21"/>
        </w:rPr>
      </w:pPr>
      <w:r>
        <w:rPr>
          <w:rFonts w:ascii="宋体" w:hAnsi="宋体" w:cs="宋体"/>
          <w:bCs/>
          <w:szCs w:val="21"/>
        </w:rPr>
        <w:t>4</w:t>
      </w:r>
      <w:r>
        <w:rPr>
          <w:rFonts w:ascii="宋体" w:hAnsi="宋体" w:cs="宋体" w:hint="eastAsia"/>
          <w:bCs/>
          <w:szCs w:val="21"/>
        </w:rPr>
        <w:t>.投标人应将</w:t>
      </w:r>
      <w:r>
        <w:rPr>
          <w:rFonts w:hAnsi="宋体" w:hint="eastAsia"/>
          <w:bCs/>
          <w:szCs w:val="21"/>
        </w:rPr>
        <w:t>支持该项技术要求响应的技术支持资料在投标文件中的索引（页码及条目号等）标注在“投标产品技术支持资料”一栏中。</w:t>
      </w:r>
    </w:p>
    <w:p w14:paraId="20B1E21B" w14:textId="77777777" w:rsidR="008C2769" w:rsidRDefault="008C2769">
      <w:pPr>
        <w:wordWrap w:val="0"/>
        <w:rPr>
          <w:rFonts w:hAnsi="宋体" w:cs="宋体"/>
          <w:szCs w:val="21"/>
        </w:rPr>
      </w:pPr>
    </w:p>
    <w:p w14:paraId="633BE9EB" w14:textId="77777777" w:rsidR="008C2769" w:rsidRDefault="008C2769">
      <w:pPr>
        <w:wordWrap w:val="0"/>
        <w:ind w:firstLineChars="1" w:firstLine="2"/>
        <w:rPr>
          <w:rFonts w:ascii="宋体" w:hAnsi="宋体" w:cs="宋体"/>
          <w:szCs w:val="21"/>
        </w:rPr>
      </w:pPr>
    </w:p>
    <w:p w14:paraId="0C89BA7C" w14:textId="77777777" w:rsidR="008C2769" w:rsidRDefault="00AD3B62">
      <w:pPr>
        <w:wordWrap w:val="0"/>
        <w:ind w:firstLineChars="1" w:firstLine="2"/>
        <w:rPr>
          <w:rFonts w:ascii="宋体" w:hAnsi="宋体" w:cs="宋体"/>
          <w:szCs w:val="21"/>
        </w:rPr>
      </w:pPr>
      <w:r>
        <w:rPr>
          <w:rFonts w:ascii="宋体" w:hAnsi="宋体" w:cs="宋体" w:hint="eastAsia"/>
          <w:szCs w:val="21"/>
        </w:rPr>
        <w:t>投标人（电子签章）：</w:t>
      </w:r>
    </w:p>
    <w:p w14:paraId="1AC3DFEC"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67720F0A" w14:textId="77777777" w:rsidR="008C2769" w:rsidRDefault="00AD3B62">
      <w:pPr>
        <w:wordWrap w:val="0"/>
        <w:ind w:firstLineChars="1" w:firstLine="2"/>
      </w:pPr>
      <w:r>
        <w:rPr>
          <w:rFonts w:ascii="宋体" w:hAnsi="宋体" w:cs="宋体" w:hint="eastAsia"/>
          <w:szCs w:val="21"/>
        </w:rPr>
        <w:t>日期：</w:t>
      </w:r>
      <w:r>
        <w:rPr>
          <w:rFonts w:hint="eastAsia"/>
        </w:rPr>
        <w:br w:type="page"/>
      </w:r>
    </w:p>
    <w:p w14:paraId="1DB7D637" w14:textId="77777777" w:rsidR="008C2769" w:rsidRDefault="00AD3B62">
      <w:pPr>
        <w:pStyle w:val="2"/>
        <w:spacing w:before="120"/>
      </w:pPr>
      <w:bookmarkStart w:id="823" w:name="_Toc150457368"/>
      <w:bookmarkStart w:id="824" w:name="_Toc168488041"/>
      <w:r>
        <w:rPr>
          <w:rFonts w:hint="eastAsia"/>
        </w:rPr>
        <w:lastRenderedPageBreak/>
        <w:t>七、技术支持资料</w:t>
      </w:r>
      <w:bookmarkEnd w:id="823"/>
      <w:bookmarkEnd w:id="824"/>
    </w:p>
    <w:p w14:paraId="30A1BED1" w14:textId="77777777" w:rsidR="008C2769" w:rsidRDefault="00AD3B62">
      <w:pPr>
        <w:rPr>
          <w:rFonts w:ascii="宋体" w:hAnsi="宋体" w:cs="宋体"/>
          <w:szCs w:val="21"/>
        </w:rPr>
      </w:pPr>
      <w:r>
        <w:rPr>
          <w:rFonts w:ascii="宋体" w:hAnsi="宋体" w:cs="宋体"/>
          <w:szCs w:val="21"/>
        </w:rPr>
        <w:br w:type="page"/>
      </w:r>
    </w:p>
    <w:p w14:paraId="482232AA" w14:textId="77777777" w:rsidR="008C2769" w:rsidRDefault="008C2769">
      <w:pPr>
        <w:wordWrap w:val="0"/>
        <w:ind w:firstLineChars="1" w:firstLine="2"/>
      </w:pPr>
    </w:p>
    <w:p w14:paraId="62FE7C52" w14:textId="77777777" w:rsidR="008C2769" w:rsidRDefault="00AD3B62">
      <w:pPr>
        <w:pStyle w:val="2"/>
        <w:spacing w:before="120"/>
        <w:jc w:val="center"/>
      </w:pPr>
      <w:bookmarkStart w:id="825" w:name="_Toc168488042"/>
      <w:r>
        <w:rPr>
          <w:rFonts w:hint="eastAsia"/>
        </w:rPr>
        <w:t>八、商务条款偏离表</w:t>
      </w:r>
      <w:bookmarkEnd w:id="825"/>
    </w:p>
    <w:p w14:paraId="57F44A74" w14:textId="77777777" w:rsidR="008C2769" w:rsidRDefault="00AD3B62">
      <w:pPr>
        <w:ind w:firstLineChars="200" w:firstLine="420"/>
        <w:rPr>
          <w:rFonts w:ascii="宋体" w:hAnsi="宋体" w:cs="宋体"/>
          <w:szCs w:val="21"/>
        </w:rPr>
      </w:pPr>
      <w:r>
        <w:rPr>
          <w:rFonts w:ascii="宋体" w:hAnsi="宋体" w:cs="宋体" w:hint="eastAsia"/>
          <w:szCs w:val="21"/>
        </w:rPr>
        <w:t>投标人应逐条对应招标文件</w:t>
      </w:r>
      <w:r>
        <w:rPr>
          <w:rFonts w:ascii="宋体" w:hAnsi="宋体" w:cs="宋体" w:hint="eastAsia"/>
          <w:b/>
          <w:bCs/>
          <w:szCs w:val="21"/>
        </w:rPr>
        <w:t>第三章 合同书样式及主要条款</w:t>
      </w:r>
      <w:r>
        <w:rPr>
          <w:rFonts w:ascii="宋体" w:hAnsi="宋体" w:cs="宋体" w:hint="eastAsia"/>
          <w:szCs w:val="21"/>
        </w:rPr>
        <w:t>，包括合同履行期限（交货期）、交货地点、付款方式等内容，并根据实际投标情况如实填写本表格。</w:t>
      </w:r>
    </w:p>
    <w:p w14:paraId="51D916DC" w14:textId="77777777" w:rsidR="008C2769" w:rsidRDefault="00AD3B62">
      <w:pPr>
        <w:rPr>
          <w:rFonts w:hAnsi="宋体"/>
          <w:b/>
          <w:szCs w:val="21"/>
        </w:rPr>
      </w:pPr>
      <w:r>
        <w:rPr>
          <w:rFonts w:hAnsi="宋体" w:hint="eastAsia"/>
          <w:b/>
          <w:szCs w:val="21"/>
        </w:rPr>
        <w:t>项目名称：</w:t>
      </w:r>
    </w:p>
    <w:p w14:paraId="104EE425" w14:textId="77777777" w:rsidR="008C2769" w:rsidRDefault="00AD3B62">
      <w:pPr>
        <w:rPr>
          <w:rFonts w:hAnsi="宋体"/>
          <w:b/>
          <w:szCs w:val="21"/>
          <w:u w:val="single"/>
        </w:rPr>
      </w:pPr>
      <w:r>
        <w:rPr>
          <w:rFonts w:hAnsi="宋体" w:hint="eastAsia"/>
          <w:b/>
          <w:szCs w:val="21"/>
        </w:rPr>
        <w:t>项目编号：</w:t>
      </w:r>
    </w:p>
    <w:tbl>
      <w:tblPr>
        <w:tblW w:w="8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75"/>
        <w:gridCol w:w="1191"/>
        <w:gridCol w:w="2251"/>
        <w:gridCol w:w="2126"/>
        <w:gridCol w:w="992"/>
        <w:gridCol w:w="1418"/>
      </w:tblGrid>
      <w:tr w:rsidR="008C2769" w14:paraId="5FAC208F" w14:textId="77777777">
        <w:trPr>
          <w:jc w:val="center"/>
        </w:trPr>
        <w:tc>
          <w:tcPr>
            <w:tcW w:w="675" w:type="dxa"/>
            <w:vAlign w:val="center"/>
          </w:tcPr>
          <w:p w14:paraId="3D931A56" w14:textId="77777777" w:rsidR="008C2769" w:rsidRDefault="00AD3B62">
            <w:pPr>
              <w:jc w:val="center"/>
              <w:rPr>
                <w:rFonts w:hAnsi="宋体"/>
                <w:b/>
                <w:szCs w:val="21"/>
              </w:rPr>
            </w:pPr>
            <w:r>
              <w:rPr>
                <w:rFonts w:hAnsi="宋体" w:hint="eastAsia"/>
                <w:b/>
                <w:szCs w:val="21"/>
              </w:rPr>
              <w:t>序号</w:t>
            </w:r>
          </w:p>
        </w:tc>
        <w:tc>
          <w:tcPr>
            <w:tcW w:w="1191" w:type="dxa"/>
            <w:vAlign w:val="center"/>
          </w:tcPr>
          <w:p w14:paraId="4F66263D" w14:textId="77777777" w:rsidR="008C2769" w:rsidRDefault="00AD3B62">
            <w:pPr>
              <w:jc w:val="center"/>
              <w:rPr>
                <w:rFonts w:hAnsi="宋体"/>
                <w:b/>
                <w:szCs w:val="21"/>
              </w:rPr>
            </w:pPr>
            <w:r>
              <w:rPr>
                <w:rFonts w:hAnsi="宋体" w:hint="eastAsia"/>
                <w:b/>
                <w:szCs w:val="21"/>
              </w:rPr>
              <w:t>招标文件页码及条目号</w:t>
            </w:r>
          </w:p>
        </w:tc>
        <w:tc>
          <w:tcPr>
            <w:tcW w:w="2251" w:type="dxa"/>
            <w:vAlign w:val="center"/>
          </w:tcPr>
          <w:p w14:paraId="1CD5D990" w14:textId="77777777" w:rsidR="008C2769" w:rsidRDefault="00AD3B62">
            <w:pPr>
              <w:jc w:val="center"/>
              <w:rPr>
                <w:rFonts w:hAnsi="宋体"/>
                <w:b/>
                <w:szCs w:val="21"/>
              </w:rPr>
            </w:pPr>
            <w:r>
              <w:rPr>
                <w:rFonts w:hAnsi="宋体" w:hint="eastAsia"/>
                <w:b/>
                <w:szCs w:val="21"/>
              </w:rPr>
              <w:t>招标文件的商务条款</w:t>
            </w:r>
          </w:p>
        </w:tc>
        <w:tc>
          <w:tcPr>
            <w:tcW w:w="2126" w:type="dxa"/>
            <w:vAlign w:val="center"/>
          </w:tcPr>
          <w:p w14:paraId="53083643" w14:textId="77777777" w:rsidR="008C2769" w:rsidRDefault="00AD3B62">
            <w:pPr>
              <w:jc w:val="center"/>
              <w:rPr>
                <w:rFonts w:hAnsi="宋体"/>
                <w:b/>
                <w:szCs w:val="21"/>
              </w:rPr>
            </w:pPr>
            <w:r>
              <w:rPr>
                <w:rFonts w:hAnsi="宋体" w:hint="eastAsia"/>
                <w:b/>
                <w:szCs w:val="21"/>
              </w:rPr>
              <w:t>投标文件的商务条款</w:t>
            </w:r>
          </w:p>
        </w:tc>
        <w:tc>
          <w:tcPr>
            <w:tcW w:w="992" w:type="dxa"/>
            <w:vAlign w:val="center"/>
          </w:tcPr>
          <w:p w14:paraId="7D169715" w14:textId="77777777" w:rsidR="008C2769" w:rsidRDefault="00AD3B62">
            <w:pPr>
              <w:jc w:val="center"/>
              <w:rPr>
                <w:rFonts w:hAnsi="宋体"/>
                <w:b/>
                <w:szCs w:val="21"/>
              </w:rPr>
            </w:pPr>
            <w:r>
              <w:rPr>
                <w:rFonts w:hAnsi="宋体" w:hint="eastAsia"/>
                <w:b/>
                <w:szCs w:val="21"/>
              </w:rPr>
              <w:t>响应情况说明</w:t>
            </w:r>
          </w:p>
        </w:tc>
        <w:tc>
          <w:tcPr>
            <w:tcW w:w="1418" w:type="dxa"/>
            <w:vAlign w:val="center"/>
          </w:tcPr>
          <w:p w14:paraId="66AEEC4D" w14:textId="77777777" w:rsidR="008C2769" w:rsidRDefault="00AD3B62">
            <w:pPr>
              <w:jc w:val="center"/>
              <w:rPr>
                <w:rFonts w:hAnsi="宋体"/>
                <w:b/>
                <w:szCs w:val="21"/>
              </w:rPr>
            </w:pPr>
            <w:r>
              <w:rPr>
                <w:rFonts w:hAnsi="宋体" w:hint="eastAsia"/>
                <w:b/>
                <w:szCs w:val="21"/>
              </w:rPr>
              <w:t>商务条件支持资料索引（页码及条目号等）</w:t>
            </w:r>
          </w:p>
        </w:tc>
      </w:tr>
      <w:tr w:rsidR="008C2769" w14:paraId="777CBAB2" w14:textId="77777777">
        <w:trPr>
          <w:trHeight w:val="397"/>
          <w:jc w:val="center"/>
        </w:trPr>
        <w:tc>
          <w:tcPr>
            <w:tcW w:w="675" w:type="dxa"/>
          </w:tcPr>
          <w:p w14:paraId="6969FEF0" w14:textId="77777777" w:rsidR="008C2769" w:rsidRDefault="008C2769">
            <w:pPr>
              <w:rPr>
                <w:rFonts w:hAnsi="宋体"/>
                <w:szCs w:val="21"/>
              </w:rPr>
            </w:pPr>
          </w:p>
        </w:tc>
        <w:tc>
          <w:tcPr>
            <w:tcW w:w="1191" w:type="dxa"/>
          </w:tcPr>
          <w:p w14:paraId="22663A18" w14:textId="77777777" w:rsidR="008C2769" w:rsidRDefault="008C2769">
            <w:pPr>
              <w:rPr>
                <w:rFonts w:hAnsi="宋体"/>
                <w:szCs w:val="21"/>
              </w:rPr>
            </w:pPr>
          </w:p>
        </w:tc>
        <w:tc>
          <w:tcPr>
            <w:tcW w:w="2251" w:type="dxa"/>
          </w:tcPr>
          <w:p w14:paraId="46CF7CB1" w14:textId="77777777" w:rsidR="008C2769" w:rsidRDefault="008C2769">
            <w:pPr>
              <w:rPr>
                <w:rFonts w:hAnsi="宋体"/>
                <w:szCs w:val="21"/>
              </w:rPr>
            </w:pPr>
          </w:p>
        </w:tc>
        <w:tc>
          <w:tcPr>
            <w:tcW w:w="2126" w:type="dxa"/>
          </w:tcPr>
          <w:p w14:paraId="20EF6134" w14:textId="77777777" w:rsidR="008C2769" w:rsidRDefault="008C2769">
            <w:pPr>
              <w:rPr>
                <w:rFonts w:hAnsi="宋体"/>
                <w:szCs w:val="21"/>
              </w:rPr>
            </w:pPr>
          </w:p>
        </w:tc>
        <w:tc>
          <w:tcPr>
            <w:tcW w:w="992" w:type="dxa"/>
          </w:tcPr>
          <w:p w14:paraId="1A70C5A2" w14:textId="77777777" w:rsidR="008C2769" w:rsidRDefault="008C2769">
            <w:pPr>
              <w:rPr>
                <w:rFonts w:hAnsi="宋体"/>
                <w:szCs w:val="21"/>
              </w:rPr>
            </w:pPr>
          </w:p>
        </w:tc>
        <w:tc>
          <w:tcPr>
            <w:tcW w:w="1418" w:type="dxa"/>
          </w:tcPr>
          <w:p w14:paraId="735AA51A" w14:textId="77777777" w:rsidR="008C2769" w:rsidRDefault="008C2769">
            <w:pPr>
              <w:rPr>
                <w:rFonts w:hAnsi="宋体"/>
                <w:szCs w:val="21"/>
              </w:rPr>
            </w:pPr>
          </w:p>
        </w:tc>
      </w:tr>
      <w:tr w:rsidR="008C2769" w14:paraId="656D1BAE" w14:textId="77777777">
        <w:trPr>
          <w:trHeight w:val="397"/>
          <w:jc w:val="center"/>
        </w:trPr>
        <w:tc>
          <w:tcPr>
            <w:tcW w:w="675" w:type="dxa"/>
          </w:tcPr>
          <w:p w14:paraId="0713405E" w14:textId="77777777" w:rsidR="008C2769" w:rsidRDefault="008C2769">
            <w:pPr>
              <w:rPr>
                <w:rFonts w:hAnsi="宋体"/>
                <w:szCs w:val="21"/>
              </w:rPr>
            </w:pPr>
          </w:p>
        </w:tc>
        <w:tc>
          <w:tcPr>
            <w:tcW w:w="1191" w:type="dxa"/>
          </w:tcPr>
          <w:p w14:paraId="089919D0" w14:textId="77777777" w:rsidR="008C2769" w:rsidRDefault="008C2769">
            <w:pPr>
              <w:rPr>
                <w:rFonts w:hAnsi="宋体"/>
                <w:szCs w:val="21"/>
              </w:rPr>
            </w:pPr>
          </w:p>
        </w:tc>
        <w:tc>
          <w:tcPr>
            <w:tcW w:w="2251" w:type="dxa"/>
          </w:tcPr>
          <w:p w14:paraId="747FF4DC" w14:textId="77777777" w:rsidR="008C2769" w:rsidRDefault="008C2769">
            <w:pPr>
              <w:rPr>
                <w:rFonts w:hAnsi="宋体"/>
                <w:szCs w:val="21"/>
              </w:rPr>
            </w:pPr>
          </w:p>
        </w:tc>
        <w:tc>
          <w:tcPr>
            <w:tcW w:w="2126" w:type="dxa"/>
          </w:tcPr>
          <w:p w14:paraId="6BE193E1" w14:textId="77777777" w:rsidR="008C2769" w:rsidRDefault="008C2769">
            <w:pPr>
              <w:rPr>
                <w:rFonts w:hAnsi="宋体"/>
                <w:szCs w:val="21"/>
              </w:rPr>
            </w:pPr>
          </w:p>
        </w:tc>
        <w:tc>
          <w:tcPr>
            <w:tcW w:w="992" w:type="dxa"/>
          </w:tcPr>
          <w:p w14:paraId="47F31799" w14:textId="77777777" w:rsidR="008C2769" w:rsidRDefault="008C2769">
            <w:pPr>
              <w:rPr>
                <w:rFonts w:hAnsi="宋体"/>
                <w:szCs w:val="21"/>
              </w:rPr>
            </w:pPr>
          </w:p>
        </w:tc>
        <w:tc>
          <w:tcPr>
            <w:tcW w:w="1418" w:type="dxa"/>
          </w:tcPr>
          <w:p w14:paraId="53DD21F8" w14:textId="77777777" w:rsidR="008C2769" w:rsidRDefault="008C2769">
            <w:pPr>
              <w:rPr>
                <w:rFonts w:hAnsi="宋体"/>
                <w:szCs w:val="21"/>
              </w:rPr>
            </w:pPr>
          </w:p>
        </w:tc>
      </w:tr>
      <w:tr w:rsidR="008C2769" w14:paraId="3A87278F" w14:textId="77777777">
        <w:trPr>
          <w:trHeight w:val="397"/>
          <w:jc w:val="center"/>
        </w:trPr>
        <w:tc>
          <w:tcPr>
            <w:tcW w:w="675" w:type="dxa"/>
          </w:tcPr>
          <w:p w14:paraId="25CBD454" w14:textId="77777777" w:rsidR="008C2769" w:rsidRDefault="008C2769">
            <w:pPr>
              <w:rPr>
                <w:rFonts w:hAnsi="宋体"/>
                <w:szCs w:val="21"/>
              </w:rPr>
            </w:pPr>
          </w:p>
        </w:tc>
        <w:tc>
          <w:tcPr>
            <w:tcW w:w="1191" w:type="dxa"/>
          </w:tcPr>
          <w:p w14:paraId="179D667F" w14:textId="77777777" w:rsidR="008C2769" w:rsidRDefault="008C2769">
            <w:pPr>
              <w:rPr>
                <w:rFonts w:hAnsi="宋体"/>
                <w:szCs w:val="21"/>
              </w:rPr>
            </w:pPr>
          </w:p>
        </w:tc>
        <w:tc>
          <w:tcPr>
            <w:tcW w:w="2251" w:type="dxa"/>
          </w:tcPr>
          <w:p w14:paraId="0C71D0A9" w14:textId="77777777" w:rsidR="008C2769" w:rsidRDefault="008C2769">
            <w:pPr>
              <w:rPr>
                <w:rFonts w:hAnsi="宋体"/>
                <w:szCs w:val="21"/>
              </w:rPr>
            </w:pPr>
          </w:p>
        </w:tc>
        <w:tc>
          <w:tcPr>
            <w:tcW w:w="2126" w:type="dxa"/>
          </w:tcPr>
          <w:p w14:paraId="055E918E" w14:textId="77777777" w:rsidR="008C2769" w:rsidRDefault="008C2769">
            <w:pPr>
              <w:rPr>
                <w:rFonts w:hAnsi="宋体"/>
                <w:szCs w:val="21"/>
              </w:rPr>
            </w:pPr>
          </w:p>
        </w:tc>
        <w:tc>
          <w:tcPr>
            <w:tcW w:w="992" w:type="dxa"/>
          </w:tcPr>
          <w:p w14:paraId="1802A3DE" w14:textId="77777777" w:rsidR="008C2769" w:rsidRDefault="008C2769">
            <w:pPr>
              <w:rPr>
                <w:rFonts w:hAnsi="宋体"/>
                <w:szCs w:val="21"/>
              </w:rPr>
            </w:pPr>
          </w:p>
        </w:tc>
        <w:tc>
          <w:tcPr>
            <w:tcW w:w="1418" w:type="dxa"/>
          </w:tcPr>
          <w:p w14:paraId="385546BA" w14:textId="77777777" w:rsidR="008C2769" w:rsidRDefault="008C2769">
            <w:pPr>
              <w:rPr>
                <w:rFonts w:hAnsi="宋体"/>
                <w:szCs w:val="21"/>
              </w:rPr>
            </w:pPr>
          </w:p>
        </w:tc>
      </w:tr>
    </w:tbl>
    <w:p w14:paraId="6E05788E" w14:textId="77777777" w:rsidR="008C2769" w:rsidRDefault="008C2769">
      <w:pPr>
        <w:rPr>
          <w:rFonts w:hAnsi="宋体"/>
          <w:b/>
          <w:szCs w:val="21"/>
        </w:rPr>
      </w:pPr>
    </w:p>
    <w:p w14:paraId="62EED718" w14:textId="77777777" w:rsidR="008C2769" w:rsidRDefault="00AD3B62">
      <w:pPr>
        <w:rPr>
          <w:rFonts w:hAnsi="宋体"/>
          <w:b/>
          <w:szCs w:val="21"/>
        </w:rPr>
      </w:pPr>
      <w:r>
        <w:rPr>
          <w:rFonts w:hAnsi="宋体" w:hint="eastAsia"/>
          <w:b/>
          <w:szCs w:val="21"/>
        </w:rPr>
        <w:t>注：</w:t>
      </w:r>
      <w:r>
        <w:rPr>
          <w:rFonts w:hAnsi="宋体" w:hint="eastAsia"/>
          <w:b/>
          <w:szCs w:val="21"/>
        </w:rPr>
        <w:t>1</w:t>
      </w:r>
      <w:r>
        <w:rPr>
          <w:rFonts w:hAnsi="宋体" w:hint="eastAsia"/>
          <w:b/>
          <w:szCs w:val="21"/>
        </w:rPr>
        <w:t>、对于投标产品商务条款响应要求需有证明材料支持的，必须在投标文件中提供证明材料，并将该证明材料在投标文件中的索引（页码及条目号等）标注在“商务条件支持资料索引”中。</w:t>
      </w:r>
    </w:p>
    <w:p w14:paraId="7FBEA921" w14:textId="77777777" w:rsidR="008C2769" w:rsidRDefault="00AD3B62">
      <w:pPr>
        <w:rPr>
          <w:rFonts w:hAnsi="宋体"/>
          <w:b/>
          <w:szCs w:val="21"/>
        </w:rPr>
      </w:pPr>
      <w:bookmarkStart w:id="826" w:name="bookmark525"/>
      <w:bookmarkStart w:id="827" w:name="bookmark526"/>
      <w:bookmarkStart w:id="828" w:name="bookmark524"/>
      <w:bookmarkStart w:id="829" w:name="bookmark523"/>
      <w:r>
        <w:rPr>
          <w:rFonts w:hAnsi="宋体"/>
          <w:b/>
          <w:szCs w:val="21"/>
        </w:rPr>
        <w:t>2</w:t>
      </w:r>
      <w:bookmarkEnd w:id="826"/>
      <w:r>
        <w:rPr>
          <w:rFonts w:hAnsi="宋体"/>
          <w:b/>
          <w:szCs w:val="21"/>
        </w:rPr>
        <w:t>、如无偏差，投标人不需要填表，但应</w:t>
      </w:r>
      <w:r>
        <w:rPr>
          <w:rFonts w:hAnsi="宋体" w:hint="eastAsia"/>
          <w:b/>
          <w:szCs w:val="21"/>
        </w:rPr>
        <w:t>按下表进行承诺</w:t>
      </w:r>
      <w:r>
        <w:rPr>
          <w:rFonts w:hAnsi="宋体"/>
          <w:b/>
          <w:szCs w:val="21"/>
        </w:rPr>
        <w:t>：</w:t>
      </w:r>
      <w:bookmarkEnd w:id="827"/>
      <w:bookmarkEnd w:id="828"/>
      <w:bookmarkEnd w:id="829"/>
    </w:p>
    <w:p w14:paraId="506B4907" w14:textId="77777777" w:rsidR="008C2769" w:rsidRDefault="008C2769">
      <w:pPr>
        <w:wordWrap w:val="0"/>
        <w:rPr>
          <w:rFonts w:hAnsi="宋体" w:cs="宋体"/>
          <w:szCs w:val="21"/>
        </w:rPr>
      </w:pPr>
    </w:p>
    <w:p w14:paraId="3EDD7D11" w14:textId="77777777" w:rsidR="008C2769" w:rsidRDefault="00AD3B62">
      <w:pPr>
        <w:ind w:firstLineChars="1" w:firstLine="3"/>
        <w:jc w:val="center"/>
        <w:rPr>
          <w:rFonts w:ascii="宋体" w:hAnsi="宋体" w:cs="宋体"/>
          <w:sz w:val="28"/>
          <w:szCs w:val="24"/>
        </w:rPr>
      </w:pPr>
      <w:r>
        <w:rPr>
          <w:rFonts w:ascii="宋体" w:hAnsi="宋体" w:cs="宋体" w:hint="eastAsia"/>
          <w:sz w:val="28"/>
          <w:szCs w:val="24"/>
        </w:rPr>
        <w:t>承诺函</w:t>
      </w:r>
    </w:p>
    <w:p w14:paraId="5213C1C0" w14:textId="77777777" w:rsidR="008C2769" w:rsidRDefault="008C2769">
      <w:pPr>
        <w:wordWrap w:val="0"/>
        <w:ind w:firstLineChars="1" w:firstLine="2"/>
        <w:rPr>
          <w:rFonts w:ascii="宋体" w:hAnsi="宋体" w:cs="宋体"/>
        </w:rPr>
      </w:pPr>
    </w:p>
    <w:p w14:paraId="5AFCD504" w14:textId="77777777" w:rsidR="008C2769" w:rsidRDefault="00AD3B62">
      <w:pPr>
        <w:wordWrap w:val="0"/>
        <w:ind w:firstLineChars="200" w:firstLine="420"/>
        <w:rPr>
          <w:rFonts w:ascii="宋体" w:hAnsi="宋体" w:cs="宋体"/>
        </w:rPr>
      </w:pPr>
      <w:r>
        <w:rPr>
          <w:rFonts w:ascii="宋体" w:hAnsi="宋体" w:cs="宋体" w:hint="eastAsia"/>
        </w:rPr>
        <w:t>我公司承诺，我公司参与本项目的投标，除商务条款偏离表出的偏离外，我公司</w:t>
      </w:r>
      <w:proofErr w:type="gramStart"/>
      <w:r>
        <w:rPr>
          <w:rFonts w:ascii="宋体" w:hAnsi="宋体" w:cs="宋体" w:hint="eastAsia"/>
        </w:rPr>
        <w:t>完全响应</w:t>
      </w:r>
      <w:proofErr w:type="gramEnd"/>
      <w:r>
        <w:rPr>
          <w:rFonts w:ascii="宋体" w:hAnsi="宋体" w:cs="宋体" w:hint="eastAsia"/>
        </w:rPr>
        <w:t>招标文件的全部商务条款，若投标文件中响应情况与招标文件商务条款不符或无有效证明，而我公司又未在投标文件中</w:t>
      </w:r>
      <w:proofErr w:type="gramStart"/>
      <w:r>
        <w:rPr>
          <w:rFonts w:ascii="宋体" w:hAnsi="宋体" w:cs="宋体" w:hint="eastAsia"/>
        </w:rPr>
        <w:t>作出</w:t>
      </w:r>
      <w:proofErr w:type="gramEnd"/>
      <w:r>
        <w:rPr>
          <w:rFonts w:ascii="宋体" w:hAnsi="宋体" w:cs="宋体" w:hint="eastAsia"/>
        </w:rPr>
        <w:t>说明和解释的，评标委员会在评审时可以视为不响应该条商务条款的规定。</w:t>
      </w:r>
    </w:p>
    <w:p w14:paraId="3084D45E" w14:textId="77777777" w:rsidR="008C2769" w:rsidRDefault="008C2769">
      <w:pPr>
        <w:wordWrap w:val="0"/>
        <w:rPr>
          <w:rFonts w:hAnsi="宋体" w:cs="宋体"/>
          <w:szCs w:val="21"/>
        </w:rPr>
      </w:pPr>
    </w:p>
    <w:p w14:paraId="72D3F2C9" w14:textId="77777777" w:rsidR="008C2769" w:rsidRDefault="00AD3B62">
      <w:pPr>
        <w:wordWrap w:val="0"/>
        <w:ind w:firstLineChars="1" w:firstLine="2"/>
        <w:rPr>
          <w:rFonts w:ascii="宋体" w:hAnsi="宋体" w:cs="宋体"/>
          <w:szCs w:val="21"/>
        </w:rPr>
      </w:pPr>
      <w:r>
        <w:rPr>
          <w:rFonts w:ascii="宋体" w:hAnsi="宋体" w:cs="宋体" w:hint="eastAsia"/>
          <w:szCs w:val="21"/>
        </w:rPr>
        <w:t>投标人（电子签章）：</w:t>
      </w:r>
    </w:p>
    <w:p w14:paraId="481604A7" w14:textId="77777777" w:rsidR="008C2769" w:rsidRDefault="008C2769">
      <w:pPr>
        <w:wordWrap w:val="0"/>
        <w:ind w:firstLineChars="1" w:firstLine="2"/>
        <w:rPr>
          <w:rFonts w:ascii="宋体" w:hAnsi="宋体" w:cs="宋体"/>
          <w:szCs w:val="21"/>
        </w:rPr>
      </w:pPr>
    </w:p>
    <w:p w14:paraId="0FBD496C" w14:textId="77777777" w:rsidR="008C2769" w:rsidRDefault="00AD3B62">
      <w:pPr>
        <w:wordWrap w:val="0"/>
        <w:ind w:firstLineChars="1" w:firstLine="2"/>
        <w:rPr>
          <w:rFonts w:ascii="宋体" w:hAnsi="宋体" w:cs="宋体"/>
          <w:szCs w:val="21"/>
        </w:rPr>
      </w:pPr>
      <w:r>
        <w:rPr>
          <w:rFonts w:ascii="宋体" w:hAnsi="宋体" w:cs="宋体" w:hint="eastAsia"/>
          <w:szCs w:val="21"/>
        </w:rPr>
        <w:t>法定代表人（单位负责人）（电子签名）：</w:t>
      </w:r>
    </w:p>
    <w:p w14:paraId="6BB66409" w14:textId="77777777" w:rsidR="008C2769" w:rsidRDefault="008C2769">
      <w:pPr>
        <w:wordWrap w:val="0"/>
        <w:ind w:firstLineChars="1" w:firstLine="2"/>
        <w:rPr>
          <w:rFonts w:ascii="宋体" w:hAnsi="宋体" w:cs="宋体"/>
          <w:szCs w:val="21"/>
        </w:rPr>
      </w:pPr>
    </w:p>
    <w:p w14:paraId="4F28A920" w14:textId="77777777" w:rsidR="008C2769" w:rsidRDefault="00AD3B62">
      <w:pPr>
        <w:wordWrap w:val="0"/>
        <w:ind w:firstLineChars="1" w:firstLine="2"/>
        <w:rPr>
          <w:rFonts w:ascii="宋体" w:hAnsi="宋体" w:cs="宋体"/>
          <w:b/>
          <w:szCs w:val="21"/>
        </w:rPr>
      </w:pPr>
      <w:r>
        <w:rPr>
          <w:rFonts w:ascii="宋体" w:hAnsi="宋体" w:cs="宋体" w:hint="eastAsia"/>
          <w:szCs w:val="21"/>
        </w:rPr>
        <w:t>日期：</w:t>
      </w:r>
      <w:r>
        <w:rPr>
          <w:rFonts w:hint="eastAsia"/>
        </w:rPr>
        <w:br w:type="page"/>
      </w:r>
    </w:p>
    <w:p w14:paraId="65ED1434" w14:textId="77777777" w:rsidR="008C2769" w:rsidRDefault="00AD3B62">
      <w:r>
        <w:lastRenderedPageBreak/>
        <w:t xml:space="preserve"> </w:t>
      </w:r>
    </w:p>
    <w:p w14:paraId="532CF817" w14:textId="77777777" w:rsidR="008C2769" w:rsidRDefault="00AD3B62">
      <w:pPr>
        <w:pStyle w:val="2"/>
        <w:wordWrap w:val="0"/>
        <w:spacing w:before="120"/>
        <w:ind w:left="425"/>
        <w:jc w:val="center"/>
        <w:rPr>
          <w:rFonts w:ascii="宋体" w:hAnsi="宋体" w:cs="宋体"/>
          <w:color w:val="auto"/>
        </w:rPr>
      </w:pPr>
      <w:bookmarkStart w:id="830" w:name="_Toc168488043"/>
      <w:r>
        <w:rPr>
          <w:rFonts w:ascii="宋体" w:hAnsi="宋体" w:cs="宋体" w:hint="eastAsia"/>
          <w:color w:val="auto"/>
        </w:rPr>
        <w:t>九、类似项目业绩列表</w:t>
      </w:r>
      <w:bookmarkEnd w:id="817"/>
      <w:bookmarkEnd w:id="818"/>
      <w:bookmarkEnd w:id="830"/>
    </w:p>
    <w:p w14:paraId="7F366517" w14:textId="77777777" w:rsidR="008C2769" w:rsidRDefault="00AD3B62">
      <w:pPr>
        <w:wordWrap w:val="0"/>
        <w:spacing w:line="240" w:lineRule="auto"/>
        <w:rPr>
          <w:rFonts w:hAnsi="宋体" w:cs="宋体"/>
          <w:b/>
          <w:szCs w:val="21"/>
          <w:u w:val="single"/>
        </w:rPr>
      </w:pPr>
      <w:r>
        <w:rPr>
          <w:rFonts w:hAnsi="宋体" w:cs="宋体" w:hint="eastAsia"/>
          <w:b/>
          <w:szCs w:val="21"/>
        </w:rPr>
        <w:t>项目名称：</w:t>
      </w:r>
    </w:p>
    <w:p w14:paraId="64D12248" w14:textId="77777777" w:rsidR="008C2769" w:rsidRDefault="00AD3B62">
      <w:pPr>
        <w:wordWrap w:val="0"/>
        <w:spacing w:line="240" w:lineRule="auto"/>
        <w:rPr>
          <w:rFonts w:hAnsi="宋体" w:cs="宋体"/>
          <w:b/>
          <w:szCs w:val="21"/>
        </w:rPr>
      </w:pPr>
      <w:r>
        <w:rPr>
          <w:rFonts w:hAnsi="宋体" w:cs="宋体" w:hint="eastAsia"/>
          <w:b/>
          <w:szCs w:val="21"/>
        </w:rPr>
        <w:t>项目编号：</w:t>
      </w:r>
    </w:p>
    <w:tbl>
      <w:tblPr>
        <w:tblW w:w="9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1886"/>
        <w:gridCol w:w="1144"/>
        <w:gridCol w:w="1540"/>
        <w:gridCol w:w="1607"/>
        <w:gridCol w:w="1073"/>
        <w:gridCol w:w="1174"/>
      </w:tblGrid>
      <w:tr w:rsidR="008C2769" w14:paraId="713DF7A4" w14:textId="77777777">
        <w:trPr>
          <w:trHeight w:val="567"/>
          <w:jc w:val="center"/>
        </w:trPr>
        <w:tc>
          <w:tcPr>
            <w:tcW w:w="693" w:type="dxa"/>
            <w:vAlign w:val="center"/>
          </w:tcPr>
          <w:p w14:paraId="461D18F8" w14:textId="77777777" w:rsidR="008C2769" w:rsidRDefault="00AD3B62">
            <w:pPr>
              <w:jc w:val="center"/>
            </w:pPr>
            <w:bookmarkStart w:id="831" w:name="_Toc13889"/>
            <w:bookmarkStart w:id="832" w:name="_Toc24389"/>
            <w:bookmarkStart w:id="833" w:name="_Toc494043385"/>
            <w:r>
              <w:rPr>
                <w:rFonts w:hint="eastAsia"/>
              </w:rPr>
              <w:t>序号</w:t>
            </w:r>
            <w:bookmarkEnd w:id="831"/>
            <w:bookmarkEnd w:id="832"/>
            <w:bookmarkEnd w:id="833"/>
          </w:p>
        </w:tc>
        <w:tc>
          <w:tcPr>
            <w:tcW w:w="1886" w:type="dxa"/>
            <w:vAlign w:val="center"/>
          </w:tcPr>
          <w:p w14:paraId="6553C2C0" w14:textId="77777777" w:rsidR="008C2769" w:rsidRDefault="00AD3B62">
            <w:pPr>
              <w:jc w:val="center"/>
            </w:pPr>
            <w:bookmarkStart w:id="834" w:name="_Toc494043386"/>
            <w:bookmarkStart w:id="835" w:name="_Toc14353"/>
            <w:bookmarkStart w:id="836" w:name="_Toc8087"/>
            <w:r>
              <w:rPr>
                <w:rFonts w:hint="eastAsia"/>
              </w:rPr>
              <w:t>项目名称</w:t>
            </w:r>
            <w:bookmarkEnd w:id="834"/>
            <w:bookmarkEnd w:id="835"/>
            <w:bookmarkEnd w:id="836"/>
          </w:p>
        </w:tc>
        <w:tc>
          <w:tcPr>
            <w:tcW w:w="1144" w:type="dxa"/>
            <w:vAlign w:val="center"/>
          </w:tcPr>
          <w:p w14:paraId="596325BA" w14:textId="77777777" w:rsidR="008C2769" w:rsidRDefault="00AD3B62">
            <w:pPr>
              <w:jc w:val="center"/>
            </w:pPr>
            <w:bookmarkStart w:id="837" w:name="_Toc2427"/>
            <w:bookmarkStart w:id="838" w:name="_Toc494043387"/>
            <w:bookmarkStart w:id="839" w:name="_Toc22831"/>
            <w:r>
              <w:rPr>
                <w:rFonts w:hint="eastAsia"/>
              </w:rPr>
              <w:t>委托人</w:t>
            </w:r>
            <w:bookmarkEnd w:id="837"/>
            <w:bookmarkEnd w:id="838"/>
            <w:bookmarkEnd w:id="839"/>
          </w:p>
        </w:tc>
        <w:tc>
          <w:tcPr>
            <w:tcW w:w="1540" w:type="dxa"/>
            <w:vAlign w:val="center"/>
          </w:tcPr>
          <w:p w14:paraId="4BAB3293" w14:textId="77777777" w:rsidR="008C2769" w:rsidRDefault="00AD3B62">
            <w:pPr>
              <w:jc w:val="center"/>
            </w:pPr>
            <w:bookmarkStart w:id="840" w:name="_Toc494043388"/>
            <w:r>
              <w:rPr>
                <w:rFonts w:hint="eastAsia"/>
              </w:rPr>
              <w:t>联系电话</w:t>
            </w:r>
          </w:p>
        </w:tc>
        <w:bookmarkEnd w:id="840"/>
        <w:tc>
          <w:tcPr>
            <w:tcW w:w="1607" w:type="dxa"/>
            <w:vAlign w:val="center"/>
          </w:tcPr>
          <w:p w14:paraId="01C021B9" w14:textId="77777777" w:rsidR="008C2769" w:rsidRDefault="00AD3B62">
            <w:pPr>
              <w:jc w:val="center"/>
            </w:pPr>
            <w:r>
              <w:rPr>
                <w:rFonts w:hint="eastAsia"/>
              </w:rPr>
              <w:t>项目金额</w:t>
            </w:r>
          </w:p>
        </w:tc>
        <w:tc>
          <w:tcPr>
            <w:tcW w:w="1073" w:type="dxa"/>
            <w:vAlign w:val="center"/>
          </w:tcPr>
          <w:p w14:paraId="42DA7466" w14:textId="77777777" w:rsidR="008C2769" w:rsidRDefault="00AD3B62">
            <w:pPr>
              <w:jc w:val="center"/>
            </w:pPr>
            <w:r>
              <w:rPr>
                <w:rFonts w:hint="eastAsia"/>
              </w:rPr>
              <w:t>项目时间</w:t>
            </w:r>
          </w:p>
        </w:tc>
        <w:tc>
          <w:tcPr>
            <w:tcW w:w="1174" w:type="dxa"/>
            <w:vAlign w:val="center"/>
          </w:tcPr>
          <w:p w14:paraId="51B03DC1" w14:textId="77777777" w:rsidR="008C2769" w:rsidRDefault="00AD3B62">
            <w:pPr>
              <w:jc w:val="center"/>
            </w:pPr>
            <w:r>
              <w:rPr>
                <w:rFonts w:hint="eastAsia"/>
              </w:rPr>
              <w:t>评价意见</w:t>
            </w:r>
          </w:p>
        </w:tc>
      </w:tr>
      <w:tr w:rsidR="008C2769" w14:paraId="55B8A702" w14:textId="77777777">
        <w:trPr>
          <w:jc w:val="center"/>
        </w:trPr>
        <w:tc>
          <w:tcPr>
            <w:tcW w:w="693" w:type="dxa"/>
            <w:vAlign w:val="center"/>
          </w:tcPr>
          <w:p w14:paraId="7152494F" w14:textId="77777777" w:rsidR="008C2769" w:rsidRDefault="00AD3B62">
            <w:pPr>
              <w:jc w:val="center"/>
              <w:rPr>
                <w:rFonts w:hAnsi="宋体"/>
              </w:rPr>
            </w:pPr>
            <w:bookmarkStart w:id="841" w:name="_Toc8567"/>
            <w:bookmarkStart w:id="842" w:name="_Toc4180"/>
            <w:bookmarkStart w:id="843" w:name="_Toc494043390"/>
            <w:r>
              <w:rPr>
                <w:rFonts w:hAnsi="宋体" w:hint="eastAsia"/>
              </w:rPr>
              <w:t>1</w:t>
            </w:r>
            <w:bookmarkEnd w:id="841"/>
            <w:bookmarkEnd w:id="842"/>
            <w:bookmarkEnd w:id="843"/>
          </w:p>
        </w:tc>
        <w:tc>
          <w:tcPr>
            <w:tcW w:w="1886" w:type="dxa"/>
          </w:tcPr>
          <w:p w14:paraId="7CD349EA" w14:textId="77777777" w:rsidR="008C2769" w:rsidRDefault="008C2769">
            <w:pPr>
              <w:keepNext/>
              <w:keepLines/>
              <w:spacing w:before="120" w:after="120"/>
              <w:jc w:val="center"/>
              <w:outlineLvl w:val="0"/>
              <w:rPr>
                <w:rFonts w:ascii="Arial" w:hAnsi="Arial"/>
                <w:sz w:val="28"/>
                <w:szCs w:val="32"/>
              </w:rPr>
            </w:pPr>
          </w:p>
        </w:tc>
        <w:tc>
          <w:tcPr>
            <w:tcW w:w="1144" w:type="dxa"/>
          </w:tcPr>
          <w:p w14:paraId="50C79DB4" w14:textId="77777777" w:rsidR="008C2769" w:rsidRDefault="008C2769">
            <w:pPr>
              <w:keepNext/>
              <w:keepLines/>
              <w:spacing w:before="120" w:after="120"/>
              <w:jc w:val="center"/>
              <w:outlineLvl w:val="0"/>
              <w:rPr>
                <w:rFonts w:ascii="Arial" w:hAnsi="Arial"/>
                <w:sz w:val="28"/>
                <w:szCs w:val="32"/>
              </w:rPr>
            </w:pPr>
          </w:p>
        </w:tc>
        <w:tc>
          <w:tcPr>
            <w:tcW w:w="1540" w:type="dxa"/>
          </w:tcPr>
          <w:p w14:paraId="14F9DA6F" w14:textId="77777777" w:rsidR="008C2769" w:rsidRDefault="008C2769">
            <w:pPr>
              <w:keepNext/>
              <w:keepLines/>
              <w:spacing w:before="120" w:after="120"/>
              <w:jc w:val="center"/>
              <w:outlineLvl w:val="0"/>
              <w:rPr>
                <w:rFonts w:ascii="Arial" w:hAnsi="Arial"/>
                <w:sz w:val="28"/>
                <w:szCs w:val="32"/>
              </w:rPr>
            </w:pPr>
          </w:p>
        </w:tc>
        <w:tc>
          <w:tcPr>
            <w:tcW w:w="1607" w:type="dxa"/>
          </w:tcPr>
          <w:p w14:paraId="503D9835" w14:textId="77777777" w:rsidR="008C2769" w:rsidRDefault="008C2769">
            <w:pPr>
              <w:keepNext/>
              <w:keepLines/>
              <w:spacing w:before="120" w:after="120"/>
              <w:jc w:val="center"/>
              <w:outlineLvl w:val="0"/>
              <w:rPr>
                <w:rFonts w:ascii="Arial" w:hAnsi="Arial"/>
                <w:sz w:val="28"/>
                <w:szCs w:val="32"/>
              </w:rPr>
            </w:pPr>
          </w:p>
        </w:tc>
        <w:tc>
          <w:tcPr>
            <w:tcW w:w="1073" w:type="dxa"/>
          </w:tcPr>
          <w:p w14:paraId="660518D2" w14:textId="77777777" w:rsidR="008C2769" w:rsidRDefault="008C2769">
            <w:pPr>
              <w:keepNext/>
              <w:keepLines/>
              <w:spacing w:before="120" w:after="120"/>
              <w:jc w:val="center"/>
              <w:outlineLvl w:val="0"/>
              <w:rPr>
                <w:rFonts w:ascii="Arial" w:hAnsi="Arial"/>
                <w:sz w:val="28"/>
                <w:szCs w:val="32"/>
              </w:rPr>
            </w:pPr>
          </w:p>
        </w:tc>
        <w:tc>
          <w:tcPr>
            <w:tcW w:w="1174" w:type="dxa"/>
          </w:tcPr>
          <w:p w14:paraId="6C961BE2" w14:textId="77777777" w:rsidR="008C2769" w:rsidRDefault="008C2769">
            <w:pPr>
              <w:keepNext/>
              <w:keepLines/>
              <w:spacing w:before="120" w:after="120"/>
              <w:jc w:val="center"/>
              <w:outlineLvl w:val="0"/>
              <w:rPr>
                <w:rFonts w:ascii="Arial" w:hAnsi="Arial"/>
                <w:sz w:val="28"/>
                <w:szCs w:val="32"/>
              </w:rPr>
            </w:pPr>
          </w:p>
        </w:tc>
      </w:tr>
      <w:tr w:rsidR="008C2769" w14:paraId="281BD863" w14:textId="77777777">
        <w:trPr>
          <w:jc w:val="center"/>
        </w:trPr>
        <w:tc>
          <w:tcPr>
            <w:tcW w:w="693" w:type="dxa"/>
            <w:vAlign w:val="center"/>
          </w:tcPr>
          <w:p w14:paraId="27EBE5F3" w14:textId="77777777" w:rsidR="008C2769" w:rsidRDefault="00AD3B62">
            <w:pPr>
              <w:jc w:val="center"/>
              <w:rPr>
                <w:rFonts w:hAnsi="宋体"/>
              </w:rPr>
            </w:pPr>
            <w:bookmarkStart w:id="844" w:name="_Toc11928"/>
            <w:bookmarkStart w:id="845" w:name="_Toc11047"/>
            <w:bookmarkStart w:id="846" w:name="_Toc494043391"/>
            <w:r>
              <w:rPr>
                <w:rFonts w:hAnsi="宋体" w:hint="eastAsia"/>
              </w:rPr>
              <w:t>2</w:t>
            </w:r>
            <w:bookmarkEnd w:id="844"/>
            <w:bookmarkEnd w:id="845"/>
            <w:bookmarkEnd w:id="846"/>
          </w:p>
        </w:tc>
        <w:tc>
          <w:tcPr>
            <w:tcW w:w="1886" w:type="dxa"/>
          </w:tcPr>
          <w:p w14:paraId="1FE1562C" w14:textId="77777777" w:rsidR="008C2769" w:rsidRDefault="008C2769">
            <w:pPr>
              <w:keepNext/>
              <w:keepLines/>
              <w:spacing w:before="120" w:after="120"/>
              <w:jc w:val="center"/>
              <w:outlineLvl w:val="0"/>
              <w:rPr>
                <w:rFonts w:ascii="Arial" w:hAnsi="Arial"/>
                <w:sz w:val="28"/>
                <w:szCs w:val="32"/>
              </w:rPr>
            </w:pPr>
          </w:p>
        </w:tc>
        <w:tc>
          <w:tcPr>
            <w:tcW w:w="1144" w:type="dxa"/>
          </w:tcPr>
          <w:p w14:paraId="22B3A6FC" w14:textId="77777777" w:rsidR="008C2769" w:rsidRDefault="008C2769">
            <w:pPr>
              <w:keepNext/>
              <w:keepLines/>
              <w:spacing w:before="120" w:after="120"/>
              <w:jc w:val="center"/>
              <w:outlineLvl w:val="0"/>
              <w:rPr>
                <w:rFonts w:ascii="Arial" w:hAnsi="Arial"/>
                <w:sz w:val="28"/>
                <w:szCs w:val="32"/>
              </w:rPr>
            </w:pPr>
          </w:p>
        </w:tc>
        <w:tc>
          <w:tcPr>
            <w:tcW w:w="1540" w:type="dxa"/>
          </w:tcPr>
          <w:p w14:paraId="6119D295" w14:textId="77777777" w:rsidR="008C2769" w:rsidRDefault="008C2769">
            <w:pPr>
              <w:keepNext/>
              <w:keepLines/>
              <w:spacing w:before="120" w:after="120"/>
              <w:jc w:val="center"/>
              <w:outlineLvl w:val="0"/>
              <w:rPr>
                <w:rFonts w:ascii="Arial" w:hAnsi="Arial"/>
                <w:sz w:val="28"/>
                <w:szCs w:val="32"/>
              </w:rPr>
            </w:pPr>
          </w:p>
        </w:tc>
        <w:tc>
          <w:tcPr>
            <w:tcW w:w="1607" w:type="dxa"/>
          </w:tcPr>
          <w:p w14:paraId="36B09172" w14:textId="77777777" w:rsidR="008C2769" w:rsidRDefault="008C2769">
            <w:pPr>
              <w:keepNext/>
              <w:keepLines/>
              <w:spacing w:before="120" w:after="120"/>
              <w:jc w:val="center"/>
              <w:outlineLvl w:val="0"/>
              <w:rPr>
                <w:rFonts w:ascii="Arial" w:hAnsi="Arial"/>
                <w:sz w:val="28"/>
                <w:szCs w:val="32"/>
              </w:rPr>
            </w:pPr>
          </w:p>
        </w:tc>
        <w:tc>
          <w:tcPr>
            <w:tcW w:w="1073" w:type="dxa"/>
          </w:tcPr>
          <w:p w14:paraId="2EC88ACC" w14:textId="77777777" w:rsidR="008C2769" w:rsidRDefault="008C2769">
            <w:pPr>
              <w:keepNext/>
              <w:keepLines/>
              <w:spacing w:before="120" w:after="120"/>
              <w:jc w:val="center"/>
              <w:outlineLvl w:val="0"/>
              <w:rPr>
                <w:rFonts w:ascii="Arial" w:hAnsi="Arial"/>
                <w:sz w:val="28"/>
                <w:szCs w:val="32"/>
              </w:rPr>
            </w:pPr>
          </w:p>
        </w:tc>
        <w:tc>
          <w:tcPr>
            <w:tcW w:w="1174" w:type="dxa"/>
          </w:tcPr>
          <w:p w14:paraId="5E81796B" w14:textId="77777777" w:rsidR="008C2769" w:rsidRDefault="008C2769">
            <w:pPr>
              <w:keepNext/>
              <w:keepLines/>
              <w:spacing w:before="120" w:after="120"/>
              <w:jc w:val="center"/>
              <w:outlineLvl w:val="0"/>
              <w:rPr>
                <w:rFonts w:ascii="Arial" w:hAnsi="Arial"/>
                <w:sz w:val="28"/>
                <w:szCs w:val="32"/>
              </w:rPr>
            </w:pPr>
          </w:p>
        </w:tc>
      </w:tr>
      <w:tr w:rsidR="008C2769" w14:paraId="09191212" w14:textId="77777777">
        <w:trPr>
          <w:jc w:val="center"/>
        </w:trPr>
        <w:tc>
          <w:tcPr>
            <w:tcW w:w="693" w:type="dxa"/>
            <w:vAlign w:val="center"/>
          </w:tcPr>
          <w:p w14:paraId="4F4911A0" w14:textId="77777777" w:rsidR="008C2769" w:rsidRDefault="00AD3B62">
            <w:pPr>
              <w:jc w:val="center"/>
              <w:rPr>
                <w:rFonts w:hAnsi="宋体"/>
              </w:rPr>
            </w:pPr>
            <w:bookmarkStart w:id="847" w:name="_Toc494043392"/>
            <w:bookmarkStart w:id="848" w:name="_Toc6999"/>
            <w:bookmarkStart w:id="849" w:name="_Toc8261"/>
            <w:r>
              <w:rPr>
                <w:rFonts w:hAnsi="宋体" w:hint="eastAsia"/>
              </w:rPr>
              <w:t>3</w:t>
            </w:r>
            <w:bookmarkEnd w:id="847"/>
            <w:bookmarkEnd w:id="848"/>
            <w:bookmarkEnd w:id="849"/>
          </w:p>
        </w:tc>
        <w:tc>
          <w:tcPr>
            <w:tcW w:w="1886" w:type="dxa"/>
          </w:tcPr>
          <w:p w14:paraId="413601CA" w14:textId="77777777" w:rsidR="008C2769" w:rsidRDefault="008C2769">
            <w:pPr>
              <w:keepNext/>
              <w:keepLines/>
              <w:spacing w:before="120" w:after="120"/>
              <w:jc w:val="center"/>
              <w:outlineLvl w:val="0"/>
              <w:rPr>
                <w:rFonts w:ascii="Arial" w:hAnsi="Arial"/>
                <w:sz w:val="28"/>
                <w:szCs w:val="32"/>
              </w:rPr>
            </w:pPr>
          </w:p>
        </w:tc>
        <w:tc>
          <w:tcPr>
            <w:tcW w:w="1144" w:type="dxa"/>
          </w:tcPr>
          <w:p w14:paraId="4FEF73FB" w14:textId="77777777" w:rsidR="008C2769" w:rsidRDefault="008C2769">
            <w:pPr>
              <w:keepNext/>
              <w:keepLines/>
              <w:spacing w:before="120" w:after="120"/>
              <w:jc w:val="center"/>
              <w:outlineLvl w:val="0"/>
              <w:rPr>
                <w:rFonts w:ascii="Arial" w:hAnsi="Arial"/>
                <w:sz w:val="28"/>
                <w:szCs w:val="32"/>
              </w:rPr>
            </w:pPr>
          </w:p>
        </w:tc>
        <w:tc>
          <w:tcPr>
            <w:tcW w:w="1540" w:type="dxa"/>
          </w:tcPr>
          <w:p w14:paraId="3041369B" w14:textId="77777777" w:rsidR="008C2769" w:rsidRDefault="008C2769">
            <w:pPr>
              <w:keepNext/>
              <w:keepLines/>
              <w:spacing w:before="120" w:after="120"/>
              <w:jc w:val="center"/>
              <w:outlineLvl w:val="0"/>
              <w:rPr>
                <w:rFonts w:ascii="Arial" w:hAnsi="Arial"/>
                <w:sz w:val="28"/>
                <w:szCs w:val="32"/>
              </w:rPr>
            </w:pPr>
          </w:p>
        </w:tc>
        <w:tc>
          <w:tcPr>
            <w:tcW w:w="1607" w:type="dxa"/>
          </w:tcPr>
          <w:p w14:paraId="50D8AAA7" w14:textId="77777777" w:rsidR="008C2769" w:rsidRDefault="008C2769">
            <w:pPr>
              <w:keepNext/>
              <w:keepLines/>
              <w:spacing w:before="120" w:after="120"/>
              <w:jc w:val="center"/>
              <w:outlineLvl w:val="0"/>
              <w:rPr>
                <w:rFonts w:ascii="Arial" w:hAnsi="Arial"/>
                <w:sz w:val="28"/>
                <w:szCs w:val="32"/>
              </w:rPr>
            </w:pPr>
          </w:p>
        </w:tc>
        <w:tc>
          <w:tcPr>
            <w:tcW w:w="1073" w:type="dxa"/>
          </w:tcPr>
          <w:p w14:paraId="2317BA69" w14:textId="77777777" w:rsidR="008C2769" w:rsidRDefault="008C2769">
            <w:pPr>
              <w:keepNext/>
              <w:keepLines/>
              <w:spacing w:before="120" w:after="120"/>
              <w:jc w:val="center"/>
              <w:outlineLvl w:val="0"/>
              <w:rPr>
                <w:rFonts w:ascii="Arial" w:hAnsi="Arial"/>
                <w:sz w:val="28"/>
                <w:szCs w:val="32"/>
              </w:rPr>
            </w:pPr>
          </w:p>
        </w:tc>
        <w:tc>
          <w:tcPr>
            <w:tcW w:w="1174" w:type="dxa"/>
          </w:tcPr>
          <w:p w14:paraId="60571DA4" w14:textId="77777777" w:rsidR="008C2769" w:rsidRDefault="008C2769">
            <w:pPr>
              <w:keepNext/>
              <w:keepLines/>
              <w:spacing w:before="120" w:after="120"/>
              <w:jc w:val="center"/>
              <w:outlineLvl w:val="0"/>
              <w:rPr>
                <w:rFonts w:ascii="Arial" w:hAnsi="Arial"/>
                <w:sz w:val="28"/>
                <w:szCs w:val="32"/>
              </w:rPr>
            </w:pPr>
          </w:p>
        </w:tc>
      </w:tr>
      <w:tr w:rsidR="008C2769" w14:paraId="74C2411D" w14:textId="77777777">
        <w:trPr>
          <w:jc w:val="center"/>
        </w:trPr>
        <w:tc>
          <w:tcPr>
            <w:tcW w:w="693" w:type="dxa"/>
            <w:vAlign w:val="center"/>
          </w:tcPr>
          <w:p w14:paraId="21D6E8D3" w14:textId="77777777" w:rsidR="008C2769" w:rsidRDefault="00AD3B62">
            <w:pPr>
              <w:jc w:val="center"/>
              <w:rPr>
                <w:rFonts w:hAnsi="宋体"/>
              </w:rPr>
            </w:pPr>
            <w:bookmarkStart w:id="850" w:name="_Toc494043393"/>
            <w:bookmarkStart w:id="851" w:name="_Toc21057"/>
            <w:bookmarkStart w:id="852" w:name="_Toc27197"/>
            <w:r>
              <w:rPr>
                <w:rFonts w:hAnsi="宋体" w:hint="eastAsia"/>
              </w:rPr>
              <w:t>4</w:t>
            </w:r>
            <w:bookmarkEnd w:id="850"/>
            <w:bookmarkEnd w:id="851"/>
            <w:bookmarkEnd w:id="852"/>
          </w:p>
        </w:tc>
        <w:tc>
          <w:tcPr>
            <w:tcW w:w="1886" w:type="dxa"/>
          </w:tcPr>
          <w:p w14:paraId="4CAEA78A" w14:textId="77777777" w:rsidR="008C2769" w:rsidRDefault="008C2769">
            <w:pPr>
              <w:keepNext/>
              <w:keepLines/>
              <w:spacing w:before="120" w:after="120"/>
              <w:jc w:val="center"/>
              <w:outlineLvl w:val="0"/>
              <w:rPr>
                <w:rFonts w:ascii="Arial" w:hAnsi="Arial"/>
                <w:sz w:val="28"/>
                <w:szCs w:val="32"/>
              </w:rPr>
            </w:pPr>
          </w:p>
        </w:tc>
        <w:tc>
          <w:tcPr>
            <w:tcW w:w="1144" w:type="dxa"/>
          </w:tcPr>
          <w:p w14:paraId="635E3E82" w14:textId="77777777" w:rsidR="008C2769" w:rsidRDefault="008C2769">
            <w:pPr>
              <w:keepNext/>
              <w:keepLines/>
              <w:spacing w:before="120" w:after="120"/>
              <w:jc w:val="center"/>
              <w:outlineLvl w:val="0"/>
              <w:rPr>
                <w:rFonts w:ascii="Arial" w:hAnsi="Arial"/>
                <w:sz w:val="28"/>
                <w:szCs w:val="32"/>
              </w:rPr>
            </w:pPr>
          </w:p>
        </w:tc>
        <w:tc>
          <w:tcPr>
            <w:tcW w:w="1540" w:type="dxa"/>
          </w:tcPr>
          <w:p w14:paraId="3190F837" w14:textId="77777777" w:rsidR="008C2769" w:rsidRDefault="008C2769">
            <w:pPr>
              <w:keepNext/>
              <w:keepLines/>
              <w:spacing w:before="120" w:after="120"/>
              <w:jc w:val="center"/>
              <w:outlineLvl w:val="0"/>
              <w:rPr>
                <w:rFonts w:ascii="Arial" w:hAnsi="Arial"/>
                <w:sz w:val="28"/>
                <w:szCs w:val="32"/>
              </w:rPr>
            </w:pPr>
          </w:p>
        </w:tc>
        <w:tc>
          <w:tcPr>
            <w:tcW w:w="1607" w:type="dxa"/>
          </w:tcPr>
          <w:p w14:paraId="218F1A8B" w14:textId="77777777" w:rsidR="008C2769" w:rsidRDefault="008C2769">
            <w:pPr>
              <w:keepNext/>
              <w:keepLines/>
              <w:spacing w:before="120" w:after="120"/>
              <w:jc w:val="center"/>
              <w:outlineLvl w:val="0"/>
              <w:rPr>
                <w:rFonts w:ascii="Arial" w:hAnsi="Arial"/>
                <w:sz w:val="28"/>
                <w:szCs w:val="32"/>
              </w:rPr>
            </w:pPr>
          </w:p>
        </w:tc>
        <w:tc>
          <w:tcPr>
            <w:tcW w:w="1073" w:type="dxa"/>
          </w:tcPr>
          <w:p w14:paraId="09FA01B1" w14:textId="77777777" w:rsidR="008C2769" w:rsidRDefault="008C2769">
            <w:pPr>
              <w:keepNext/>
              <w:keepLines/>
              <w:spacing w:before="120" w:after="120"/>
              <w:jc w:val="center"/>
              <w:outlineLvl w:val="0"/>
              <w:rPr>
                <w:rFonts w:ascii="Arial" w:hAnsi="Arial"/>
                <w:sz w:val="28"/>
                <w:szCs w:val="32"/>
              </w:rPr>
            </w:pPr>
          </w:p>
        </w:tc>
        <w:tc>
          <w:tcPr>
            <w:tcW w:w="1174" w:type="dxa"/>
          </w:tcPr>
          <w:p w14:paraId="571FA9CF" w14:textId="77777777" w:rsidR="008C2769" w:rsidRDefault="008C2769">
            <w:pPr>
              <w:keepNext/>
              <w:keepLines/>
              <w:spacing w:before="120" w:after="120"/>
              <w:jc w:val="center"/>
              <w:outlineLvl w:val="0"/>
              <w:rPr>
                <w:rFonts w:ascii="Arial" w:hAnsi="Arial"/>
                <w:sz w:val="28"/>
                <w:szCs w:val="32"/>
              </w:rPr>
            </w:pPr>
          </w:p>
        </w:tc>
      </w:tr>
      <w:tr w:rsidR="008C2769" w14:paraId="599A76D9" w14:textId="77777777">
        <w:trPr>
          <w:jc w:val="center"/>
        </w:trPr>
        <w:tc>
          <w:tcPr>
            <w:tcW w:w="693" w:type="dxa"/>
            <w:vAlign w:val="center"/>
          </w:tcPr>
          <w:p w14:paraId="5B48EA59" w14:textId="77777777" w:rsidR="008C2769" w:rsidRDefault="00AD3B62">
            <w:pPr>
              <w:jc w:val="center"/>
              <w:rPr>
                <w:rFonts w:hAnsi="宋体"/>
              </w:rPr>
            </w:pPr>
            <w:bookmarkStart w:id="853" w:name="_Toc494043394"/>
            <w:bookmarkStart w:id="854" w:name="_Toc15073"/>
            <w:bookmarkStart w:id="855" w:name="_Toc28851"/>
            <w:r>
              <w:rPr>
                <w:rFonts w:hAnsi="宋体" w:hint="eastAsia"/>
              </w:rPr>
              <w:t>5</w:t>
            </w:r>
            <w:bookmarkEnd w:id="853"/>
            <w:bookmarkEnd w:id="854"/>
            <w:bookmarkEnd w:id="855"/>
          </w:p>
        </w:tc>
        <w:tc>
          <w:tcPr>
            <w:tcW w:w="1886" w:type="dxa"/>
          </w:tcPr>
          <w:p w14:paraId="17533911" w14:textId="77777777" w:rsidR="008C2769" w:rsidRDefault="008C2769">
            <w:pPr>
              <w:keepNext/>
              <w:keepLines/>
              <w:spacing w:before="120" w:after="120"/>
              <w:jc w:val="center"/>
              <w:outlineLvl w:val="0"/>
              <w:rPr>
                <w:rFonts w:ascii="Arial" w:hAnsi="Arial"/>
                <w:sz w:val="28"/>
                <w:szCs w:val="32"/>
              </w:rPr>
            </w:pPr>
          </w:p>
        </w:tc>
        <w:tc>
          <w:tcPr>
            <w:tcW w:w="1144" w:type="dxa"/>
          </w:tcPr>
          <w:p w14:paraId="6EC107C1" w14:textId="77777777" w:rsidR="008C2769" w:rsidRDefault="008C2769">
            <w:pPr>
              <w:keepNext/>
              <w:keepLines/>
              <w:spacing w:before="120" w:after="120"/>
              <w:jc w:val="center"/>
              <w:outlineLvl w:val="0"/>
              <w:rPr>
                <w:rFonts w:ascii="Arial" w:hAnsi="Arial"/>
                <w:sz w:val="28"/>
                <w:szCs w:val="32"/>
              </w:rPr>
            </w:pPr>
          </w:p>
        </w:tc>
        <w:tc>
          <w:tcPr>
            <w:tcW w:w="1540" w:type="dxa"/>
          </w:tcPr>
          <w:p w14:paraId="7E537B5C" w14:textId="77777777" w:rsidR="008C2769" w:rsidRDefault="008C2769">
            <w:pPr>
              <w:keepNext/>
              <w:keepLines/>
              <w:spacing w:before="120" w:after="120"/>
              <w:jc w:val="center"/>
              <w:outlineLvl w:val="0"/>
              <w:rPr>
                <w:rFonts w:ascii="Arial" w:hAnsi="Arial"/>
                <w:sz w:val="28"/>
                <w:szCs w:val="32"/>
              </w:rPr>
            </w:pPr>
          </w:p>
        </w:tc>
        <w:tc>
          <w:tcPr>
            <w:tcW w:w="1607" w:type="dxa"/>
          </w:tcPr>
          <w:p w14:paraId="63B06930" w14:textId="77777777" w:rsidR="008C2769" w:rsidRDefault="008C2769">
            <w:pPr>
              <w:keepNext/>
              <w:keepLines/>
              <w:spacing w:before="120" w:after="120"/>
              <w:jc w:val="center"/>
              <w:outlineLvl w:val="0"/>
              <w:rPr>
                <w:rFonts w:ascii="Arial" w:hAnsi="Arial"/>
                <w:sz w:val="28"/>
                <w:szCs w:val="32"/>
              </w:rPr>
            </w:pPr>
          </w:p>
        </w:tc>
        <w:tc>
          <w:tcPr>
            <w:tcW w:w="1073" w:type="dxa"/>
          </w:tcPr>
          <w:p w14:paraId="01C03E84" w14:textId="77777777" w:rsidR="008C2769" w:rsidRDefault="008C2769">
            <w:pPr>
              <w:keepNext/>
              <w:keepLines/>
              <w:spacing w:before="120" w:after="120"/>
              <w:jc w:val="center"/>
              <w:outlineLvl w:val="0"/>
              <w:rPr>
                <w:rFonts w:ascii="Arial" w:hAnsi="Arial"/>
                <w:sz w:val="28"/>
                <w:szCs w:val="32"/>
              </w:rPr>
            </w:pPr>
          </w:p>
        </w:tc>
        <w:tc>
          <w:tcPr>
            <w:tcW w:w="1174" w:type="dxa"/>
          </w:tcPr>
          <w:p w14:paraId="472B0CE5" w14:textId="77777777" w:rsidR="008C2769" w:rsidRDefault="008C2769">
            <w:pPr>
              <w:keepNext/>
              <w:keepLines/>
              <w:spacing w:before="120" w:after="120"/>
              <w:jc w:val="center"/>
              <w:outlineLvl w:val="0"/>
              <w:rPr>
                <w:rFonts w:ascii="Arial" w:hAnsi="Arial"/>
                <w:sz w:val="28"/>
                <w:szCs w:val="32"/>
              </w:rPr>
            </w:pPr>
          </w:p>
        </w:tc>
      </w:tr>
      <w:tr w:rsidR="008C2769" w14:paraId="7E3CD5C1" w14:textId="77777777">
        <w:trPr>
          <w:jc w:val="center"/>
        </w:trPr>
        <w:tc>
          <w:tcPr>
            <w:tcW w:w="693" w:type="dxa"/>
            <w:vAlign w:val="center"/>
          </w:tcPr>
          <w:p w14:paraId="15CE4285" w14:textId="77777777" w:rsidR="008C2769" w:rsidRDefault="00AD3B62">
            <w:pPr>
              <w:jc w:val="center"/>
              <w:rPr>
                <w:rFonts w:hAnsi="宋体"/>
              </w:rPr>
            </w:pPr>
            <w:bookmarkStart w:id="856" w:name="_Toc32224"/>
            <w:bookmarkStart w:id="857" w:name="_Toc23517"/>
            <w:r>
              <w:rPr>
                <w:rFonts w:hAnsi="宋体" w:hint="eastAsia"/>
              </w:rPr>
              <w:t>...</w:t>
            </w:r>
            <w:bookmarkEnd w:id="856"/>
            <w:bookmarkEnd w:id="857"/>
          </w:p>
        </w:tc>
        <w:tc>
          <w:tcPr>
            <w:tcW w:w="1886" w:type="dxa"/>
          </w:tcPr>
          <w:p w14:paraId="24DA9A12" w14:textId="77777777" w:rsidR="008C2769" w:rsidRDefault="008C2769">
            <w:pPr>
              <w:keepNext/>
              <w:keepLines/>
              <w:spacing w:before="120" w:after="120"/>
              <w:jc w:val="center"/>
              <w:outlineLvl w:val="0"/>
              <w:rPr>
                <w:rFonts w:ascii="Arial" w:hAnsi="Arial"/>
                <w:sz w:val="28"/>
                <w:szCs w:val="32"/>
              </w:rPr>
            </w:pPr>
          </w:p>
        </w:tc>
        <w:tc>
          <w:tcPr>
            <w:tcW w:w="1144" w:type="dxa"/>
          </w:tcPr>
          <w:p w14:paraId="71556F64" w14:textId="77777777" w:rsidR="008C2769" w:rsidRDefault="008C2769">
            <w:pPr>
              <w:keepNext/>
              <w:keepLines/>
              <w:spacing w:before="120" w:after="120"/>
              <w:jc w:val="center"/>
              <w:outlineLvl w:val="0"/>
              <w:rPr>
                <w:rFonts w:ascii="Arial" w:hAnsi="Arial"/>
                <w:sz w:val="28"/>
                <w:szCs w:val="32"/>
              </w:rPr>
            </w:pPr>
          </w:p>
        </w:tc>
        <w:tc>
          <w:tcPr>
            <w:tcW w:w="1540" w:type="dxa"/>
          </w:tcPr>
          <w:p w14:paraId="759F3AC6" w14:textId="77777777" w:rsidR="008C2769" w:rsidRDefault="008C2769">
            <w:pPr>
              <w:keepNext/>
              <w:keepLines/>
              <w:spacing w:before="120" w:after="120"/>
              <w:jc w:val="center"/>
              <w:outlineLvl w:val="0"/>
              <w:rPr>
                <w:rFonts w:ascii="Arial" w:hAnsi="Arial"/>
                <w:sz w:val="28"/>
                <w:szCs w:val="32"/>
              </w:rPr>
            </w:pPr>
          </w:p>
        </w:tc>
        <w:tc>
          <w:tcPr>
            <w:tcW w:w="1607" w:type="dxa"/>
          </w:tcPr>
          <w:p w14:paraId="789EAA0C" w14:textId="77777777" w:rsidR="008C2769" w:rsidRDefault="008C2769">
            <w:pPr>
              <w:keepNext/>
              <w:keepLines/>
              <w:spacing w:before="120" w:after="120"/>
              <w:jc w:val="center"/>
              <w:outlineLvl w:val="0"/>
              <w:rPr>
                <w:rFonts w:ascii="Arial" w:hAnsi="Arial"/>
                <w:sz w:val="28"/>
                <w:szCs w:val="32"/>
              </w:rPr>
            </w:pPr>
          </w:p>
        </w:tc>
        <w:tc>
          <w:tcPr>
            <w:tcW w:w="1073" w:type="dxa"/>
          </w:tcPr>
          <w:p w14:paraId="79EE92C1" w14:textId="77777777" w:rsidR="008C2769" w:rsidRDefault="008C2769">
            <w:pPr>
              <w:keepNext/>
              <w:keepLines/>
              <w:spacing w:before="120" w:after="120"/>
              <w:jc w:val="center"/>
              <w:outlineLvl w:val="0"/>
              <w:rPr>
                <w:rFonts w:ascii="Arial" w:hAnsi="Arial"/>
                <w:sz w:val="28"/>
                <w:szCs w:val="32"/>
              </w:rPr>
            </w:pPr>
          </w:p>
        </w:tc>
        <w:tc>
          <w:tcPr>
            <w:tcW w:w="1174" w:type="dxa"/>
          </w:tcPr>
          <w:p w14:paraId="5080F4D1" w14:textId="77777777" w:rsidR="008C2769" w:rsidRDefault="008C2769">
            <w:pPr>
              <w:keepNext/>
              <w:keepLines/>
              <w:spacing w:before="120" w:after="120"/>
              <w:jc w:val="center"/>
              <w:outlineLvl w:val="0"/>
              <w:rPr>
                <w:rFonts w:ascii="Arial" w:hAnsi="Arial"/>
                <w:sz w:val="28"/>
                <w:szCs w:val="32"/>
              </w:rPr>
            </w:pPr>
          </w:p>
        </w:tc>
      </w:tr>
    </w:tbl>
    <w:p w14:paraId="7EE15987" w14:textId="77777777" w:rsidR="008C2769" w:rsidRDefault="008C2769">
      <w:pPr>
        <w:wordWrap w:val="0"/>
        <w:spacing w:line="240" w:lineRule="auto"/>
        <w:rPr>
          <w:rFonts w:hAnsi="宋体" w:cs="宋体"/>
          <w:b/>
          <w:szCs w:val="21"/>
        </w:rPr>
      </w:pPr>
    </w:p>
    <w:p w14:paraId="2634792B" w14:textId="77777777" w:rsidR="008C2769" w:rsidRDefault="00AD3B62">
      <w:pPr>
        <w:wordWrap w:val="0"/>
        <w:rPr>
          <w:rFonts w:ascii="宋体" w:hAnsi="宋体" w:cs="宋体"/>
          <w:szCs w:val="21"/>
        </w:rPr>
      </w:pPr>
      <w:r>
        <w:rPr>
          <w:rFonts w:ascii="宋体" w:hAnsi="宋体" w:cs="宋体" w:hint="eastAsia"/>
          <w:szCs w:val="21"/>
        </w:rPr>
        <w:t>注：</w:t>
      </w:r>
    </w:p>
    <w:p w14:paraId="46193A77" w14:textId="77777777" w:rsidR="008C2769" w:rsidRDefault="00AD3B62">
      <w:pPr>
        <w:wordWrap w:val="0"/>
        <w:rPr>
          <w:rFonts w:ascii="宋体" w:hAnsi="宋体" w:cs="宋体"/>
          <w:bCs/>
          <w:szCs w:val="21"/>
        </w:rPr>
      </w:pPr>
      <w:r>
        <w:rPr>
          <w:rFonts w:ascii="宋体" w:hAnsi="宋体" w:cs="宋体" w:hint="eastAsia"/>
          <w:bCs/>
          <w:szCs w:val="21"/>
        </w:rPr>
        <w:t>1.</w:t>
      </w:r>
      <w:r>
        <w:rPr>
          <w:rFonts w:hint="eastAsia"/>
        </w:rPr>
        <w:t xml:space="preserve"> </w:t>
      </w:r>
      <w:r>
        <w:rPr>
          <w:rFonts w:ascii="宋体" w:hAnsi="宋体" w:cs="宋体" w:hint="eastAsia"/>
          <w:szCs w:val="21"/>
        </w:rPr>
        <w:t>投标文件中须提供业绩列表及相对应的业绩证明材料，无证明材料或证明材料不明确、无法体现业绩内容的，不予认可。</w:t>
      </w:r>
    </w:p>
    <w:p w14:paraId="50E4CAE2" w14:textId="77777777" w:rsidR="008C2769" w:rsidRDefault="00AD3B62">
      <w:pPr>
        <w:wordWrap w:val="0"/>
        <w:rPr>
          <w:rFonts w:ascii="宋体" w:hAnsi="宋体" w:cs="宋体"/>
          <w:bCs/>
          <w:szCs w:val="21"/>
        </w:rPr>
      </w:pPr>
      <w:r>
        <w:rPr>
          <w:rFonts w:ascii="宋体" w:hAnsi="宋体" w:cs="宋体" w:hint="eastAsia"/>
          <w:bCs/>
          <w:szCs w:val="21"/>
        </w:rPr>
        <w:t>2.投标人可根据实际情况拓展本表。</w:t>
      </w:r>
    </w:p>
    <w:p w14:paraId="74483044" w14:textId="77777777" w:rsidR="008C2769" w:rsidRDefault="008C2769">
      <w:pPr>
        <w:wordWrap w:val="0"/>
        <w:rPr>
          <w:rFonts w:ascii="宋体" w:hAnsi="宋体" w:cs="宋体"/>
          <w:bCs/>
          <w:szCs w:val="21"/>
        </w:rPr>
      </w:pPr>
    </w:p>
    <w:p w14:paraId="10709DB0" w14:textId="77777777" w:rsidR="008C2769" w:rsidRDefault="00AD3B62">
      <w:pPr>
        <w:wordWrap w:val="0"/>
        <w:rPr>
          <w:rFonts w:ascii="宋体" w:hAnsi="宋体" w:cs="宋体"/>
          <w:bCs/>
          <w:szCs w:val="21"/>
        </w:rPr>
      </w:pPr>
      <w:r>
        <w:rPr>
          <w:rFonts w:ascii="宋体" w:hAnsi="宋体" w:cs="宋体" w:hint="eastAsia"/>
          <w:bCs/>
          <w:szCs w:val="21"/>
        </w:rPr>
        <w:t>投标人（电子签章）：</w:t>
      </w:r>
    </w:p>
    <w:p w14:paraId="4B5E1B84" w14:textId="77777777" w:rsidR="008C2769" w:rsidRDefault="008C2769">
      <w:pPr>
        <w:wordWrap w:val="0"/>
        <w:rPr>
          <w:rFonts w:ascii="宋体" w:hAnsi="宋体" w:cs="宋体"/>
          <w:bCs/>
          <w:szCs w:val="21"/>
        </w:rPr>
      </w:pPr>
    </w:p>
    <w:p w14:paraId="745261BB" w14:textId="77777777" w:rsidR="008C2769" w:rsidRDefault="00AD3B62">
      <w:pPr>
        <w:wordWrap w:val="0"/>
        <w:rPr>
          <w:rFonts w:ascii="宋体" w:hAnsi="宋体" w:cs="宋体"/>
          <w:bCs/>
          <w:szCs w:val="21"/>
        </w:rPr>
      </w:pPr>
      <w:r>
        <w:rPr>
          <w:rFonts w:ascii="宋体" w:hAnsi="宋体" w:cs="宋体" w:hint="eastAsia"/>
          <w:bCs/>
          <w:szCs w:val="21"/>
        </w:rPr>
        <w:t>法定代表人（单位负责人）（电子签名）：</w:t>
      </w:r>
    </w:p>
    <w:p w14:paraId="177C276A" w14:textId="77777777" w:rsidR="008C2769" w:rsidRDefault="008C2769">
      <w:pPr>
        <w:wordWrap w:val="0"/>
        <w:rPr>
          <w:rFonts w:ascii="宋体" w:hAnsi="宋体" w:cs="宋体"/>
          <w:bCs/>
          <w:szCs w:val="21"/>
        </w:rPr>
      </w:pPr>
    </w:p>
    <w:p w14:paraId="1100D751" w14:textId="77777777" w:rsidR="008C2769" w:rsidRDefault="00AD3B62">
      <w:pPr>
        <w:wordWrap w:val="0"/>
        <w:rPr>
          <w:rFonts w:ascii="宋体" w:hAnsi="宋体" w:cs="宋体"/>
          <w:bCs/>
          <w:szCs w:val="21"/>
        </w:rPr>
      </w:pPr>
      <w:r>
        <w:rPr>
          <w:rFonts w:ascii="宋体" w:hAnsi="宋体" w:cs="宋体" w:hint="eastAsia"/>
          <w:bCs/>
          <w:szCs w:val="21"/>
        </w:rPr>
        <w:t>日期：</w:t>
      </w:r>
    </w:p>
    <w:p w14:paraId="6850EEAD" w14:textId="77777777" w:rsidR="008C2769" w:rsidRDefault="00AD3B62">
      <w:pPr>
        <w:wordWrap w:val="0"/>
        <w:rPr>
          <w:rFonts w:hAnsi="宋体" w:cs="宋体"/>
          <w:b/>
          <w:sz w:val="28"/>
          <w:szCs w:val="28"/>
        </w:rPr>
      </w:pPr>
      <w:r>
        <w:rPr>
          <w:rFonts w:hAnsi="宋体" w:cs="宋体" w:hint="eastAsia"/>
          <w:b/>
          <w:sz w:val="28"/>
          <w:szCs w:val="28"/>
        </w:rPr>
        <w:br w:type="page"/>
      </w:r>
      <w:bookmarkStart w:id="858" w:name="_Toc23015"/>
      <w:bookmarkStart w:id="859" w:name="_Toc21796"/>
      <w:bookmarkStart w:id="860" w:name="_Toc30624"/>
      <w:bookmarkStart w:id="861" w:name="_Toc14603920"/>
      <w:bookmarkStart w:id="862" w:name="_Toc481694857"/>
      <w:bookmarkStart w:id="863" w:name="_Toc488633629"/>
      <w:bookmarkStart w:id="864" w:name="_Toc489145764"/>
      <w:bookmarkStart w:id="865" w:name="_Toc489197868"/>
      <w:bookmarkEnd w:id="819"/>
      <w:bookmarkEnd w:id="820"/>
      <w:bookmarkEnd w:id="821"/>
      <w:bookmarkEnd w:id="822"/>
    </w:p>
    <w:p w14:paraId="03E16228" w14:textId="77777777" w:rsidR="008C2769" w:rsidRDefault="00AD3B62">
      <w:pPr>
        <w:pStyle w:val="2"/>
        <w:wordWrap w:val="0"/>
        <w:spacing w:before="120"/>
        <w:ind w:left="425"/>
        <w:jc w:val="center"/>
        <w:rPr>
          <w:rFonts w:ascii="宋体" w:hAnsi="宋体" w:cs="宋体"/>
          <w:color w:val="auto"/>
        </w:rPr>
      </w:pPr>
      <w:bookmarkStart w:id="866" w:name="_Toc168488044"/>
      <w:bookmarkEnd w:id="858"/>
      <w:bookmarkEnd w:id="859"/>
      <w:bookmarkEnd w:id="860"/>
      <w:bookmarkEnd w:id="861"/>
      <w:bookmarkEnd w:id="862"/>
      <w:bookmarkEnd w:id="863"/>
      <w:bookmarkEnd w:id="864"/>
      <w:bookmarkEnd w:id="865"/>
      <w:r>
        <w:rPr>
          <w:rFonts w:ascii="宋体" w:hAnsi="宋体" w:cs="宋体" w:hint="eastAsia"/>
          <w:color w:val="auto"/>
        </w:rPr>
        <w:lastRenderedPageBreak/>
        <w:t>十、中小企业声明函</w:t>
      </w:r>
      <w:bookmarkEnd w:id="866"/>
    </w:p>
    <w:p w14:paraId="787F3CF1" w14:textId="77777777" w:rsidR="008C2769" w:rsidRDefault="00AD3B62">
      <w:pPr>
        <w:wordWrap w:val="0"/>
        <w:spacing w:line="432" w:lineRule="auto"/>
        <w:ind w:firstLineChars="200" w:firstLine="444"/>
        <w:rPr>
          <w:rFonts w:ascii="宋体" w:hAnsi="宋体" w:cs="宋体"/>
          <w:spacing w:val="6"/>
          <w:szCs w:val="21"/>
        </w:rPr>
      </w:pPr>
      <w:bookmarkStart w:id="867" w:name="_Toc507412336"/>
      <w:bookmarkStart w:id="868" w:name="_Toc507409073"/>
      <w:r>
        <w:rPr>
          <w:rFonts w:ascii="宋体" w:hAnsi="宋体" w:cs="宋体" w:hint="eastAsia"/>
          <w:spacing w:val="6"/>
          <w:szCs w:val="21"/>
        </w:rPr>
        <w:t>本公司郑重声明，根据《政府采购促进中小企业发展管理办法》（财库﹝2020﹞46 号）的规定，本公司参加</w:t>
      </w:r>
      <w:r>
        <w:rPr>
          <w:rFonts w:ascii="宋体" w:hAnsi="宋体" w:cs="宋体" w:hint="eastAsia"/>
          <w:spacing w:val="6"/>
          <w:szCs w:val="21"/>
          <w:u w:val="single"/>
        </w:rPr>
        <w:t xml:space="preserve">     （单位名称）    </w:t>
      </w:r>
      <w:r>
        <w:rPr>
          <w:rFonts w:ascii="宋体" w:hAnsi="宋体" w:cs="宋体" w:hint="eastAsia"/>
          <w:spacing w:val="6"/>
          <w:szCs w:val="21"/>
        </w:rPr>
        <w:t>的</w:t>
      </w:r>
      <w:r>
        <w:rPr>
          <w:rFonts w:ascii="宋体" w:hAnsi="宋体" w:cs="宋体" w:hint="eastAsia"/>
          <w:spacing w:val="6"/>
          <w:szCs w:val="21"/>
          <w:u w:val="single"/>
        </w:rPr>
        <w:t xml:space="preserve">    （项目名称）    </w:t>
      </w:r>
      <w:r>
        <w:rPr>
          <w:rFonts w:ascii="宋体" w:hAnsi="宋体" w:cs="宋体" w:hint="eastAsia"/>
          <w:spacing w:val="6"/>
          <w:szCs w:val="21"/>
        </w:rPr>
        <w:t>采购活动，提供的货物全部由符合政策要求的中小企业制造。相关企业的具体情况如下：</w:t>
      </w:r>
    </w:p>
    <w:p w14:paraId="4451F465" w14:textId="77777777" w:rsidR="008C2769" w:rsidRDefault="00AD3B62">
      <w:pPr>
        <w:wordWrap w:val="0"/>
        <w:spacing w:line="432" w:lineRule="auto"/>
        <w:ind w:firstLineChars="200" w:firstLine="444"/>
        <w:rPr>
          <w:rFonts w:ascii="宋体" w:hAnsi="宋体" w:cs="宋体"/>
          <w:spacing w:val="6"/>
          <w:szCs w:val="21"/>
        </w:rPr>
      </w:pPr>
      <w:r>
        <w:rPr>
          <w:rFonts w:ascii="宋体" w:hAnsi="宋体" w:cs="宋体" w:hint="eastAsia"/>
          <w:spacing w:val="6"/>
          <w:szCs w:val="21"/>
        </w:rPr>
        <w:t>1.</w:t>
      </w:r>
      <w:r>
        <w:rPr>
          <w:rFonts w:ascii="宋体" w:hAnsi="宋体" w:cs="宋体" w:hint="eastAsia"/>
          <w:spacing w:val="6"/>
          <w:szCs w:val="21"/>
          <w:u w:val="single"/>
        </w:rPr>
        <w:t>（标的名称）</w:t>
      </w:r>
      <w:r>
        <w:rPr>
          <w:rFonts w:ascii="宋体" w:hAnsi="宋体" w:cs="宋体" w:hint="eastAsia"/>
          <w:spacing w:val="6"/>
          <w:szCs w:val="21"/>
        </w:rPr>
        <w:t>，属于</w:t>
      </w:r>
      <w:r>
        <w:rPr>
          <w:rFonts w:ascii="宋体" w:hAnsi="宋体" w:cs="宋体" w:hint="eastAsia"/>
          <w:spacing w:val="6"/>
          <w:szCs w:val="21"/>
          <w:u w:val="single"/>
        </w:rPr>
        <w:t>（采购文件中明确的所属行业）</w:t>
      </w:r>
      <w:r>
        <w:rPr>
          <w:rFonts w:ascii="宋体" w:hAnsi="宋体" w:cs="宋体" w:hint="eastAsia"/>
          <w:spacing w:val="6"/>
          <w:szCs w:val="21"/>
        </w:rPr>
        <w:t>行业；制造商为</w:t>
      </w:r>
      <w:r>
        <w:rPr>
          <w:rFonts w:ascii="宋体" w:hAnsi="宋体" w:cs="宋体" w:hint="eastAsia"/>
          <w:spacing w:val="6"/>
          <w:szCs w:val="21"/>
          <w:u w:val="single"/>
        </w:rPr>
        <w:t>（企业名称）</w:t>
      </w:r>
      <w:r>
        <w:rPr>
          <w:rFonts w:ascii="宋体" w:hAnsi="宋体" w:cs="宋体" w:hint="eastAsia"/>
          <w:spacing w:val="6"/>
          <w:szCs w:val="21"/>
        </w:rPr>
        <w:t>，从业人员</w:t>
      </w:r>
      <w:r>
        <w:rPr>
          <w:rFonts w:ascii="宋体" w:hAnsi="宋体" w:cs="宋体" w:hint="eastAsia"/>
          <w:spacing w:val="6"/>
          <w:szCs w:val="21"/>
          <w:u w:val="single"/>
        </w:rPr>
        <w:t xml:space="preserve">       </w:t>
      </w:r>
      <w:r>
        <w:rPr>
          <w:rFonts w:ascii="宋体" w:hAnsi="宋体" w:cs="宋体" w:hint="eastAsia"/>
          <w:spacing w:val="6"/>
          <w:szCs w:val="21"/>
        </w:rPr>
        <w:t>人，营业收入为</w:t>
      </w:r>
      <w:r>
        <w:rPr>
          <w:rFonts w:ascii="宋体" w:hAnsi="宋体" w:cs="宋体" w:hint="eastAsia"/>
          <w:spacing w:val="6"/>
          <w:szCs w:val="21"/>
          <w:u w:val="single"/>
        </w:rPr>
        <w:t xml:space="preserve">       </w:t>
      </w:r>
      <w:r>
        <w:rPr>
          <w:rFonts w:ascii="宋体" w:hAnsi="宋体" w:cs="宋体" w:hint="eastAsia"/>
          <w:spacing w:val="6"/>
          <w:szCs w:val="21"/>
        </w:rPr>
        <w:t>万元，资产总额为</w:t>
      </w:r>
      <w:r>
        <w:rPr>
          <w:rFonts w:ascii="宋体" w:hAnsi="宋体" w:cs="宋体" w:hint="eastAsia"/>
          <w:spacing w:val="6"/>
          <w:szCs w:val="21"/>
          <w:u w:val="single"/>
        </w:rPr>
        <w:t xml:space="preserve">       </w:t>
      </w:r>
      <w:r>
        <w:rPr>
          <w:rFonts w:ascii="宋体" w:hAnsi="宋体" w:cs="宋体" w:hint="eastAsia"/>
          <w:spacing w:val="6"/>
          <w:szCs w:val="21"/>
        </w:rPr>
        <w:t>万元，属于</w:t>
      </w:r>
      <w:r>
        <w:rPr>
          <w:rFonts w:ascii="宋体" w:hAnsi="宋体" w:cs="宋体" w:hint="eastAsia"/>
          <w:spacing w:val="6"/>
          <w:szCs w:val="21"/>
          <w:u w:val="single"/>
        </w:rPr>
        <w:t>（中型企业、小 型企业、微型企业）</w:t>
      </w:r>
      <w:r>
        <w:rPr>
          <w:rFonts w:ascii="宋体" w:hAnsi="宋体" w:cs="宋体" w:hint="eastAsia"/>
          <w:spacing w:val="6"/>
          <w:szCs w:val="21"/>
        </w:rPr>
        <w:t xml:space="preserve">； </w:t>
      </w:r>
    </w:p>
    <w:p w14:paraId="17199080" w14:textId="77777777" w:rsidR="008C2769" w:rsidRDefault="00AD3B62">
      <w:pPr>
        <w:wordWrap w:val="0"/>
        <w:spacing w:line="432" w:lineRule="auto"/>
        <w:ind w:firstLineChars="200" w:firstLine="444"/>
        <w:rPr>
          <w:rFonts w:ascii="宋体" w:hAnsi="宋体" w:cs="宋体"/>
          <w:spacing w:val="6"/>
          <w:szCs w:val="21"/>
        </w:rPr>
      </w:pPr>
      <w:r>
        <w:rPr>
          <w:rFonts w:ascii="宋体" w:hAnsi="宋体" w:cs="宋体" w:hint="eastAsia"/>
          <w:spacing w:val="6"/>
          <w:szCs w:val="21"/>
        </w:rPr>
        <w:t>2.</w:t>
      </w:r>
      <w:r>
        <w:rPr>
          <w:rFonts w:ascii="宋体" w:hAnsi="宋体" w:cs="宋体" w:hint="eastAsia"/>
          <w:spacing w:val="6"/>
          <w:szCs w:val="21"/>
          <w:u w:val="single"/>
        </w:rPr>
        <w:t>（标的名称）</w:t>
      </w:r>
      <w:r>
        <w:rPr>
          <w:rFonts w:ascii="宋体" w:hAnsi="宋体" w:cs="宋体" w:hint="eastAsia"/>
          <w:spacing w:val="6"/>
          <w:szCs w:val="21"/>
        </w:rPr>
        <w:t>，属于</w:t>
      </w:r>
      <w:r>
        <w:rPr>
          <w:rFonts w:ascii="宋体" w:hAnsi="宋体" w:cs="宋体" w:hint="eastAsia"/>
          <w:spacing w:val="6"/>
          <w:szCs w:val="21"/>
          <w:u w:val="single"/>
        </w:rPr>
        <w:t>（采购文件中明确的所属行业）</w:t>
      </w:r>
      <w:r>
        <w:rPr>
          <w:rFonts w:ascii="宋体" w:hAnsi="宋体" w:cs="宋体" w:hint="eastAsia"/>
          <w:spacing w:val="6"/>
          <w:szCs w:val="21"/>
        </w:rPr>
        <w:t>行业；制造商为</w:t>
      </w:r>
      <w:r>
        <w:rPr>
          <w:rFonts w:ascii="宋体" w:hAnsi="宋体" w:cs="宋体" w:hint="eastAsia"/>
          <w:spacing w:val="6"/>
          <w:szCs w:val="21"/>
          <w:u w:val="single"/>
        </w:rPr>
        <w:t>（企业名称）</w:t>
      </w:r>
      <w:r>
        <w:rPr>
          <w:rFonts w:ascii="宋体" w:hAnsi="宋体" w:cs="宋体" w:hint="eastAsia"/>
          <w:spacing w:val="6"/>
          <w:szCs w:val="21"/>
        </w:rPr>
        <w:t>，从业人员</w:t>
      </w:r>
      <w:r>
        <w:rPr>
          <w:rFonts w:ascii="宋体" w:hAnsi="宋体" w:cs="宋体" w:hint="eastAsia"/>
          <w:spacing w:val="6"/>
          <w:szCs w:val="21"/>
          <w:u w:val="single"/>
        </w:rPr>
        <w:t xml:space="preserve">       </w:t>
      </w:r>
      <w:r>
        <w:rPr>
          <w:rFonts w:ascii="宋体" w:hAnsi="宋体" w:cs="宋体" w:hint="eastAsia"/>
          <w:spacing w:val="6"/>
          <w:szCs w:val="21"/>
        </w:rPr>
        <w:t>人，营业收入为</w:t>
      </w:r>
      <w:r>
        <w:rPr>
          <w:rFonts w:ascii="宋体" w:hAnsi="宋体" w:cs="宋体" w:hint="eastAsia"/>
          <w:spacing w:val="6"/>
          <w:szCs w:val="21"/>
          <w:u w:val="single"/>
        </w:rPr>
        <w:t xml:space="preserve">       </w:t>
      </w:r>
      <w:r>
        <w:rPr>
          <w:rFonts w:ascii="宋体" w:hAnsi="宋体" w:cs="宋体" w:hint="eastAsia"/>
          <w:spacing w:val="6"/>
          <w:szCs w:val="21"/>
        </w:rPr>
        <w:t>万元，资产总额为</w:t>
      </w:r>
      <w:r>
        <w:rPr>
          <w:rFonts w:ascii="宋体" w:hAnsi="宋体" w:cs="宋体" w:hint="eastAsia"/>
          <w:spacing w:val="6"/>
          <w:szCs w:val="21"/>
          <w:u w:val="single"/>
        </w:rPr>
        <w:t xml:space="preserve">       </w:t>
      </w:r>
      <w:r>
        <w:rPr>
          <w:rFonts w:ascii="宋体" w:hAnsi="宋体" w:cs="宋体" w:hint="eastAsia"/>
          <w:spacing w:val="6"/>
          <w:szCs w:val="21"/>
        </w:rPr>
        <w:t>万元，属于</w:t>
      </w:r>
      <w:r>
        <w:rPr>
          <w:rFonts w:ascii="宋体" w:hAnsi="宋体" w:cs="宋体" w:hint="eastAsia"/>
          <w:spacing w:val="6"/>
          <w:szCs w:val="21"/>
          <w:u w:val="single"/>
        </w:rPr>
        <w:t>（中型企业、小 型企业、微型企业）</w:t>
      </w:r>
      <w:r>
        <w:rPr>
          <w:rFonts w:ascii="宋体" w:hAnsi="宋体" w:cs="宋体" w:hint="eastAsia"/>
          <w:spacing w:val="6"/>
          <w:szCs w:val="21"/>
        </w:rPr>
        <w:t>；</w:t>
      </w:r>
    </w:p>
    <w:p w14:paraId="4AC92EC1" w14:textId="77777777" w:rsidR="008C2769" w:rsidRDefault="00AD3B62">
      <w:pPr>
        <w:wordWrap w:val="0"/>
        <w:spacing w:line="432" w:lineRule="auto"/>
        <w:ind w:firstLineChars="200" w:firstLine="444"/>
        <w:rPr>
          <w:rFonts w:ascii="宋体" w:hAnsi="宋体" w:cs="宋体"/>
          <w:spacing w:val="6"/>
          <w:szCs w:val="21"/>
        </w:rPr>
      </w:pPr>
      <w:r>
        <w:rPr>
          <w:rFonts w:ascii="宋体" w:hAnsi="宋体" w:cs="宋体" w:hint="eastAsia"/>
          <w:spacing w:val="6"/>
          <w:szCs w:val="21"/>
        </w:rPr>
        <w:t xml:space="preserve"> ……</w:t>
      </w:r>
    </w:p>
    <w:p w14:paraId="23137B0E" w14:textId="77777777" w:rsidR="008C2769" w:rsidRDefault="00AD3B62">
      <w:pPr>
        <w:wordWrap w:val="0"/>
        <w:spacing w:line="432" w:lineRule="auto"/>
        <w:ind w:firstLineChars="200" w:firstLine="444"/>
        <w:rPr>
          <w:rFonts w:ascii="宋体" w:hAnsi="宋体" w:cs="宋体"/>
          <w:spacing w:val="6"/>
          <w:szCs w:val="21"/>
        </w:rPr>
      </w:pPr>
      <w:r>
        <w:rPr>
          <w:rFonts w:ascii="宋体" w:hAnsi="宋体" w:cs="宋体" w:hint="eastAsia"/>
          <w:spacing w:val="6"/>
          <w:szCs w:val="21"/>
        </w:rPr>
        <w:t xml:space="preserve">以上企业，不属于大企业的分支机构，不存在控股股东为大企业的情形，也不存在与大企业的负责人为同一人的情形。 </w:t>
      </w:r>
    </w:p>
    <w:p w14:paraId="3D6492DD" w14:textId="77777777" w:rsidR="008C2769" w:rsidRDefault="00AD3B62">
      <w:pPr>
        <w:wordWrap w:val="0"/>
        <w:spacing w:line="432" w:lineRule="auto"/>
        <w:ind w:firstLineChars="200" w:firstLine="444"/>
        <w:rPr>
          <w:rFonts w:ascii="宋体" w:hAnsi="宋体" w:cs="宋体"/>
          <w:spacing w:val="6"/>
          <w:szCs w:val="21"/>
        </w:rPr>
      </w:pPr>
      <w:r>
        <w:rPr>
          <w:rFonts w:ascii="宋体" w:hAnsi="宋体" w:cs="宋体" w:hint="eastAsia"/>
          <w:spacing w:val="6"/>
          <w:szCs w:val="21"/>
        </w:rPr>
        <w:t xml:space="preserve">本企业对上述声明内容的真实性负责。如有虚假，将依法承担相应责任。 </w:t>
      </w:r>
    </w:p>
    <w:p w14:paraId="56630CC3" w14:textId="77777777" w:rsidR="008C2769" w:rsidRDefault="008C2769">
      <w:pPr>
        <w:wordWrap w:val="0"/>
        <w:spacing w:line="432" w:lineRule="auto"/>
        <w:ind w:firstLineChars="200" w:firstLine="444"/>
        <w:rPr>
          <w:rFonts w:ascii="宋体" w:hAnsi="宋体" w:cs="宋体"/>
          <w:spacing w:val="6"/>
          <w:szCs w:val="21"/>
        </w:rPr>
      </w:pPr>
    </w:p>
    <w:p w14:paraId="30ED84EF" w14:textId="77777777" w:rsidR="008C2769" w:rsidRDefault="00AD3B62">
      <w:pPr>
        <w:wordWrap w:val="0"/>
        <w:spacing w:line="432" w:lineRule="auto"/>
        <w:ind w:firstLineChars="1724" w:firstLine="3827"/>
        <w:jc w:val="center"/>
        <w:rPr>
          <w:rFonts w:ascii="宋体" w:hAnsi="宋体" w:cs="宋体"/>
          <w:spacing w:val="6"/>
          <w:szCs w:val="21"/>
        </w:rPr>
      </w:pPr>
      <w:r>
        <w:rPr>
          <w:rFonts w:ascii="宋体" w:hAnsi="宋体" w:cs="宋体" w:hint="eastAsia"/>
          <w:spacing w:val="6"/>
          <w:szCs w:val="21"/>
        </w:rPr>
        <w:t>企业名称（</w:t>
      </w:r>
      <w:r>
        <w:rPr>
          <w:rFonts w:ascii="宋体" w:hAnsi="宋体" w:cs="宋体" w:hint="eastAsia"/>
          <w:szCs w:val="21"/>
        </w:rPr>
        <w:t>加盖投标人电子公章</w:t>
      </w:r>
      <w:r>
        <w:rPr>
          <w:rFonts w:ascii="宋体" w:hAnsi="宋体" w:cs="宋体" w:hint="eastAsia"/>
          <w:spacing w:val="6"/>
          <w:szCs w:val="21"/>
        </w:rPr>
        <w:t>）：</w:t>
      </w:r>
    </w:p>
    <w:p w14:paraId="2311947A" w14:textId="77777777" w:rsidR="008C2769" w:rsidRDefault="00AD3B62">
      <w:pPr>
        <w:wordWrap w:val="0"/>
        <w:spacing w:line="432" w:lineRule="auto"/>
        <w:ind w:firstLineChars="1724" w:firstLine="3827"/>
        <w:jc w:val="center"/>
        <w:rPr>
          <w:rFonts w:ascii="宋体" w:hAnsi="宋体" w:cs="宋体"/>
          <w:spacing w:val="6"/>
          <w:szCs w:val="21"/>
        </w:rPr>
      </w:pPr>
      <w:r>
        <w:rPr>
          <w:rFonts w:ascii="宋体" w:hAnsi="宋体" w:cs="宋体" w:hint="eastAsia"/>
          <w:spacing w:val="6"/>
          <w:szCs w:val="21"/>
        </w:rPr>
        <w:t>日 期：</w:t>
      </w:r>
    </w:p>
    <w:p w14:paraId="7479C304" w14:textId="77777777" w:rsidR="008C2769" w:rsidRDefault="008C2769">
      <w:pPr>
        <w:spacing w:line="400" w:lineRule="exact"/>
        <w:jc w:val="left"/>
        <w:rPr>
          <w:rFonts w:ascii="宋体" w:hAnsi="宋体" w:cs="宋体"/>
          <w:spacing w:val="6"/>
          <w:sz w:val="24"/>
        </w:rPr>
      </w:pPr>
    </w:p>
    <w:p w14:paraId="7E3B6137" w14:textId="77777777" w:rsidR="008C2769" w:rsidRDefault="00AD3B62">
      <w:pPr>
        <w:autoSpaceDE w:val="0"/>
        <w:autoSpaceDN w:val="0"/>
        <w:adjustRightInd w:val="0"/>
        <w:spacing w:line="400" w:lineRule="exact"/>
        <w:jc w:val="left"/>
        <w:rPr>
          <w:rFonts w:ascii="宋体" w:hAnsi="宋体" w:cs="宋体"/>
          <w:szCs w:val="21"/>
        </w:rPr>
      </w:pPr>
      <w:r>
        <w:rPr>
          <w:rFonts w:ascii="宋体" w:hAnsi="宋体" w:cs="宋体" w:hint="eastAsia"/>
          <w:szCs w:val="21"/>
          <w:vertAlign w:val="superscript"/>
        </w:rPr>
        <w:t>1</w:t>
      </w:r>
      <w:r>
        <w:rPr>
          <w:rFonts w:ascii="宋体" w:hAnsi="宋体" w:cs="宋体" w:hint="eastAsia"/>
          <w:szCs w:val="21"/>
        </w:rPr>
        <w:t>从业人员、营业收入、资产总额填报上一年度数据，无上</w:t>
      </w:r>
      <w:proofErr w:type="gramStart"/>
      <w:r>
        <w:rPr>
          <w:rFonts w:ascii="宋体" w:hAnsi="宋体" w:cs="宋体" w:hint="eastAsia"/>
          <w:szCs w:val="21"/>
        </w:rPr>
        <w:t>一</w:t>
      </w:r>
      <w:proofErr w:type="gramEnd"/>
      <w:r>
        <w:rPr>
          <w:rFonts w:ascii="宋体" w:hAnsi="宋体" w:cs="宋体" w:hint="eastAsia"/>
          <w:szCs w:val="21"/>
        </w:rPr>
        <w:t>年度数据的新成立企业可不填报。</w:t>
      </w:r>
    </w:p>
    <w:p w14:paraId="470D896B" w14:textId="77777777" w:rsidR="008C2769" w:rsidRDefault="008C2769">
      <w:pPr>
        <w:autoSpaceDE w:val="0"/>
        <w:autoSpaceDN w:val="0"/>
        <w:adjustRightInd w:val="0"/>
        <w:spacing w:line="400" w:lineRule="exact"/>
        <w:ind w:firstLineChars="177" w:firstLine="372"/>
        <w:jc w:val="left"/>
        <w:rPr>
          <w:rFonts w:ascii="宋体" w:hAnsi="宋体" w:cs="宋体"/>
          <w:szCs w:val="21"/>
        </w:rPr>
      </w:pPr>
    </w:p>
    <w:p w14:paraId="6D5DB33F" w14:textId="77777777" w:rsidR="008C2769" w:rsidRDefault="00AD3B62">
      <w:pPr>
        <w:spacing w:line="400" w:lineRule="exact"/>
        <w:rPr>
          <w:rFonts w:ascii="宋体" w:hAnsi="宋体" w:cs="宋体"/>
          <w:b/>
          <w:bCs/>
          <w:sz w:val="36"/>
          <w:szCs w:val="36"/>
        </w:rPr>
      </w:pPr>
      <w:r>
        <w:rPr>
          <w:rFonts w:ascii="宋体" w:hAnsi="宋体" w:cs="宋体" w:hint="eastAsia"/>
          <w:b/>
          <w:bCs/>
          <w:sz w:val="36"/>
          <w:szCs w:val="36"/>
        </w:rPr>
        <w:br w:type="page"/>
      </w:r>
    </w:p>
    <w:p w14:paraId="3EB26EE0" w14:textId="77777777" w:rsidR="008C2769" w:rsidRDefault="00AD3B62">
      <w:pPr>
        <w:rPr>
          <w:rFonts w:cs="宋体"/>
          <w:szCs w:val="21"/>
        </w:rPr>
      </w:pPr>
      <w:r>
        <w:rPr>
          <w:rFonts w:cs="宋体" w:hint="eastAsia"/>
          <w:szCs w:val="21"/>
        </w:rPr>
        <w:lastRenderedPageBreak/>
        <w:t>附件：</w:t>
      </w:r>
    </w:p>
    <w:p w14:paraId="5E544BEF" w14:textId="77777777" w:rsidR="008C2769" w:rsidRDefault="00AD3B62">
      <w:pPr>
        <w:rPr>
          <w:rFonts w:cs="宋体"/>
          <w:b/>
          <w:bCs/>
          <w:szCs w:val="21"/>
        </w:rPr>
      </w:pPr>
      <w:r>
        <w:rPr>
          <w:rFonts w:cs="宋体" w:hint="eastAsia"/>
          <w:b/>
          <w:bCs/>
          <w:szCs w:val="21"/>
        </w:rPr>
        <w:t>《关于印发中小企业划型标准规定的通知》（工信部联企业〔</w:t>
      </w:r>
      <w:r>
        <w:rPr>
          <w:rFonts w:cs="宋体" w:hint="eastAsia"/>
          <w:b/>
          <w:bCs/>
          <w:szCs w:val="21"/>
        </w:rPr>
        <w:t>2011</w:t>
      </w:r>
      <w:r>
        <w:rPr>
          <w:rFonts w:cs="宋体" w:hint="eastAsia"/>
          <w:b/>
          <w:bCs/>
          <w:szCs w:val="21"/>
        </w:rPr>
        <w:t>〕</w:t>
      </w:r>
      <w:r>
        <w:rPr>
          <w:rFonts w:cs="宋体" w:hint="eastAsia"/>
          <w:b/>
          <w:bCs/>
          <w:szCs w:val="21"/>
        </w:rPr>
        <w:t>300</w:t>
      </w:r>
      <w:r>
        <w:rPr>
          <w:rFonts w:cs="宋体" w:hint="eastAsia"/>
          <w:b/>
          <w:bCs/>
          <w:szCs w:val="21"/>
        </w:rPr>
        <w:t>号）中小企业划型标准规定节选：</w:t>
      </w:r>
    </w:p>
    <w:p w14:paraId="62F1F161" w14:textId="77777777" w:rsidR="008C2769" w:rsidRDefault="00AD3B62">
      <w:pPr>
        <w:rPr>
          <w:rFonts w:cs="宋体"/>
          <w:szCs w:val="21"/>
        </w:rPr>
      </w:pPr>
      <w:r>
        <w:rPr>
          <w:rFonts w:cs="宋体" w:hint="eastAsia"/>
          <w:szCs w:val="21"/>
        </w:rPr>
        <w:t>四、各行业划型标准为：</w:t>
      </w:r>
    </w:p>
    <w:p w14:paraId="76C6031B" w14:textId="77777777" w:rsidR="008C2769" w:rsidRDefault="00AD3B62">
      <w:pPr>
        <w:rPr>
          <w:rFonts w:cs="宋体"/>
          <w:szCs w:val="21"/>
        </w:rPr>
      </w:pPr>
      <w:r>
        <w:rPr>
          <w:rFonts w:cs="宋体" w:hint="eastAsia"/>
          <w:szCs w:val="21"/>
        </w:rPr>
        <w:t xml:space="preserve">　　（一）农、林、牧、渔业。营业收入</w:t>
      </w:r>
      <w:r>
        <w:rPr>
          <w:rFonts w:cs="宋体" w:hint="eastAsia"/>
          <w:szCs w:val="21"/>
        </w:rPr>
        <w:t>20000</w:t>
      </w:r>
      <w:r>
        <w:rPr>
          <w:rFonts w:cs="宋体" w:hint="eastAsia"/>
          <w:szCs w:val="21"/>
        </w:rPr>
        <w:t>万元以下的为中小微型企业。其中，营业收入</w:t>
      </w:r>
      <w:r>
        <w:rPr>
          <w:rFonts w:cs="宋体" w:hint="eastAsia"/>
          <w:szCs w:val="21"/>
        </w:rPr>
        <w:t>500</w:t>
      </w:r>
      <w:r>
        <w:rPr>
          <w:rFonts w:cs="宋体" w:hint="eastAsia"/>
          <w:szCs w:val="21"/>
        </w:rPr>
        <w:t>万元及以上的为中型企业，营业收入</w:t>
      </w:r>
      <w:r>
        <w:rPr>
          <w:rFonts w:cs="宋体" w:hint="eastAsia"/>
          <w:szCs w:val="21"/>
        </w:rPr>
        <w:t>50</w:t>
      </w:r>
      <w:r>
        <w:rPr>
          <w:rFonts w:cs="宋体" w:hint="eastAsia"/>
          <w:szCs w:val="21"/>
        </w:rPr>
        <w:t>万元及以上的为小型企业，营业收入</w:t>
      </w:r>
      <w:r>
        <w:rPr>
          <w:rFonts w:cs="宋体" w:hint="eastAsia"/>
          <w:szCs w:val="21"/>
        </w:rPr>
        <w:t>50</w:t>
      </w:r>
      <w:r>
        <w:rPr>
          <w:rFonts w:cs="宋体" w:hint="eastAsia"/>
          <w:szCs w:val="21"/>
        </w:rPr>
        <w:t>万元以下的为微型企业。</w:t>
      </w:r>
    </w:p>
    <w:p w14:paraId="25722017" w14:textId="77777777" w:rsidR="008C2769" w:rsidRDefault="00AD3B62">
      <w:pPr>
        <w:rPr>
          <w:rFonts w:cs="宋体"/>
          <w:szCs w:val="21"/>
        </w:rPr>
      </w:pPr>
      <w:r>
        <w:rPr>
          <w:rFonts w:cs="宋体" w:hint="eastAsia"/>
          <w:szCs w:val="21"/>
        </w:rPr>
        <w:t xml:space="preserve">　　（二）工业。从业人员</w:t>
      </w:r>
      <w:r>
        <w:rPr>
          <w:rFonts w:cs="宋体" w:hint="eastAsia"/>
          <w:szCs w:val="21"/>
        </w:rPr>
        <w:t>1000</w:t>
      </w:r>
      <w:r>
        <w:rPr>
          <w:rFonts w:cs="宋体" w:hint="eastAsia"/>
          <w:szCs w:val="21"/>
        </w:rPr>
        <w:t>人以下或营业收入</w:t>
      </w:r>
      <w:r>
        <w:rPr>
          <w:rFonts w:cs="宋体" w:hint="eastAsia"/>
          <w:szCs w:val="21"/>
        </w:rPr>
        <w:t>40000</w:t>
      </w:r>
      <w:r>
        <w:rPr>
          <w:rFonts w:cs="宋体" w:hint="eastAsia"/>
          <w:szCs w:val="21"/>
        </w:rPr>
        <w:t>万元以下的为中小微型企业。其中，从业人员</w:t>
      </w:r>
      <w:r>
        <w:rPr>
          <w:rFonts w:cs="宋体" w:hint="eastAsia"/>
          <w:szCs w:val="21"/>
        </w:rPr>
        <w:t>300</w:t>
      </w:r>
      <w:r>
        <w:rPr>
          <w:rFonts w:cs="宋体" w:hint="eastAsia"/>
          <w:szCs w:val="21"/>
        </w:rPr>
        <w:t>人及以上，且营业收入</w:t>
      </w:r>
      <w:r>
        <w:rPr>
          <w:rFonts w:cs="宋体" w:hint="eastAsia"/>
          <w:szCs w:val="21"/>
        </w:rPr>
        <w:t>2000</w:t>
      </w:r>
      <w:r>
        <w:rPr>
          <w:rFonts w:cs="宋体" w:hint="eastAsia"/>
          <w:szCs w:val="21"/>
        </w:rPr>
        <w:t>万元及以上的为中型企业；从业人员</w:t>
      </w:r>
      <w:r>
        <w:rPr>
          <w:rFonts w:cs="宋体" w:hint="eastAsia"/>
          <w:szCs w:val="21"/>
        </w:rPr>
        <w:t>20</w:t>
      </w:r>
      <w:r>
        <w:rPr>
          <w:rFonts w:cs="宋体" w:hint="eastAsia"/>
          <w:szCs w:val="21"/>
        </w:rPr>
        <w:t>人及以上，且营业收入</w:t>
      </w:r>
      <w:r>
        <w:rPr>
          <w:rFonts w:cs="宋体" w:hint="eastAsia"/>
          <w:szCs w:val="21"/>
        </w:rPr>
        <w:t>300</w:t>
      </w:r>
      <w:r>
        <w:rPr>
          <w:rFonts w:cs="宋体" w:hint="eastAsia"/>
          <w:szCs w:val="21"/>
        </w:rPr>
        <w:t>万元及以上的为小型企业；从业人员</w:t>
      </w:r>
      <w:r>
        <w:rPr>
          <w:rFonts w:cs="宋体" w:hint="eastAsia"/>
          <w:szCs w:val="21"/>
        </w:rPr>
        <w:t>20</w:t>
      </w:r>
      <w:r>
        <w:rPr>
          <w:rFonts w:cs="宋体" w:hint="eastAsia"/>
          <w:szCs w:val="21"/>
        </w:rPr>
        <w:t>人以下或营业收入</w:t>
      </w:r>
      <w:r>
        <w:rPr>
          <w:rFonts w:cs="宋体" w:hint="eastAsia"/>
          <w:szCs w:val="21"/>
        </w:rPr>
        <w:t>300</w:t>
      </w:r>
      <w:r>
        <w:rPr>
          <w:rFonts w:cs="宋体" w:hint="eastAsia"/>
          <w:szCs w:val="21"/>
        </w:rPr>
        <w:t>万元以下的为微型企业。</w:t>
      </w:r>
    </w:p>
    <w:p w14:paraId="2645E0CF" w14:textId="77777777" w:rsidR="008C2769" w:rsidRDefault="00AD3B62">
      <w:pPr>
        <w:rPr>
          <w:rFonts w:cs="宋体"/>
          <w:szCs w:val="21"/>
        </w:rPr>
      </w:pPr>
      <w:r>
        <w:rPr>
          <w:rFonts w:cs="宋体" w:hint="eastAsia"/>
          <w:szCs w:val="21"/>
        </w:rPr>
        <w:t xml:space="preserve">　　（三）建筑业。营业收入</w:t>
      </w:r>
      <w:r>
        <w:rPr>
          <w:rFonts w:cs="宋体" w:hint="eastAsia"/>
          <w:szCs w:val="21"/>
        </w:rPr>
        <w:t>80000</w:t>
      </w:r>
      <w:r>
        <w:rPr>
          <w:rFonts w:cs="宋体" w:hint="eastAsia"/>
          <w:szCs w:val="21"/>
        </w:rPr>
        <w:t>万元以下或资产总额</w:t>
      </w:r>
      <w:r>
        <w:rPr>
          <w:rFonts w:cs="宋体" w:hint="eastAsia"/>
          <w:szCs w:val="21"/>
        </w:rPr>
        <w:t>80000</w:t>
      </w:r>
      <w:r>
        <w:rPr>
          <w:rFonts w:cs="宋体" w:hint="eastAsia"/>
          <w:szCs w:val="21"/>
        </w:rPr>
        <w:t>万元以下的为中小微型企业。其中，营业收入</w:t>
      </w:r>
      <w:r>
        <w:rPr>
          <w:rFonts w:cs="宋体" w:hint="eastAsia"/>
          <w:szCs w:val="21"/>
        </w:rPr>
        <w:t>6000</w:t>
      </w:r>
      <w:r>
        <w:rPr>
          <w:rFonts w:cs="宋体" w:hint="eastAsia"/>
          <w:szCs w:val="21"/>
        </w:rPr>
        <w:t>万元及以上，且资产总额</w:t>
      </w:r>
      <w:r>
        <w:rPr>
          <w:rFonts w:cs="宋体" w:hint="eastAsia"/>
          <w:szCs w:val="21"/>
        </w:rPr>
        <w:t>5000</w:t>
      </w:r>
      <w:r>
        <w:rPr>
          <w:rFonts w:cs="宋体" w:hint="eastAsia"/>
          <w:szCs w:val="21"/>
        </w:rPr>
        <w:t>万元及以上的为中型企业；营业收入</w:t>
      </w:r>
      <w:r>
        <w:rPr>
          <w:rFonts w:cs="宋体" w:hint="eastAsia"/>
          <w:szCs w:val="21"/>
        </w:rPr>
        <w:t>300</w:t>
      </w:r>
      <w:r>
        <w:rPr>
          <w:rFonts w:cs="宋体" w:hint="eastAsia"/>
          <w:szCs w:val="21"/>
        </w:rPr>
        <w:t>万元及以上，且资产总额</w:t>
      </w:r>
      <w:r>
        <w:rPr>
          <w:rFonts w:cs="宋体" w:hint="eastAsia"/>
          <w:szCs w:val="21"/>
        </w:rPr>
        <w:t>300</w:t>
      </w:r>
      <w:r>
        <w:rPr>
          <w:rFonts w:cs="宋体" w:hint="eastAsia"/>
          <w:szCs w:val="21"/>
        </w:rPr>
        <w:t>万元及以上的为小型企业；营业收入</w:t>
      </w:r>
      <w:r>
        <w:rPr>
          <w:rFonts w:cs="宋体" w:hint="eastAsia"/>
          <w:szCs w:val="21"/>
        </w:rPr>
        <w:t>300</w:t>
      </w:r>
      <w:r>
        <w:rPr>
          <w:rFonts w:cs="宋体" w:hint="eastAsia"/>
          <w:szCs w:val="21"/>
        </w:rPr>
        <w:t>万元以下或资产总额</w:t>
      </w:r>
      <w:r>
        <w:rPr>
          <w:rFonts w:cs="宋体" w:hint="eastAsia"/>
          <w:szCs w:val="21"/>
        </w:rPr>
        <w:t>300</w:t>
      </w:r>
      <w:r>
        <w:rPr>
          <w:rFonts w:cs="宋体" w:hint="eastAsia"/>
          <w:szCs w:val="21"/>
        </w:rPr>
        <w:t>万元以下的为微型企业。</w:t>
      </w:r>
    </w:p>
    <w:p w14:paraId="61CE1F7E" w14:textId="77777777" w:rsidR="008C2769" w:rsidRDefault="00AD3B62">
      <w:pPr>
        <w:rPr>
          <w:rFonts w:cs="宋体"/>
          <w:szCs w:val="21"/>
        </w:rPr>
      </w:pPr>
      <w:r>
        <w:rPr>
          <w:rFonts w:cs="宋体" w:hint="eastAsia"/>
          <w:szCs w:val="21"/>
        </w:rPr>
        <w:t xml:space="preserve">　　（四）批发业。从业人员</w:t>
      </w:r>
      <w:r>
        <w:rPr>
          <w:rFonts w:cs="宋体" w:hint="eastAsia"/>
          <w:szCs w:val="21"/>
        </w:rPr>
        <w:t>200</w:t>
      </w:r>
      <w:r>
        <w:rPr>
          <w:rFonts w:cs="宋体" w:hint="eastAsia"/>
          <w:szCs w:val="21"/>
        </w:rPr>
        <w:t>人以下或营业收入</w:t>
      </w:r>
      <w:r>
        <w:rPr>
          <w:rFonts w:cs="宋体" w:hint="eastAsia"/>
          <w:szCs w:val="21"/>
        </w:rPr>
        <w:t>40000</w:t>
      </w:r>
      <w:r>
        <w:rPr>
          <w:rFonts w:cs="宋体" w:hint="eastAsia"/>
          <w:szCs w:val="21"/>
        </w:rPr>
        <w:t>万元以下的为中小微型企业。其中，从业人员</w:t>
      </w:r>
      <w:r>
        <w:rPr>
          <w:rFonts w:cs="宋体" w:hint="eastAsia"/>
          <w:szCs w:val="21"/>
        </w:rPr>
        <w:t>20</w:t>
      </w:r>
      <w:r>
        <w:rPr>
          <w:rFonts w:cs="宋体" w:hint="eastAsia"/>
          <w:szCs w:val="21"/>
        </w:rPr>
        <w:t>人及以上，且营业收入</w:t>
      </w:r>
      <w:r>
        <w:rPr>
          <w:rFonts w:cs="宋体" w:hint="eastAsia"/>
          <w:szCs w:val="21"/>
        </w:rPr>
        <w:t>5000</w:t>
      </w:r>
      <w:r>
        <w:rPr>
          <w:rFonts w:cs="宋体" w:hint="eastAsia"/>
          <w:szCs w:val="21"/>
        </w:rPr>
        <w:t>万元及以上的为中型企业；从业人员</w:t>
      </w:r>
      <w:r>
        <w:rPr>
          <w:rFonts w:cs="宋体" w:hint="eastAsia"/>
          <w:szCs w:val="21"/>
        </w:rPr>
        <w:t>5</w:t>
      </w:r>
      <w:r>
        <w:rPr>
          <w:rFonts w:cs="宋体" w:hint="eastAsia"/>
          <w:szCs w:val="21"/>
        </w:rPr>
        <w:t>人及以上，且营业收入</w:t>
      </w:r>
      <w:r>
        <w:rPr>
          <w:rFonts w:cs="宋体" w:hint="eastAsia"/>
          <w:szCs w:val="21"/>
        </w:rPr>
        <w:t>1000</w:t>
      </w:r>
      <w:r>
        <w:rPr>
          <w:rFonts w:cs="宋体" w:hint="eastAsia"/>
          <w:szCs w:val="21"/>
        </w:rPr>
        <w:t>万元及以上的为小型企业；从业人员</w:t>
      </w:r>
      <w:r>
        <w:rPr>
          <w:rFonts w:cs="宋体" w:hint="eastAsia"/>
          <w:szCs w:val="21"/>
        </w:rPr>
        <w:t>5</w:t>
      </w:r>
      <w:r>
        <w:rPr>
          <w:rFonts w:cs="宋体" w:hint="eastAsia"/>
          <w:szCs w:val="21"/>
        </w:rPr>
        <w:t>人以下或营业收入</w:t>
      </w:r>
      <w:r>
        <w:rPr>
          <w:rFonts w:cs="宋体" w:hint="eastAsia"/>
          <w:szCs w:val="21"/>
        </w:rPr>
        <w:t>1000</w:t>
      </w:r>
      <w:r>
        <w:rPr>
          <w:rFonts w:cs="宋体" w:hint="eastAsia"/>
          <w:szCs w:val="21"/>
        </w:rPr>
        <w:t>万元以下的为微型企业。</w:t>
      </w:r>
    </w:p>
    <w:p w14:paraId="3B9B0AC0" w14:textId="77777777" w:rsidR="008C2769" w:rsidRDefault="00AD3B62">
      <w:pPr>
        <w:rPr>
          <w:rFonts w:cs="宋体"/>
          <w:szCs w:val="21"/>
        </w:rPr>
      </w:pPr>
      <w:r>
        <w:rPr>
          <w:rFonts w:cs="宋体" w:hint="eastAsia"/>
          <w:szCs w:val="21"/>
        </w:rPr>
        <w:t xml:space="preserve">　　（五）零售业。从业人员</w:t>
      </w:r>
      <w:r>
        <w:rPr>
          <w:rFonts w:cs="宋体" w:hint="eastAsia"/>
          <w:szCs w:val="21"/>
        </w:rPr>
        <w:t>300</w:t>
      </w:r>
      <w:r>
        <w:rPr>
          <w:rFonts w:cs="宋体" w:hint="eastAsia"/>
          <w:szCs w:val="21"/>
        </w:rPr>
        <w:t>人以下或营业收入</w:t>
      </w:r>
      <w:r>
        <w:rPr>
          <w:rFonts w:cs="宋体" w:hint="eastAsia"/>
          <w:szCs w:val="21"/>
        </w:rPr>
        <w:t>20000</w:t>
      </w:r>
      <w:r>
        <w:rPr>
          <w:rFonts w:cs="宋体" w:hint="eastAsia"/>
          <w:szCs w:val="21"/>
        </w:rPr>
        <w:t>万元以下的为中小微型企业。其中，从业人员</w:t>
      </w:r>
      <w:r>
        <w:rPr>
          <w:rFonts w:cs="宋体" w:hint="eastAsia"/>
          <w:szCs w:val="21"/>
        </w:rPr>
        <w:t>50</w:t>
      </w:r>
      <w:r>
        <w:rPr>
          <w:rFonts w:cs="宋体" w:hint="eastAsia"/>
          <w:szCs w:val="21"/>
        </w:rPr>
        <w:t>人及以上，且营业收入</w:t>
      </w:r>
      <w:r>
        <w:rPr>
          <w:rFonts w:cs="宋体" w:hint="eastAsia"/>
          <w:szCs w:val="21"/>
        </w:rPr>
        <w:t>500</w:t>
      </w:r>
      <w:r>
        <w:rPr>
          <w:rFonts w:cs="宋体" w:hint="eastAsia"/>
          <w:szCs w:val="21"/>
        </w:rPr>
        <w:t>万元及以上的为中型企业；从业人员</w:t>
      </w:r>
      <w:r>
        <w:rPr>
          <w:rFonts w:cs="宋体" w:hint="eastAsia"/>
          <w:szCs w:val="21"/>
        </w:rPr>
        <w:t>10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10</w:t>
      </w:r>
      <w:r>
        <w:rPr>
          <w:rFonts w:cs="宋体" w:hint="eastAsia"/>
          <w:szCs w:val="21"/>
        </w:rPr>
        <w:t>人以下或营业收入</w:t>
      </w:r>
      <w:r>
        <w:rPr>
          <w:rFonts w:cs="宋体" w:hint="eastAsia"/>
          <w:szCs w:val="21"/>
        </w:rPr>
        <w:t>100</w:t>
      </w:r>
      <w:r>
        <w:rPr>
          <w:rFonts w:cs="宋体" w:hint="eastAsia"/>
          <w:szCs w:val="21"/>
        </w:rPr>
        <w:t>万元以下的为微型企业。</w:t>
      </w:r>
    </w:p>
    <w:p w14:paraId="45F849C2" w14:textId="77777777" w:rsidR="008C2769" w:rsidRDefault="00AD3B62">
      <w:pPr>
        <w:rPr>
          <w:rFonts w:cs="宋体"/>
          <w:szCs w:val="21"/>
        </w:rPr>
      </w:pPr>
      <w:r>
        <w:rPr>
          <w:rFonts w:cs="宋体" w:hint="eastAsia"/>
          <w:szCs w:val="21"/>
        </w:rPr>
        <w:t xml:space="preserve">　　（六）交通运输业。从业人员</w:t>
      </w:r>
      <w:r>
        <w:rPr>
          <w:rFonts w:cs="宋体" w:hint="eastAsia"/>
          <w:szCs w:val="21"/>
        </w:rPr>
        <w:t>1000</w:t>
      </w:r>
      <w:r>
        <w:rPr>
          <w:rFonts w:cs="宋体" w:hint="eastAsia"/>
          <w:szCs w:val="21"/>
        </w:rPr>
        <w:t>人以下或营业收入</w:t>
      </w:r>
      <w:r>
        <w:rPr>
          <w:rFonts w:cs="宋体" w:hint="eastAsia"/>
          <w:szCs w:val="21"/>
        </w:rPr>
        <w:t>30000</w:t>
      </w:r>
      <w:r>
        <w:rPr>
          <w:rFonts w:cs="宋体" w:hint="eastAsia"/>
          <w:szCs w:val="21"/>
        </w:rPr>
        <w:t>万元以下的为中小微型企业。其中，从业人员</w:t>
      </w:r>
      <w:r>
        <w:rPr>
          <w:rFonts w:cs="宋体" w:hint="eastAsia"/>
          <w:szCs w:val="21"/>
        </w:rPr>
        <w:t>300</w:t>
      </w:r>
      <w:r>
        <w:rPr>
          <w:rFonts w:cs="宋体" w:hint="eastAsia"/>
          <w:szCs w:val="21"/>
        </w:rPr>
        <w:t>人及以上，且营业收入</w:t>
      </w:r>
      <w:r>
        <w:rPr>
          <w:rFonts w:cs="宋体" w:hint="eastAsia"/>
          <w:szCs w:val="21"/>
        </w:rPr>
        <w:t>3000</w:t>
      </w:r>
      <w:r>
        <w:rPr>
          <w:rFonts w:cs="宋体" w:hint="eastAsia"/>
          <w:szCs w:val="21"/>
        </w:rPr>
        <w:t>万元及以上的为中型企业；从业人员</w:t>
      </w:r>
      <w:r>
        <w:rPr>
          <w:rFonts w:cs="宋体" w:hint="eastAsia"/>
          <w:szCs w:val="21"/>
        </w:rPr>
        <w:t>20</w:t>
      </w:r>
      <w:r>
        <w:rPr>
          <w:rFonts w:cs="宋体" w:hint="eastAsia"/>
          <w:szCs w:val="21"/>
        </w:rPr>
        <w:t>人及以上，且营业收入</w:t>
      </w:r>
      <w:r>
        <w:rPr>
          <w:rFonts w:cs="宋体" w:hint="eastAsia"/>
          <w:szCs w:val="21"/>
        </w:rPr>
        <w:t>200</w:t>
      </w:r>
      <w:r>
        <w:rPr>
          <w:rFonts w:cs="宋体" w:hint="eastAsia"/>
          <w:szCs w:val="21"/>
        </w:rPr>
        <w:t>万元及以上的为小型企业；从业人员</w:t>
      </w:r>
      <w:r>
        <w:rPr>
          <w:rFonts w:cs="宋体" w:hint="eastAsia"/>
          <w:szCs w:val="21"/>
        </w:rPr>
        <w:t>20</w:t>
      </w:r>
      <w:r>
        <w:rPr>
          <w:rFonts w:cs="宋体" w:hint="eastAsia"/>
          <w:szCs w:val="21"/>
        </w:rPr>
        <w:t>人以下或营业收入</w:t>
      </w:r>
      <w:r>
        <w:rPr>
          <w:rFonts w:cs="宋体" w:hint="eastAsia"/>
          <w:szCs w:val="21"/>
        </w:rPr>
        <w:t>200</w:t>
      </w:r>
      <w:r>
        <w:rPr>
          <w:rFonts w:cs="宋体" w:hint="eastAsia"/>
          <w:szCs w:val="21"/>
        </w:rPr>
        <w:t>万元以下的为微型企业。</w:t>
      </w:r>
    </w:p>
    <w:p w14:paraId="6132616E" w14:textId="77777777" w:rsidR="008C2769" w:rsidRDefault="00AD3B62">
      <w:pPr>
        <w:rPr>
          <w:rFonts w:cs="宋体"/>
          <w:szCs w:val="21"/>
        </w:rPr>
      </w:pPr>
      <w:r>
        <w:rPr>
          <w:rFonts w:cs="宋体" w:hint="eastAsia"/>
          <w:szCs w:val="21"/>
        </w:rPr>
        <w:t xml:space="preserve">　　（七）仓储业。从业人员</w:t>
      </w:r>
      <w:r>
        <w:rPr>
          <w:rFonts w:cs="宋体" w:hint="eastAsia"/>
          <w:szCs w:val="21"/>
        </w:rPr>
        <w:t>200</w:t>
      </w:r>
      <w:r>
        <w:rPr>
          <w:rFonts w:cs="宋体" w:hint="eastAsia"/>
          <w:szCs w:val="21"/>
        </w:rPr>
        <w:t>人以下或营业收入</w:t>
      </w:r>
      <w:r>
        <w:rPr>
          <w:rFonts w:cs="宋体" w:hint="eastAsia"/>
          <w:szCs w:val="21"/>
        </w:rPr>
        <w:t>30000</w:t>
      </w:r>
      <w:r>
        <w:rPr>
          <w:rFonts w:cs="宋体" w:hint="eastAsia"/>
          <w:szCs w:val="21"/>
        </w:rPr>
        <w:t>万元以下的为中小微型企业。其中，从业人员</w:t>
      </w:r>
      <w:r>
        <w:rPr>
          <w:rFonts w:cs="宋体" w:hint="eastAsia"/>
          <w:szCs w:val="21"/>
        </w:rPr>
        <w:t>100</w:t>
      </w:r>
      <w:r>
        <w:rPr>
          <w:rFonts w:cs="宋体" w:hint="eastAsia"/>
          <w:szCs w:val="21"/>
        </w:rPr>
        <w:t>人及以上，且营业收入</w:t>
      </w:r>
      <w:r>
        <w:rPr>
          <w:rFonts w:cs="宋体" w:hint="eastAsia"/>
          <w:szCs w:val="21"/>
        </w:rPr>
        <w:t>1000</w:t>
      </w:r>
      <w:r>
        <w:rPr>
          <w:rFonts w:cs="宋体" w:hint="eastAsia"/>
          <w:szCs w:val="21"/>
        </w:rPr>
        <w:t>万元及以上的为中型企业；从业人员</w:t>
      </w:r>
      <w:r>
        <w:rPr>
          <w:rFonts w:cs="宋体" w:hint="eastAsia"/>
          <w:szCs w:val="21"/>
        </w:rPr>
        <w:t>20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20</w:t>
      </w:r>
      <w:r>
        <w:rPr>
          <w:rFonts w:cs="宋体" w:hint="eastAsia"/>
          <w:szCs w:val="21"/>
        </w:rPr>
        <w:t>人以下或营业收入</w:t>
      </w:r>
      <w:r>
        <w:rPr>
          <w:rFonts w:cs="宋体" w:hint="eastAsia"/>
          <w:szCs w:val="21"/>
        </w:rPr>
        <w:t>100</w:t>
      </w:r>
      <w:r>
        <w:rPr>
          <w:rFonts w:cs="宋体" w:hint="eastAsia"/>
          <w:szCs w:val="21"/>
        </w:rPr>
        <w:t>万元以下的为微型企业。</w:t>
      </w:r>
    </w:p>
    <w:p w14:paraId="64D09D83" w14:textId="77777777" w:rsidR="008C2769" w:rsidRDefault="00AD3B62">
      <w:pPr>
        <w:rPr>
          <w:rFonts w:cs="宋体"/>
          <w:szCs w:val="21"/>
        </w:rPr>
      </w:pPr>
      <w:r>
        <w:rPr>
          <w:rFonts w:cs="宋体" w:hint="eastAsia"/>
          <w:szCs w:val="21"/>
        </w:rPr>
        <w:t xml:space="preserve">　　（八）邮政业。从业人员</w:t>
      </w:r>
      <w:r>
        <w:rPr>
          <w:rFonts w:cs="宋体" w:hint="eastAsia"/>
          <w:szCs w:val="21"/>
        </w:rPr>
        <w:t>1000</w:t>
      </w:r>
      <w:r>
        <w:rPr>
          <w:rFonts w:cs="宋体" w:hint="eastAsia"/>
          <w:szCs w:val="21"/>
        </w:rPr>
        <w:t>人以下或营业收入</w:t>
      </w:r>
      <w:r>
        <w:rPr>
          <w:rFonts w:cs="宋体" w:hint="eastAsia"/>
          <w:szCs w:val="21"/>
        </w:rPr>
        <w:t>30000</w:t>
      </w:r>
      <w:r>
        <w:rPr>
          <w:rFonts w:cs="宋体" w:hint="eastAsia"/>
          <w:szCs w:val="21"/>
        </w:rPr>
        <w:t>万元以下的为中小微型企业。其中，从业人员</w:t>
      </w:r>
      <w:r>
        <w:rPr>
          <w:rFonts w:cs="宋体" w:hint="eastAsia"/>
          <w:szCs w:val="21"/>
        </w:rPr>
        <w:t>300</w:t>
      </w:r>
      <w:r>
        <w:rPr>
          <w:rFonts w:cs="宋体" w:hint="eastAsia"/>
          <w:szCs w:val="21"/>
        </w:rPr>
        <w:t>人及以上，且营业收入</w:t>
      </w:r>
      <w:r>
        <w:rPr>
          <w:rFonts w:cs="宋体" w:hint="eastAsia"/>
          <w:szCs w:val="21"/>
        </w:rPr>
        <w:t>2000</w:t>
      </w:r>
      <w:r>
        <w:rPr>
          <w:rFonts w:cs="宋体" w:hint="eastAsia"/>
          <w:szCs w:val="21"/>
        </w:rPr>
        <w:t>万元及以上的为中型企业；从业人员</w:t>
      </w:r>
      <w:r>
        <w:rPr>
          <w:rFonts w:cs="宋体" w:hint="eastAsia"/>
          <w:szCs w:val="21"/>
        </w:rPr>
        <w:t>20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20</w:t>
      </w:r>
      <w:r>
        <w:rPr>
          <w:rFonts w:cs="宋体" w:hint="eastAsia"/>
          <w:szCs w:val="21"/>
        </w:rPr>
        <w:t>人以下或营业收入</w:t>
      </w:r>
      <w:r>
        <w:rPr>
          <w:rFonts w:cs="宋体" w:hint="eastAsia"/>
          <w:szCs w:val="21"/>
        </w:rPr>
        <w:t>100</w:t>
      </w:r>
      <w:r>
        <w:rPr>
          <w:rFonts w:cs="宋体" w:hint="eastAsia"/>
          <w:szCs w:val="21"/>
        </w:rPr>
        <w:t>万元以下的为微型企业。</w:t>
      </w:r>
    </w:p>
    <w:p w14:paraId="3237A1A7" w14:textId="77777777" w:rsidR="008C2769" w:rsidRDefault="00AD3B62">
      <w:pPr>
        <w:rPr>
          <w:rFonts w:cs="宋体"/>
          <w:szCs w:val="21"/>
        </w:rPr>
      </w:pPr>
      <w:r>
        <w:rPr>
          <w:rFonts w:cs="宋体" w:hint="eastAsia"/>
          <w:szCs w:val="21"/>
        </w:rPr>
        <w:t xml:space="preserve">　　（九）住宿业。从业人员</w:t>
      </w:r>
      <w:r>
        <w:rPr>
          <w:rFonts w:cs="宋体" w:hint="eastAsia"/>
          <w:szCs w:val="21"/>
        </w:rPr>
        <w:t>300</w:t>
      </w:r>
      <w:r>
        <w:rPr>
          <w:rFonts w:cs="宋体" w:hint="eastAsia"/>
          <w:szCs w:val="21"/>
        </w:rPr>
        <w:t>人以下或营业收入</w:t>
      </w:r>
      <w:r>
        <w:rPr>
          <w:rFonts w:cs="宋体" w:hint="eastAsia"/>
          <w:szCs w:val="21"/>
        </w:rPr>
        <w:t>10000</w:t>
      </w:r>
      <w:r>
        <w:rPr>
          <w:rFonts w:cs="宋体" w:hint="eastAsia"/>
          <w:szCs w:val="21"/>
        </w:rPr>
        <w:t>万元以下的为中小微型企业。其中，从业人员</w:t>
      </w:r>
      <w:r>
        <w:rPr>
          <w:rFonts w:cs="宋体" w:hint="eastAsia"/>
          <w:szCs w:val="21"/>
        </w:rPr>
        <w:t>100</w:t>
      </w:r>
      <w:r>
        <w:rPr>
          <w:rFonts w:cs="宋体" w:hint="eastAsia"/>
          <w:szCs w:val="21"/>
        </w:rPr>
        <w:t>人及以上，且营业收入</w:t>
      </w:r>
      <w:r>
        <w:rPr>
          <w:rFonts w:cs="宋体" w:hint="eastAsia"/>
          <w:szCs w:val="21"/>
        </w:rPr>
        <w:t>2000</w:t>
      </w:r>
      <w:r>
        <w:rPr>
          <w:rFonts w:cs="宋体" w:hint="eastAsia"/>
          <w:szCs w:val="21"/>
        </w:rPr>
        <w:t>万元及以上的为中型企业；从业人员</w:t>
      </w:r>
      <w:r>
        <w:rPr>
          <w:rFonts w:cs="宋体" w:hint="eastAsia"/>
          <w:szCs w:val="21"/>
        </w:rPr>
        <w:t>10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10</w:t>
      </w:r>
      <w:r>
        <w:rPr>
          <w:rFonts w:cs="宋体" w:hint="eastAsia"/>
          <w:szCs w:val="21"/>
        </w:rPr>
        <w:t>人以下或营业收入</w:t>
      </w:r>
      <w:r>
        <w:rPr>
          <w:rFonts w:cs="宋体" w:hint="eastAsia"/>
          <w:szCs w:val="21"/>
        </w:rPr>
        <w:t>100</w:t>
      </w:r>
      <w:r>
        <w:rPr>
          <w:rFonts w:cs="宋体" w:hint="eastAsia"/>
          <w:szCs w:val="21"/>
        </w:rPr>
        <w:t>万元以下的为微型企业。</w:t>
      </w:r>
    </w:p>
    <w:p w14:paraId="1B414F33" w14:textId="77777777" w:rsidR="008C2769" w:rsidRDefault="00AD3B62">
      <w:pPr>
        <w:rPr>
          <w:rFonts w:cs="宋体"/>
          <w:szCs w:val="21"/>
        </w:rPr>
      </w:pPr>
      <w:r>
        <w:rPr>
          <w:rFonts w:cs="宋体" w:hint="eastAsia"/>
          <w:szCs w:val="21"/>
        </w:rPr>
        <w:t xml:space="preserve">　　（十）餐饮业。从业人员</w:t>
      </w:r>
      <w:r>
        <w:rPr>
          <w:rFonts w:cs="宋体" w:hint="eastAsia"/>
          <w:szCs w:val="21"/>
        </w:rPr>
        <w:t>300</w:t>
      </w:r>
      <w:r>
        <w:rPr>
          <w:rFonts w:cs="宋体" w:hint="eastAsia"/>
          <w:szCs w:val="21"/>
        </w:rPr>
        <w:t>人以下或营业收入</w:t>
      </w:r>
      <w:r>
        <w:rPr>
          <w:rFonts w:cs="宋体" w:hint="eastAsia"/>
          <w:szCs w:val="21"/>
        </w:rPr>
        <w:t>10000</w:t>
      </w:r>
      <w:r>
        <w:rPr>
          <w:rFonts w:cs="宋体" w:hint="eastAsia"/>
          <w:szCs w:val="21"/>
        </w:rPr>
        <w:t>万元以下的为中小微型企业。其中，从</w:t>
      </w:r>
      <w:r>
        <w:rPr>
          <w:rFonts w:cs="宋体" w:hint="eastAsia"/>
          <w:szCs w:val="21"/>
        </w:rPr>
        <w:lastRenderedPageBreak/>
        <w:t>业人员</w:t>
      </w:r>
      <w:r>
        <w:rPr>
          <w:rFonts w:cs="宋体" w:hint="eastAsia"/>
          <w:szCs w:val="21"/>
        </w:rPr>
        <w:t>100</w:t>
      </w:r>
      <w:r>
        <w:rPr>
          <w:rFonts w:cs="宋体" w:hint="eastAsia"/>
          <w:szCs w:val="21"/>
        </w:rPr>
        <w:t>人及以上，且营业收入</w:t>
      </w:r>
      <w:r>
        <w:rPr>
          <w:rFonts w:cs="宋体" w:hint="eastAsia"/>
          <w:szCs w:val="21"/>
        </w:rPr>
        <w:t>2000</w:t>
      </w:r>
      <w:r>
        <w:rPr>
          <w:rFonts w:cs="宋体" w:hint="eastAsia"/>
          <w:szCs w:val="21"/>
        </w:rPr>
        <w:t>万元及以上的为中型企业；从业人员</w:t>
      </w:r>
      <w:r>
        <w:rPr>
          <w:rFonts w:cs="宋体" w:hint="eastAsia"/>
          <w:szCs w:val="21"/>
        </w:rPr>
        <w:t>10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10</w:t>
      </w:r>
      <w:r>
        <w:rPr>
          <w:rFonts w:cs="宋体" w:hint="eastAsia"/>
          <w:szCs w:val="21"/>
        </w:rPr>
        <w:t>人以下或营业收入</w:t>
      </w:r>
      <w:r>
        <w:rPr>
          <w:rFonts w:cs="宋体" w:hint="eastAsia"/>
          <w:szCs w:val="21"/>
        </w:rPr>
        <w:t>100</w:t>
      </w:r>
      <w:r>
        <w:rPr>
          <w:rFonts w:cs="宋体" w:hint="eastAsia"/>
          <w:szCs w:val="21"/>
        </w:rPr>
        <w:t>万元以下的为微型企业。</w:t>
      </w:r>
    </w:p>
    <w:p w14:paraId="33880E9A" w14:textId="77777777" w:rsidR="008C2769" w:rsidRDefault="00AD3B62">
      <w:pPr>
        <w:rPr>
          <w:rFonts w:cs="宋体"/>
          <w:szCs w:val="21"/>
        </w:rPr>
      </w:pPr>
      <w:r>
        <w:rPr>
          <w:rFonts w:cs="宋体" w:hint="eastAsia"/>
          <w:szCs w:val="21"/>
        </w:rPr>
        <w:t xml:space="preserve">　　（十一）信息传输业。从业人员</w:t>
      </w:r>
      <w:r>
        <w:rPr>
          <w:rFonts w:cs="宋体" w:hint="eastAsia"/>
          <w:szCs w:val="21"/>
        </w:rPr>
        <w:t>2000</w:t>
      </w:r>
      <w:r>
        <w:rPr>
          <w:rFonts w:cs="宋体" w:hint="eastAsia"/>
          <w:szCs w:val="21"/>
        </w:rPr>
        <w:t>人以下或营业收入</w:t>
      </w:r>
      <w:r>
        <w:rPr>
          <w:rFonts w:cs="宋体" w:hint="eastAsia"/>
          <w:szCs w:val="21"/>
        </w:rPr>
        <w:t>100000</w:t>
      </w:r>
      <w:r>
        <w:rPr>
          <w:rFonts w:cs="宋体" w:hint="eastAsia"/>
          <w:szCs w:val="21"/>
        </w:rPr>
        <w:t>万元以下的为中小微型企业。其中，从业人员</w:t>
      </w:r>
      <w:r>
        <w:rPr>
          <w:rFonts w:cs="宋体" w:hint="eastAsia"/>
          <w:szCs w:val="21"/>
        </w:rPr>
        <w:t>100</w:t>
      </w:r>
      <w:r>
        <w:rPr>
          <w:rFonts w:cs="宋体" w:hint="eastAsia"/>
          <w:szCs w:val="21"/>
        </w:rPr>
        <w:t>人及以上，且营业收入</w:t>
      </w:r>
      <w:r>
        <w:rPr>
          <w:rFonts w:cs="宋体" w:hint="eastAsia"/>
          <w:szCs w:val="21"/>
        </w:rPr>
        <w:t>1000</w:t>
      </w:r>
      <w:r>
        <w:rPr>
          <w:rFonts w:cs="宋体" w:hint="eastAsia"/>
          <w:szCs w:val="21"/>
        </w:rPr>
        <w:t>万元及以上的为中型企业；从业人员</w:t>
      </w:r>
      <w:r>
        <w:rPr>
          <w:rFonts w:cs="宋体" w:hint="eastAsia"/>
          <w:szCs w:val="21"/>
        </w:rPr>
        <w:t>10</w:t>
      </w:r>
      <w:r>
        <w:rPr>
          <w:rFonts w:cs="宋体" w:hint="eastAsia"/>
          <w:szCs w:val="21"/>
        </w:rPr>
        <w:t>人及以上，且营业收入</w:t>
      </w:r>
      <w:r>
        <w:rPr>
          <w:rFonts w:cs="宋体" w:hint="eastAsia"/>
          <w:szCs w:val="21"/>
        </w:rPr>
        <w:t>100</w:t>
      </w:r>
      <w:r>
        <w:rPr>
          <w:rFonts w:cs="宋体" w:hint="eastAsia"/>
          <w:szCs w:val="21"/>
        </w:rPr>
        <w:t>万元及以上的为小型企业；从业人员</w:t>
      </w:r>
      <w:r>
        <w:rPr>
          <w:rFonts w:cs="宋体" w:hint="eastAsia"/>
          <w:szCs w:val="21"/>
        </w:rPr>
        <w:t>10</w:t>
      </w:r>
      <w:r>
        <w:rPr>
          <w:rFonts w:cs="宋体" w:hint="eastAsia"/>
          <w:szCs w:val="21"/>
        </w:rPr>
        <w:t>人以下或营业收入</w:t>
      </w:r>
      <w:r>
        <w:rPr>
          <w:rFonts w:cs="宋体" w:hint="eastAsia"/>
          <w:szCs w:val="21"/>
        </w:rPr>
        <w:t>100</w:t>
      </w:r>
      <w:r>
        <w:rPr>
          <w:rFonts w:cs="宋体" w:hint="eastAsia"/>
          <w:szCs w:val="21"/>
        </w:rPr>
        <w:t>万元以下的为微型企业。</w:t>
      </w:r>
    </w:p>
    <w:p w14:paraId="05A4F0D5" w14:textId="77777777" w:rsidR="008C2769" w:rsidRDefault="00AD3B62">
      <w:pPr>
        <w:rPr>
          <w:rFonts w:cs="宋体"/>
          <w:szCs w:val="21"/>
        </w:rPr>
      </w:pPr>
      <w:r>
        <w:rPr>
          <w:rFonts w:cs="宋体" w:hint="eastAsia"/>
          <w:szCs w:val="21"/>
        </w:rPr>
        <w:t xml:space="preserve">　　（十二）软件和信息技术服务业。从业人员</w:t>
      </w:r>
      <w:r>
        <w:rPr>
          <w:rFonts w:cs="宋体" w:hint="eastAsia"/>
          <w:szCs w:val="21"/>
        </w:rPr>
        <w:t>300</w:t>
      </w:r>
      <w:r>
        <w:rPr>
          <w:rFonts w:cs="宋体" w:hint="eastAsia"/>
          <w:szCs w:val="21"/>
        </w:rPr>
        <w:t>人以下或营业收入</w:t>
      </w:r>
      <w:r>
        <w:rPr>
          <w:rFonts w:cs="宋体" w:hint="eastAsia"/>
          <w:szCs w:val="21"/>
        </w:rPr>
        <w:t>10000</w:t>
      </w:r>
      <w:r>
        <w:rPr>
          <w:rFonts w:cs="宋体" w:hint="eastAsia"/>
          <w:szCs w:val="21"/>
        </w:rPr>
        <w:t>万元以下的为中小微型企业。其中，从业人员</w:t>
      </w:r>
      <w:r>
        <w:rPr>
          <w:rFonts w:cs="宋体" w:hint="eastAsia"/>
          <w:szCs w:val="21"/>
        </w:rPr>
        <w:t>100</w:t>
      </w:r>
      <w:r>
        <w:rPr>
          <w:rFonts w:cs="宋体" w:hint="eastAsia"/>
          <w:szCs w:val="21"/>
        </w:rPr>
        <w:t>人及以上，且营业收入</w:t>
      </w:r>
      <w:r>
        <w:rPr>
          <w:rFonts w:cs="宋体" w:hint="eastAsia"/>
          <w:szCs w:val="21"/>
        </w:rPr>
        <w:t>1000</w:t>
      </w:r>
      <w:r>
        <w:rPr>
          <w:rFonts w:cs="宋体" w:hint="eastAsia"/>
          <w:szCs w:val="21"/>
        </w:rPr>
        <w:t>万元及以上的为中型企业；从业人员</w:t>
      </w:r>
      <w:r>
        <w:rPr>
          <w:rFonts w:cs="宋体" w:hint="eastAsia"/>
          <w:szCs w:val="21"/>
        </w:rPr>
        <w:t>10</w:t>
      </w:r>
      <w:r>
        <w:rPr>
          <w:rFonts w:cs="宋体" w:hint="eastAsia"/>
          <w:szCs w:val="21"/>
        </w:rPr>
        <w:t>人及以上，且营业收入</w:t>
      </w:r>
      <w:r>
        <w:rPr>
          <w:rFonts w:cs="宋体" w:hint="eastAsia"/>
          <w:szCs w:val="21"/>
        </w:rPr>
        <w:t>50</w:t>
      </w:r>
      <w:r>
        <w:rPr>
          <w:rFonts w:cs="宋体" w:hint="eastAsia"/>
          <w:szCs w:val="21"/>
        </w:rPr>
        <w:t>万元及以上的为小型企业；从业人员</w:t>
      </w:r>
      <w:r>
        <w:rPr>
          <w:rFonts w:cs="宋体" w:hint="eastAsia"/>
          <w:szCs w:val="21"/>
        </w:rPr>
        <w:t>10</w:t>
      </w:r>
      <w:r>
        <w:rPr>
          <w:rFonts w:cs="宋体" w:hint="eastAsia"/>
          <w:szCs w:val="21"/>
        </w:rPr>
        <w:t>人以下或营业收入</w:t>
      </w:r>
      <w:r>
        <w:rPr>
          <w:rFonts w:cs="宋体" w:hint="eastAsia"/>
          <w:szCs w:val="21"/>
        </w:rPr>
        <w:t>50</w:t>
      </w:r>
      <w:r>
        <w:rPr>
          <w:rFonts w:cs="宋体" w:hint="eastAsia"/>
          <w:szCs w:val="21"/>
        </w:rPr>
        <w:t>万元以下的为微型企业。</w:t>
      </w:r>
    </w:p>
    <w:p w14:paraId="23B7C86A" w14:textId="77777777" w:rsidR="008C2769" w:rsidRDefault="00AD3B62">
      <w:pPr>
        <w:rPr>
          <w:rFonts w:cs="宋体"/>
          <w:szCs w:val="21"/>
        </w:rPr>
      </w:pPr>
      <w:r>
        <w:rPr>
          <w:rFonts w:cs="宋体" w:hint="eastAsia"/>
          <w:szCs w:val="21"/>
        </w:rPr>
        <w:t xml:space="preserve">　　（十三）房地产开发经营。营业收入</w:t>
      </w:r>
      <w:r>
        <w:rPr>
          <w:rFonts w:cs="宋体" w:hint="eastAsia"/>
          <w:szCs w:val="21"/>
        </w:rPr>
        <w:t>200000</w:t>
      </w:r>
      <w:r>
        <w:rPr>
          <w:rFonts w:cs="宋体" w:hint="eastAsia"/>
          <w:szCs w:val="21"/>
        </w:rPr>
        <w:t>万元以下或资产总额</w:t>
      </w:r>
      <w:r>
        <w:rPr>
          <w:rFonts w:cs="宋体" w:hint="eastAsia"/>
          <w:szCs w:val="21"/>
        </w:rPr>
        <w:t>10000</w:t>
      </w:r>
      <w:r>
        <w:rPr>
          <w:rFonts w:cs="宋体" w:hint="eastAsia"/>
          <w:szCs w:val="21"/>
        </w:rPr>
        <w:t>万元以下的为中小微型企业。其中，营业收入</w:t>
      </w:r>
      <w:r>
        <w:rPr>
          <w:rFonts w:cs="宋体" w:hint="eastAsia"/>
          <w:szCs w:val="21"/>
        </w:rPr>
        <w:t>1000</w:t>
      </w:r>
      <w:r>
        <w:rPr>
          <w:rFonts w:cs="宋体" w:hint="eastAsia"/>
          <w:szCs w:val="21"/>
        </w:rPr>
        <w:t>万元及以上，且资产总额</w:t>
      </w:r>
      <w:r>
        <w:rPr>
          <w:rFonts w:cs="宋体" w:hint="eastAsia"/>
          <w:szCs w:val="21"/>
        </w:rPr>
        <w:t>5000</w:t>
      </w:r>
      <w:r>
        <w:rPr>
          <w:rFonts w:cs="宋体" w:hint="eastAsia"/>
          <w:szCs w:val="21"/>
        </w:rPr>
        <w:t>万元及以上的为中型企业；营业收入</w:t>
      </w:r>
      <w:r>
        <w:rPr>
          <w:rFonts w:cs="宋体" w:hint="eastAsia"/>
          <w:szCs w:val="21"/>
        </w:rPr>
        <w:t>100</w:t>
      </w:r>
      <w:r>
        <w:rPr>
          <w:rFonts w:cs="宋体" w:hint="eastAsia"/>
          <w:szCs w:val="21"/>
        </w:rPr>
        <w:t>万元及以上，且资产总额</w:t>
      </w:r>
      <w:r>
        <w:rPr>
          <w:rFonts w:cs="宋体" w:hint="eastAsia"/>
          <w:szCs w:val="21"/>
        </w:rPr>
        <w:t>2000</w:t>
      </w:r>
      <w:r>
        <w:rPr>
          <w:rFonts w:cs="宋体" w:hint="eastAsia"/>
          <w:szCs w:val="21"/>
        </w:rPr>
        <w:t>万元及以上的为小型企业；营业收入</w:t>
      </w:r>
      <w:r>
        <w:rPr>
          <w:rFonts w:cs="宋体" w:hint="eastAsia"/>
          <w:szCs w:val="21"/>
        </w:rPr>
        <w:t>100</w:t>
      </w:r>
      <w:r>
        <w:rPr>
          <w:rFonts w:cs="宋体" w:hint="eastAsia"/>
          <w:szCs w:val="21"/>
        </w:rPr>
        <w:t>万元以下或资产总额</w:t>
      </w:r>
      <w:r>
        <w:rPr>
          <w:rFonts w:cs="宋体" w:hint="eastAsia"/>
          <w:szCs w:val="21"/>
        </w:rPr>
        <w:t>2000</w:t>
      </w:r>
      <w:r>
        <w:rPr>
          <w:rFonts w:cs="宋体" w:hint="eastAsia"/>
          <w:szCs w:val="21"/>
        </w:rPr>
        <w:t>万元以下的为微型企业。</w:t>
      </w:r>
    </w:p>
    <w:p w14:paraId="5C90445A" w14:textId="77777777" w:rsidR="008C2769" w:rsidRDefault="00AD3B62">
      <w:pPr>
        <w:rPr>
          <w:rFonts w:cs="宋体"/>
          <w:szCs w:val="21"/>
        </w:rPr>
      </w:pPr>
      <w:r>
        <w:rPr>
          <w:rFonts w:cs="宋体" w:hint="eastAsia"/>
          <w:szCs w:val="21"/>
        </w:rPr>
        <w:t xml:space="preserve">　　（十四）物业管理。从业人员</w:t>
      </w:r>
      <w:r>
        <w:rPr>
          <w:rFonts w:cs="宋体" w:hint="eastAsia"/>
          <w:szCs w:val="21"/>
        </w:rPr>
        <w:t>1000</w:t>
      </w:r>
      <w:r>
        <w:rPr>
          <w:rFonts w:cs="宋体" w:hint="eastAsia"/>
          <w:szCs w:val="21"/>
        </w:rPr>
        <w:t>人以下或营业收入</w:t>
      </w:r>
      <w:r>
        <w:rPr>
          <w:rFonts w:cs="宋体" w:hint="eastAsia"/>
          <w:szCs w:val="21"/>
        </w:rPr>
        <w:t>5000</w:t>
      </w:r>
      <w:r>
        <w:rPr>
          <w:rFonts w:cs="宋体" w:hint="eastAsia"/>
          <w:szCs w:val="21"/>
        </w:rPr>
        <w:t>万元以下的为中小微型企业。其中，从业人员</w:t>
      </w:r>
      <w:r>
        <w:rPr>
          <w:rFonts w:cs="宋体" w:hint="eastAsia"/>
          <w:szCs w:val="21"/>
        </w:rPr>
        <w:t>300</w:t>
      </w:r>
      <w:r>
        <w:rPr>
          <w:rFonts w:cs="宋体" w:hint="eastAsia"/>
          <w:szCs w:val="21"/>
        </w:rPr>
        <w:t>人及以上，且营业收入</w:t>
      </w:r>
      <w:r>
        <w:rPr>
          <w:rFonts w:cs="宋体" w:hint="eastAsia"/>
          <w:szCs w:val="21"/>
        </w:rPr>
        <w:t>1000</w:t>
      </w:r>
      <w:r>
        <w:rPr>
          <w:rFonts w:cs="宋体" w:hint="eastAsia"/>
          <w:szCs w:val="21"/>
        </w:rPr>
        <w:t>万元及以上的为中型企业；从业人员</w:t>
      </w:r>
      <w:r>
        <w:rPr>
          <w:rFonts w:cs="宋体" w:hint="eastAsia"/>
          <w:szCs w:val="21"/>
        </w:rPr>
        <w:t>100</w:t>
      </w:r>
      <w:r>
        <w:rPr>
          <w:rFonts w:cs="宋体" w:hint="eastAsia"/>
          <w:szCs w:val="21"/>
        </w:rPr>
        <w:t>人及以上，且营业收入</w:t>
      </w:r>
      <w:r>
        <w:rPr>
          <w:rFonts w:cs="宋体" w:hint="eastAsia"/>
          <w:szCs w:val="21"/>
        </w:rPr>
        <w:t>500</w:t>
      </w:r>
      <w:r>
        <w:rPr>
          <w:rFonts w:cs="宋体" w:hint="eastAsia"/>
          <w:szCs w:val="21"/>
        </w:rPr>
        <w:t>万元及以上的为小型企业；从业人员</w:t>
      </w:r>
      <w:r>
        <w:rPr>
          <w:rFonts w:cs="宋体" w:hint="eastAsia"/>
          <w:szCs w:val="21"/>
        </w:rPr>
        <w:t>100</w:t>
      </w:r>
      <w:r>
        <w:rPr>
          <w:rFonts w:cs="宋体" w:hint="eastAsia"/>
          <w:szCs w:val="21"/>
        </w:rPr>
        <w:t>人以下或营业收入</w:t>
      </w:r>
      <w:r>
        <w:rPr>
          <w:rFonts w:cs="宋体" w:hint="eastAsia"/>
          <w:szCs w:val="21"/>
        </w:rPr>
        <w:t>500</w:t>
      </w:r>
      <w:r>
        <w:rPr>
          <w:rFonts w:cs="宋体" w:hint="eastAsia"/>
          <w:szCs w:val="21"/>
        </w:rPr>
        <w:t>万元以下的为微型企业。</w:t>
      </w:r>
    </w:p>
    <w:p w14:paraId="259B133A" w14:textId="77777777" w:rsidR="008C2769" w:rsidRDefault="00AD3B62">
      <w:pPr>
        <w:rPr>
          <w:rFonts w:cs="宋体"/>
          <w:szCs w:val="21"/>
        </w:rPr>
      </w:pPr>
      <w:r>
        <w:rPr>
          <w:rFonts w:cs="宋体" w:hint="eastAsia"/>
          <w:szCs w:val="21"/>
        </w:rPr>
        <w:t xml:space="preserve">　　（十五）租赁和商务服务业。从业人员</w:t>
      </w:r>
      <w:r>
        <w:rPr>
          <w:rFonts w:cs="宋体" w:hint="eastAsia"/>
          <w:szCs w:val="21"/>
        </w:rPr>
        <w:t>300</w:t>
      </w:r>
      <w:r>
        <w:rPr>
          <w:rFonts w:cs="宋体" w:hint="eastAsia"/>
          <w:szCs w:val="21"/>
        </w:rPr>
        <w:t>人以下或资产总额</w:t>
      </w:r>
      <w:r>
        <w:rPr>
          <w:rFonts w:cs="宋体" w:hint="eastAsia"/>
          <w:szCs w:val="21"/>
        </w:rPr>
        <w:t>120000</w:t>
      </w:r>
      <w:r>
        <w:rPr>
          <w:rFonts w:cs="宋体" w:hint="eastAsia"/>
          <w:szCs w:val="21"/>
        </w:rPr>
        <w:t>万元以下的为中小微型企业。其中，从业人员</w:t>
      </w:r>
      <w:r>
        <w:rPr>
          <w:rFonts w:cs="宋体" w:hint="eastAsia"/>
          <w:szCs w:val="21"/>
        </w:rPr>
        <w:t>100</w:t>
      </w:r>
      <w:r>
        <w:rPr>
          <w:rFonts w:cs="宋体" w:hint="eastAsia"/>
          <w:szCs w:val="21"/>
        </w:rPr>
        <w:t>人及以上，且资产总额</w:t>
      </w:r>
      <w:r>
        <w:rPr>
          <w:rFonts w:cs="宋体" w:hint="eastAsia"/>
          <w:szCs w:val="21"/>
        </w:rPr>
        <w:t>8000</w:t>
      </w:r>
      <w:r>
        <w:rPr>
          <w:rFonts w:cs="宋体" w:hint="eastAsia"/>
          <w:szCs w:val="21"/>
        </w:rPr>
        <w:t>万元及以上的为中型企业；从业人员</w:t>
      </w:r>
      <w:r>
        <w:rPr>
          <w:rFonts w:cs="宋体" w:hint="eastAsia"/>
          <w:szCs w:val="21"/>
        </w:rPr>
        <w:t>10</w:t>
      </w:r>
      <w:r>
        <w:rPr>
          <w:rFonts w:cs="宋体" w:hint="eastAsia"/>
          <w:szCs w:val="21"/>
        </w:rPr>
        <w:t>人及以上，且资产总额</w:t>
      </w:r>
      <w:r>
        <w:rPr>
          <w:rFonts w:cs="宋体" w:hint="eastAsia"/>
          <w:szCs w:val="21"/>
        </w:rPr>
        <w:t>100</w:t>
      </w:r>
      <w:r>
        <w:rPr>
          <w:rFonts w:cs="宋体" w:hint="eastAsia"/>
          <w:szCs w:val="21"/>
        </w:rPr>
        <w:t>万元及以上的为小型企业；从业人员</w:t>
      </w:r>
      <w:r>
        <w:rPr>
          <w:rFonts w:cs="宋体" w:hint="eastAsia"/>
          <w:szCs w:val="21"/>
        </w:rPr>
        <w:t>10</w:t>
      </w:r>
      <w:r>
        <w:rPr>
          <w:rFonts w:cs="宋体" w:hint="eastAsia"/>
          <w:szCs w:val="21"/>
        </w:rPr>
        <w:t>人以下或资产总额</w:t>
      </w:r>
      <w:r>
        <w:rPr>
          <w:rFonts w:cs="宋体" w:hint="eastAsia"/>
          <w:szCs w:val="21"/>
        </w:rPr>
        <w:t>100</w:t>
      </w:r>
      <w:r>
        <w:rPr>
          <w:rFonts w:cs="宋体" w:hint="eastAsia"/>
          <w:szCs w:val="21"/>
        </w:rPr>
        <w:t>万元以下的为微型企业。</w:t>
      </w:r>
    </w:p>
    <w:p w14:paraId="493D6C70" w14:textId="77777777" w:rsidR="008C2769" w:rsidRDefault="00AD3B62">
      <w:pPr>
        <w:rPr>
          <w:b/>
          <w:szCs w:val="21"/>
        </w:rPr>
      </w:pPr>
      <w:r>
        <w:rPr>
          <w:rFonts w:cs="宋体" w:hint="eastAsia"/>
          <w:szCs w:val="21"/>
        </w:rPr>
        <w:t xml:space="preserve">　　（十六）其他未列明行业。从业人员</w:t>
      </w:r>
      <w:r>
        <w:rPr>
          <w:rFonts w:cs="宋体" w:hint="eastAsia"/>
          <w:szCs w:val="21"/>
        </w:rPr>
        <w:t>300</w:t>
      </w:r>
      <w:r>
        <w:rPr>
          <w:rFonts w:cs="宋体" w:hint="eastAsia"/>
          <w:szCs w:val="21"/>
        </w:rPr>
        <w:t>人以下的为中小微型企业。其中，从业人员</w:t>
      </w:r>
      <w:r>
        <w:rPr>
          <w:rFonts w:cs="宋体" w:hint="eastAsia"/>
          <w:szCs w:val="21"/>
        </w:rPr>
        <w:t>100</w:t>
      </w:r>
      <w:r>
        <w:rPr>
          <w:rFonts w:cs="宋体" w:hint="eastAsia"/>
          <w:szCs w:val="21"/>
        </w:rPr>
        <w:t>人及以上的为中型企业；从业人员</w:t>
      </w:r>
      <w:r>
        <w:rPr>
          <w:rFonts w:cs="宋体" w:hint="eastAsia"/>
          <w:szCs w:val="21"/>
        </w:rPr>
        <w:t>10</w:t>
      </w:r>
      <w:r>
        <w:rPr>
          <w:rFonts w:cs="宋体" w:hint="eastAsia"/>
          <w:szCs w:val="21"/>
        </w:rPr>
        <w:t>人及以上的为小型企业；从业人员</w:t>
      </w:r>
      <w:r>
        <w:rPr>
          <w:rFonts w:cs="宋体" w:hint="eastAsia"/>
          <w:szCs w:val="21"/>
        </w:rPr>
        <w:t>10</w:t>
      </w:r>
      <w:r>
        <w:rPr>
          <w:rFonts w:cs="宋体" w:hint="eastAsia"/>
          <w:szCs w:val="21"/>
        </w:rPr>
        <w:t>人以下的为微型企业。</w:t>
      </w:r>
      <w:r>
        <w:rPr>
          <w:b/>
          <w:szCs w:val="21"/>
        </w:rPr>
        <w:br w:type="page"/>
      </w:r>
    </w:p>
    <w:p w14:paraId="5475F2C2" w14:textId="77777777" w:rsidR="008C2769" w:rsidRDefault="008C2769">
      <w:pPr>
        <w:spacing w:line="400" w:lineRule="exact"/>
      </w:pPr>
    </w:p>
    <w:p w14:paraId="4BEECFCC" w14:textId="77777777" w:rsidR="008C2769" w:rsidRDefault="00AD3B62">
      <w:pPr>
        <w:pStyle w:val="2"/>
        <w:wordWrap w:val="0"/>
        <w:spacing w:before="120"/>
        <w:ind w:left="425"/>
        <w:jc w:val="center"/>
        <w:rPr>
          <w:rFonts w:ascii="宋体" w:hAnsi="宋体" w:cs="宋体"/>
          <w:color w:val="auto"/>
        </w:rPr>
      </w:pPr>
      <w:bookmarkStart w:id="869" w:name="_Toc168488045"/>
      <w:r>
        <w:rPr>
          <w:rFonts w:ascii="宋体" w:hAnsi="宋体" w:cs="宋体" w:hint="eastAsia"/>
          <w:color w:val="auto"/>
        </w:rPr>
        <w:t>十一、监狱企业证明文件</w:t>
      </w:r>
      <w:bookmarkEnd w:id="869"/>
    </w:p>
    <w:p w14:paraId="23A69E5A" w14:textId="77777777" w:rsidR="008C2769" w:rsidRDefault="00AD3B62">
      <w:pPr>
        <w:tabs>
          <w:tab w:val="left" w:pos="5580"/>
        </w:tabs>
        <w:wordWrap w:val="0"/>
        <w:spacing w:line="240" w:lineRule="atLeast"/>
        <w:jc w:val="center"/>
        <w:rPr>
          <w:rFonts w:ascii="宋体" w:hAnsi="宋体" w:cs="宋体"/>
          <w:b/>
          <w:sz w:val="28"/>
        </w:rPr>
      </w:pPr>
      <w:r>
        <w:rPr>
          <w:rFonts w:ascii="宋体" w:hAnsi="宋体" w:cs="宋体" w:hint="eastAsia"/>
          <w:b/>
          <w:sz w:val="28"/>
        </w:rPr>
        <w:t>《监狱企业证明文件》（符合《财政部 司法部关于政府采购支持监狱企业发展有关问题的通知》（财库[2014]68号）价格扣减条件的投标人需提交）</w:t>
      </w:r>
    </w:p>
    <w:bookmarkEnd w:id="867"/>
    <w:bookmarkEnd w:id="868"/>
    <w:p w14:paraId="4A15A2F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1A718B"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监狱企业参加政府采购活动时，应当提供由省级以上监狱管理局、戒毒管理局（含新疆生产建设兵团）出具的属于监狱企业的证明文件。</w:t>
      </w:r>
    </w:p>
    <w:p w14:paraId="0082ACBA" w14:textId="77777777" w:rsidR="008C2769" w:rsidRDefault="008C2769">
      <w:pPr>
        <w:widowControl/>
        <w:wordWrap w:val="0"/>
        <w:jc w:val="left"/>
        <w:rPr>
          <w:rFonts w:ascii="宋体" w:hAnsi="宋体" w:cs="宋体"/>
          <w:b/>
          <w:sz w:val="28"/>
          <w:szCs w:val="28"/>
        </w:rPr>
      </w:pPr>
    </w:p>
    <w:p w14:paraId="30291D22" w14:textId="77777777" w:rsidR="008C2769" w:rsidRDefault="00AD3B62">
      <w:pPr>
        <w:widowControl/>
        <w:wordWrap w:val="0"/>
        <w:jc w:val="left"/>
        <w:rPr>
          <w:rFonts w:ascii="宋体" w:hAnsi="宋体" w:cs="宋体"/>
          <w:b/>
          <w:szCs w:val="21"/>
        </w:rPr>
      </w:pPr>
      <w:r>
        <w:rPr>
          <w:rFonts w:ascii="宋体" w:hAnsi="宋体" w:cs="宋体" w:hint="eastAsia"/>
          <w:b/>
          <w:szCs w:val="21"/>
        </w:rPr>
        <w:t>注：符合条件的监狱企业在参加政府采购活动时，应当按《财政部 司法部关于政府采购支持监狱企业发展有关问题的通知》（财库[2014]68号）提供规定的《监狱企业证明文件》（扫描</w:t>
      </w:r>
      <w:proofErr w:type="gramStart"/>
      <w:r>
        <w:rPr>
          <w:rFonts w:ascii="宋体" w:hAnsi="宋体" w:cs="宋体" w:hint="eastAsia"/>
          <w:b/>
          <w:szCs w:val="21"/>
        </w:rPr>
        <w:t>件电子</w:t>
      </w:r>
      <w:proofErr w:type="gramEnd"/>
      <w:r>
        <w:rPr>
          <w:rFonts w:ascii="宋体" w:hAnsi="宋体" w:cs="宋体" w:hint="eastAsia"/>
          <w:b/>
          <w:szCs w:val="21"/>
        </w:rPr>
        <w:t>签章），并对提供的证明文件真实性负责。</w:t>
      </w:r>
    </w:p>
    <w:p w14:paraId="344F78B8" w14:textId="77777777" w:rsidR="008C2769" w:rsidRDefault="00AD3B62">
      <w:pPr>
        <w:wordWrap w:val="0"/>
        <w:rPr>
          <w:rFonts w:hAnsi="宋体" w:cs="宋体"/>
          <w:b/>
          <w:szCs w:val="21"/>
        </w:rPr>
      </w:pPr>
      <w:r>
        <w:rPr>
          <w:rFonts w:hAnsi="宋体" w:cs="宋体" w:hint="eastAsia"/>
          <w:b/>
          <w:szCs w:val="21"/>
        </w:rPr>
        <w:br w:type="page"/>
      </w:r>
    </w:p>
    <w:p w14:paraId="67D7083D" w14:textId="77777777" w:rsidR="008C2769" w:rsidRDefault="00AD3B62">
      <w:pPr>
        <w:pStyle w:val="2"/>
        <w:wordWrap w:val="0"/>
        <w:spacing w:before="120"/>
        <w:ind w:left="425"/>
        <w:jc w:val="center"/>
        <w:rPr>
          <w:rFonts w:ascii="宋体" w:hAnsi="宋体" w:cs="宋体"/>
          <w:color w:val="auto"/>
        </w:rPr>
      </w:pPr>
      <w:bookmarkStart w:id="870" w:name="_Toc14603926"/>
      <w:bookmarkStart w:id="871" w:name="_Toc17466"/>
      <w:bookmarkStart w:id="872" w:name="_Toc18287449"/>
      <w:bookmarkStart w:id="873" w:name="_Toc23369"/>
      <w:bookmarkStart w:id="874" w:name="_Toc2563"/>
      <w:bookmarkStart w:id="875" w:name="_Toc168488046"/>
      <w:bookmarkStart w:id="876" w:name="OLE_LINK14"/>
      <w:bookmarkStart w:id="877" w:name="OLE_LINK13"/>
      <w:r>
        <w:rPr>
          <w:rFonts w:ascii="宋体" w:hAnsi="宋体" w:cs="宋体" w:hint="eastAsia"/>
          <w:color w:val="auto"/>
        </w:rPr>
        <w:lastRenderedPageBreak/>
        <w:t>十二、残疾人福利性单位声明函</w:t>
      </w:r>
      <w:bookmarkEnd w:id="870"/>
      <w:bookmarkEnd w:id="871"/>
      <w:bookmarkEnd w:id="872"/>
      <w:bookmarkEnd w:id="873"/>
      <w:bookmarkEnd w:id="874"/>
      <w:bookmarkEnd w:id="875"/>
    </w:p>
    <w:bookmarkEnd w:id="876"/>
    <w:bookmarkEnd w:id="877"/>
    <w:p w14:paraId="3F64091A" w14:textId="77777777" w:rsidR="008C2769" w:rsidRDefault="00AD3B62">
      <w:pPr>
        <w:tabs>
          <w:tab w:val="left" w:pos="5580"/>
        </w:tabs>
        <w:wordWrap w:val="0"/>
        <w:spacing w:line="240" w:lineRule="atLeast"/>
        <w:jc w:val="center"/>
        <w:rPr>
          <w:rFonts w:ascii="宋体" w:hAnsi="宋体" w:cs="宋体"/>
          <w:b/>
          <w:sz w:val="28"/>
        </w:rPr>
      </w:pPr>
      <w:r>
        <w:rPr>
          <w:rFonts w:ascii="宋体" w:hAnsi="宋体" w:cs="宋体" w:hint="eastAsia"/>
          <w:b/>
          <w:sz w:val="28"/>
        </w:rPr>
        <w:t>《残疾人福利性单位声明函》（符合《三部门联合发布关于促进残疾人就业政府采购政策的通知》（财库〔2017〕141号）价格扣减条件的投标人需提交）</w:t>
      </w:r>
    </w:p>
    <w:p w14:paraId="7BBE130B" w14:textId="77777777" w:rsidR="008C2769" w:rsidRDefault="00AD3B62">
      <w:pPr>
        <w:wordWrap w:val="0"/>
        <w:spacing w:line="588" w:lineRule="exact"/>
        <w:ind w:firstLineChars="200" w:firstLine="444"/>
        <w:rPr>
          <w:rFonts w:ascii="宋体" w:hAnsi="宋体" w:cs="宋体"/>
          <w:spacing w:val="6"/>
          <w:szCs w:val="21"/>
        </w:rPr>
      </w:pPr>
      <w:r>
        <w:rPr>
          <w:rFonts w:ascii="宋体" w:hAnsi="宋体" w:cs="宋体" w:hint="eastAsia"/>
          <w:spacing w:val="6"/>
          <w:szCs w:val="21"/>
        </w:rPr>
        <w:t>本单位郑重声明，根据《财政部 民政部 中国残疾人联合会关于促进残疾人就业政府采购政策的通知》（财库</w:t>
      </w:r>
      <w:r>
        <w:rPr>
          <w:rFonts w:ascii="宋体" w:hAnsi="宋体" w:cs="宋体" w:hint="eastAsia"/>
          <w:szCs w:val="21"/>
        </w:rPr>
        <w:t>〔2017〕 141</w:t>
      </w:r>
      <w:r>
        <w:rPr>
          <w:rFonts w:ascii="宋体" w:hAnsi="宋体" w:cs="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ED7CB7" w14:textId="77777777" w:rsidR="008C2769" w:rsidRDefault="00AD3B62">
      <w:pPr>
        <w:wordWrap w:val="0"/>
        <w:spacing w:line="588" w:lineRule="exact"/>
        <w:ind w:firstLineChars="200" w:firstLine="444"/>
        <w:rPr>
          <w:rFonts w:ascii="宋体" w:hAnsi="宋体" w:cs="宋体"/>
          <w:spacing w:val="6"/>
          <w:szCs w:val="21"/>
        </w:rPr>
      </w:pPr>
      <w:r>
        <w:rPr>
          <w:rFonts w:ascii="宋体" w:hAnsi="宋体" w:cs="宋体" w:hint="eastAsia"/>
          <w:spacing w:val="6"/>
          <w:szCs w:val="21"/>
        </w:rPr>
        <w:t>本单位对上述声明的真实性负责。如有虚假，将依法承担相应责任。</w:t>
      </w:r>
    </w:p>
    <w:p w14:paraId="42D64BBA" w14:textId="77777777" w:rsidR="008C2769" w:rsidRDefault="008C2769">
      <w:pPr>
        <w:wordWrap w:val="0"/>
        <w:spacing w:line="588" w:lineRule="exact"/>
        <w:ind w:firstLineChars="200" w:firstLine="444"/>
        <w:rPr>
          <w:rFonts w:ascii="宋体" w:hAnsi="宋体" w:cs="宋体"/>
          <w:spacing w:val="6"/>
          <w:szCs w:val="21"/>
        </w:rPr>
      </w:pPr>
    </w:p>
    <w:p w14:paraId="3223F0D8" w14:textId="77777777" w:rsidR="008C2769" w:rsidRDefault="008C2769">
      <w:pPr>
        <w:wordWrap w:val="0"/>
        <w:spacing w:line="588" w:lineRule="exact"/>
        <w:ind w:firstLineChars="200" w:firstLine="444"/>
        <w:rPr>
          <w:rFonts w:ascii="宋体" w:hAnsi="宋体" w:cs="宋体"/>
          <w:spacing w:val="6"/>
          <w:szCs w:val="21"/>
        </w:rPr>
      </w:pPr>
    </w:p>
    <w:p w14:paraId="27DB52E1" w14:textId="77777777" w:rsidR="008C2769" w:rsidRDefault="00AD3B62">
      <w:pPr>
        <w:tabs>
          <w:tab w:val="left" w:pos="4860"/>
        </w:tabs>
        <w:wordWrap w:val="0"/>
        <w:spacing w:line="588" w:lineRule="exact"/>
        <w:ind w:right="1560" w:firstLineChars="200" w:firstLine="444"/>
        <w:jc w:val="center"/>
        <w:rPr>
          <w:rFonts w:ascii="宋体" w:hAnsi="宋体" w:cs="宋体"/>
          <w:spacing w:val="6"/>
          <w:szCs w:val="21"/>
        </w:rPr>
      </w:pPr>
      <w:r>
        <w:rPr>
          <w:rFonts w:ascii="宋体" w:hAnsi="宋体" w:cs="宋体" w:hint="eastAsia"/>
          <w:spacing w:val="6"/>
          <w:szCs w:val="21"/>
        </w:rPr>
        <w:t xml:space="preserve">         单位名称（</w:t>
      </w:r>
      <w:r>
        <w:rPr>
          <w:rFonts w:ascii="宋体" w:hAnsi="宋体" w:cs="宋体" w:hint="eastAsia"/>
          <w:bCs/>
          <w:szCs w:val="21"/>
        </w:rPr>
        <w:t>电子签章</w:t>
      </w:r>
      <w:r>
        <w:rPr>
          <w:rFonts w:ascii="宋体" w:hAnsi="宋体" w:cs="宋体" w:hint="eastAsia"/>
          <w:spacing w:val="6"/>
          <w:szCs w:val="21"/>
        </w:rPr>
        <w:t>）：</w:t>
      </w:r>
    </w:p>
    <w:p w14:paraId="2407555C" w14:textId="77777777" w:rsidR="008C2769" w:rsidRDefault="00AD3B62">
      <w:pPr>
        <w:tabs>
          <w:tab w:val="left" w:pos="4860"/>
        </w:tabs>
        <w:wordWrap w:val="0"/>
        <w:spacing w:line="588" w:lineRule="exact"/>
        <w:ind w:right="1560" w:firstLineChars="200" w:firstLine="444"/>
        <w:jc w:val="center"/>
        <w:rPr>
          <w:rFonts w:ascii="宋体" w:hAnsi="宋体" w:cs="宋体"/>
          <w:spacing w:val="6"/>
          <w:szCs w:val="21"/>
        </w:rPr>
      </w:pPr>
      <w:r>
        <w:rPr>
          <w:rFonts w:ascii="宋体" w:hAnsi="宋体" w:cs="宋体" w:hint="eastAsia"/>
          <w:spacing w:val="6"/>
          <w:szCs w:val="21"/>
        </w:rPr>
        <w:t>日  期：</w:t>
      </w:r>
    </w:p>
    <w:p w14:paraId="4862792C" w14:textId="77777777" w:rsidR="008C2769" w:rsidRDefault="008C2769">
      <w:pPr>
        <w:wordWrap w:val="0"/>
        <w:rPr>
          <w:rFonts w:ascii="宋体" w:hAnsi="宋体" w:cs="宋体"/>
          <w:b/>
          <w:szCs w:val="21"/>
        </w:rPr>
      </w:pPr>
    </w:p>
    <w:p w14:paraId="04CF6328" w14:textId="77777777" w:rsidR="008C2769" w:rsidRDefault="008C2769">
      <w:pPr>
        <w:wordWrap w:val="0"/>
        <w:rPr>
          <w:rFonts w:ascii="宋体" w:hAnsi="宋体" w:cs="宋体"/>
          <w:b/>
          <w:szCs w:val="21"/>
        </w:rPr>
      </w:pPr>
    </w:p>
    <w:p w14:paraId="231BA4AA" w14:textId="77777777" w:rsidR="008C2769" w:rsidRDefault="00AD3B62">
      <w:pPr>
        <w:wordWrap w:val="0"/>
        <w:rPr>
          <w:rFonts w:ascii="宋体" w:hAnsi="宋体" w:cs="宋体"/>
          <w:b/>
          <w:szCs w:val="21"/>
        </w:rPr>
      </w:pPr>
      <w:r>
        <w:rPr>
          <w:rFonts w:ascii="宋体" w:hAnsi="宋体" w:cs="宋体" w:hint="eastAsia"/>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p>
    <w:p w14:paraId="7688CAE5" w14:textId="77777777" w:rsidR="008C2769" w:rsidRDefault="00AD3B62">
      <w:pPr>
        <w:wordWrap w:val="0"/>
        <w:rPr>
          <w:rFonts w:hAnsi="宋体" w:cs="宋体"/>
          <w:b/>
          <w:szCs w:val="21"/>
        </w:rPr>
      </w:pPr>
      <w:r>
        <w:rPr>
          <w:rFonts w:hAnsi="宋体" w:cs="宋体" w:hint="eastAsia"/>
          <w:b/>
          <w:szCs w:val="21"/>
        </w:rPr>
        <w:br w:type="page"/>
      </w:r>
      <w:bookmarkStart w:id="878" w:name="_Toc20636"/>
    </w:p>
    <w:p w14:paraId="78DCBBC8" w14:textId="77777777" w:rsidR="008C2769" w:rsidRDefault="00AD3B62">
      <w:pPr>
        <w:pStyle w:val="2"/>
        <w:spacing w:before="120"/>
        <w:rPr>
          <w:color w:val="auto"/>
        </w:rPr>
      </w:pPr>
      <w:bookmarkStart w:id="879" w:name="_Toc528186511"/>
      <w:bookmarkStart w:id="880" w:name="_Toc150457375"/>
      <w:bookmarkStart w:id="881" w:name="_Toc168488047"/>
      <w:bookmarkEnd w:id="878"/>
      <w:r>
        <w:rPr>
          <w:rFonts w:hint="eastAsia"/>
          <w:color w:val="auto"/>
        </w:rPr>
        <w:lastRenderedPageBreak/>
        <w:t>十三、构成投标文件的其它资料</w:t>
      </w:r>
      <w:bookmarkEnd w:id="879"/>
      <w:bookmarkEnd w:id="880"/>
      <w:bookmarkEnd w:id="881"/>
    </w:p>
    <w:p w14:paraId="471CECF4" w14:textId="77777777" w:rsidR="008C2769" w:rsidRDefault="008C2769">
      <w:pPr>
        <w:widowControl/>
        <w:spacing w:line="440" w:lineRule="exact"/>
        <w:jc w:val="left"/>
        <w:rPr>
          <w:rFonts w:ascii="宋体" w:hAnsi="宋体" w:cs="宋体"/>
          <w:szCs w:val="21"/>
        </w:rPr>
      </w:pPr>
    </w:p>
    <w:p w14:paraId="3BBB2BE0" w14:textId="77777777" w:rsidR="008C2769" w:rsidRDefault="00AD3B62">
      <w:pPr>
        <w:widowControl/>
        <w:spacing w:line="440" w:lineRule="exact"/>
        <w:jc w:val="left"/>
        <w:rPr>
          <w:rFonts w:ascii="宋体" w:hAnsi="宋体" w:cs="宋体"/>
          <w:b/>
          <w:bCs/>
          <w:szCs w:val="21"/>
        </w:rPr>
      </w:pPr>
      <w:r>
        <w:rPr>
          <w:rFonts w:hAnsi="宋体" w:cs="宋体" w:hint="eastAsia"/>
          <w:b/>
          <w:bCs/>
          <w:szCs w:val="21"/>
        </w:rPr>
        <w:t>◆</w:t>
      </w:r>
      <w:r>
        <w:rPr>
          <w:rFonts w:ascii="宋体" w:hAnsi="宋体" w:cs="宋体" w:hint="eastAsia"/>
          <w:b/>
          <w:bCs/>
          <w:szCs w:val="21"/>
        </w:rPr>
        <w:t>（1）响应承诺</w:t>
      </w:r>
    </w:p>
    <w:p w14:paraId="168F050C" w14:textId="77777777" w:rsidR="008C2769" w:rsidRDefault="00AD3B62">
      <w:pPr>
        <w:widowControl/>
        <w:spacing w:line="440" w:lineRule="exact"/>
        <w:jc w:val="left"/>
        <w:rPr>
          <w:rFonts w:ascii="宋体" w:hAnsi="宋体" w:cs="宋体"/>
          <w:b/>
          <w:bCs/>
          <w:szCs w:val="21"/>
        </w:rPr>
      </w:pPr>
      <w:r>
        <w:rPr>
          <w:rFonts w:ascii="宋体" w:hAnsi="宋体" w:cs="宋体" w:hint="eastAsia"/>
          <w:b/>
          <w:bCs/>
          <w:szCs w:val="21"/>
        </w:rPr>
        <w:t>投标人应承诺响应招标文件“第五章 采购需求”“</w:t>
      </w:r>
      <w:r>
        <w:rPr>
          <w:rFonts w:hAnsi="宋体" w:cs="宋体" w:hint="eastAsia"/>
          <w:b/>
          <w:bCs/>
          <w:szCs w:val="21"/>
        </w:rPr>
        <w:t>◆二、商务需求</w:t>
      </w:r>
      <w:r>
        <w:rPr>
          <w:rFonts w:ascii="宋体" w:hAnsi="宋体" w:cs="宋体" w:hint="eastAsia"/>
          <w:b/>
          <w:bCs/>
          <w:szCs w:val="21"/>
        </w:rPr>
        <w:t>”中要求的所有内容，如未进行承诺，按未实质性响应招标文件处理。</w:t>
      </w:r>
    </w:p>
    <w:p w14:paraId="07C15A94" w14:textId="77777777" w:rsidR="008C2769" w:rsidRDefault="008C2769">
      <w:pPr>
        <w:widowControl/>
        <w:spacing w:line="440" w:lineRule="exact"/>
        <w:jc w:val="left"/>
        <w:rPr>
          <w:rFonts w:ascii="宋体" w:hAnsi="宋体" w:cs="宋体"/>
          <w:szCs w:val="21"/>
        </w:rPr>
      </w:pPr>
    </w:p>
    <w:p w14:paraId="1FBCA29B" w14:textId="77777777" w:rsidR="008C2769" w:rsidRDefault="00AD3B62">
      <w:pPr>
        <w:widowControl/>
        <w:spacing w:line="440" w:lineRule="exact"/>
        <w:jc w:val="left"/>
        <w:rPr>
          <w:rFonts w:ascii="宋体" w:hAnsi="宋体" w:cs="宋体"/>
          <w:szCs w:val="21"/>
        </w:rPr>
      </w:pPr>
      <w:r>
        <w:rPr>
          <w:rFonts w:ascii="宋体" w:hAnsi="宋体" w:cs="宋体" w:hint="eastAsia"/>
          <w:szCs w:val="21"/>
        </w:rPr>
        <w:t>（2）招标文件中所涉及到的相关资料及证明文件或投标人认为必须提供的其他相关资料。</w:t>
      </w:r>
    </w:p>
    <w:p w14:paraId="22B6C8B0" w14:textId="77777777" w:rsidR="008C2769" w:rsidRDefault="008C2769">
      <w:pPr>
        <w:widowControl/>
        <w:spacing w:line="440" w:lineRule="exact"/>
        <w:jc w:val="left"/>
        <w:rPr>
          <w:rFonts w:ascii="宋体" w:hAnsi="宋体" w:cs="宋体"/>
          <w:szCs w:val="21"/>
        </w:rPr>
      </w:pPr>
    </w:p>
    <w:p w14:paraId="593DBA23" w14:textId="77777777" w:rsidR="008C2769" w:rsidRDefault="00AD3B62">
      <w:pPr>
        <w:rPr>
          <w:rFonts w:ascii="宋体" w:hAnsi="宋体" w:cs="宋体"/>
          <w:szCs w:val="21"/>
        </w:rPr>
      </w:pPr>
      <w:r>
        <w:rPr>
          <w:rFonts w:ascii="宋体" w:hAnsi="宋体" w:cs="宋体" w:hint="eastAsia"/>
          <w:szCs w:val="21"/>
        </w:rPr>
        <w:br w:type="page"/>
      </w:r>
    </w:p>
    <w:p w14:paraId="301AC561" w14:textId="77777777" w:rsidR="008C2769" w:rsidRDefault="00AD3B62">
      <w:pPr>
        <w:pStyle w:val="1"/>
        <w:rPr>
          <w:rFonts w:ascii="宋体" w:hAnsi="宋体" w:cs="黑体"/>
          <w:szCs w:val="32"/>
        </w:rPr>
      </w:pPr>
      <w:bookmarkStart w:id="882" w:name="_Toc489145771"/>
      <w:bookmarkStart w:id="883" w:name="_Toc150457376"/>
      <w:bookmarkStart w:id="884" w:name="_Toc168488048"/>
      <w:r>
        <w:rPr>
          <w:rFonts w:ascii="宋体" w:hAnsi="宋体" w:cs="黑体" w:hint="eastAsia"/>
          <w:szCs w:val="32"/>
        </w:rPr>
        <w:lastRenderedPageBreak/>
        <w:t xml:space="preserve">第五章 </w:t>
      </w:r>
      <w:bookmarkEnd w:id="882"/>
      <w:r>
        <w:rPr>
          <w:rFonts w:ascii="宋体" w:hAnsi="宋体" w:cs="黑体" w:hint="eastAsia"/>
          <w:szCs w:val="32"/>
        </w:rPr>
        <w:t>采购需求</w:t>
      </w:r>
      <w:bookmarkEnd w:id="883"/>
      <w:r>
        <w:rPr>
          <w:rFonts w:ascii="宋体" w:hAnsi="宋体" w:cs="黑体" w:hint="eastAsia"/>
          <w:szCs w:val="32"/>
        </w:rPr>
        <w:t>（0</w:t>
      </w:r>
      <w:r>
        <w:rPr>
          <w:rFonts w:ascii="宋体" w:hAnsi="宋体" w:cs="黑体"/>
          <w:szCs w:val="32"/>
        </w:rPr>
        <w:t>1</w:t>
      </w:r>
      <w:r>
        <w:rPr>
          <w:rFonts w:ascii="宋体" w:hAnsi="宋体" w:cs="黑体" w:hint="eastAsia"/>
          <w:szCs w:val="32"/>
        </w:rPr>
        <w:t>包）</w:t>
      </w:r>
      <w:bookmarkEnd w:id="884"/>
    </w:p>
    <w:p w14:paraId="0E12ECF6" w14:textId="77777777" w:rsidR="008C2769" w:rsidRDefault="00AD3B62">
      <w:pPr>
        <w:pStyle w:val="2"/>
        <w:spacing w:before="120"/>
      </w:pPr>
      <w:bookmarkStart w:id="885" w:name="_Toc21649"/>
      <w:bookmarkStart w:id="886" w:name="_Toc47967665"/>
      <w:bookmarkStart w:id="887" w:name="_Toc168488049"/>
      <w:bookmarkStart w:id="888" w:name="_Hlk168429497"/>
      <w:r>
        <w:rPr>
          <w:rFonts w:hint="eastAsia"/>
        </w:rPr>
        <w:t>一、技术参数及要求</w:t>
      </w:r>
      <w:bookmarkEnd w:id="885"/>
      <w:bookmarkEnd w:id="886"/>
      <w:bookmarkEnd w:id="887"/>
    </w:p>
    <w:tbl>
      <w:tblPr>
        <w:tblW w:w="5775" w:type="pct"/>
        <w:jc w:val="center"/>
        <w:tblLayout w:type="fixed"/>
        <w:tblLook w:val="04A0" w:firstRow="1" w:lastRow="0" w:firstColumn="1" w:lastColumn="0" w:noHBand="0" w:noVBand="1"/>
      </w:tblPr>
      <w:tblGrid>
        <w:gridCol w:w="600"/>
        <w:gridCol w:w="792"/>
        <w:gridCol w:w="4651"/>
        <w:gridCol w:w="907"/>
        <w:gridCol w:w="643"/>
        <w:gridCol w:w="1021"/>
        <w:gridCol w:w="1077"/>
        <w:gridCol w:w="709"/>
      </w:tblGrid>
      <w:tr w:rsidR="008C2769" w14:paraId="36460DF2" w14:textId="77777777">
        <w:trPr>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0719613A"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序号</w:t>
            </w:r>
          </w:p>
        </w:tc>
        <w:tc>
          <w:tcPr>
            <w:tcW w:w="3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B3A8F6"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装备名称</w:t>
            </w:r>
          </w:p>
        </w:tc>
        <w:tc>
          <w:tcPr>
            <w:tcW w:w="22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E65DCBA" w14:textId="77777777" w:rsidR="008C2769" w:rsidRDefault="00AD3B62">
            <w:pPr>
              <w:widowControl/>
              <w:jc w:val="center"/>
              <w:textAlignment w:val="center"/>
              <w:rPr>
                <w:rFonts w:ascii="宋体" w:hAnsi="宋体" w:cs="宋体"/>
                <w:kern w:val="0"/>
                <w:sz w:val="16"/>
                <w:szCs w:val="16"/>
                <w:lang w:bidi="ar"/>
              </w:rPr>
            </w:pPr>
            <w:r>
              <w:rPr>
                <w:rFonts w:ascii="宋体" w:hAnsi="宋体" w:cs="宋体" w:hint="eastAsia"/>
                <w:b/>
                <w:bCs/>
                <w:kern w:val="0"/>
                <w:sz w:val="20"/>
                <w:lang w:bidi="ar"/>
              </w:rPr>
              <w:t>技术参数</w:t>
            </w:r>
          </w:p>
        </w:tc>
        <w:tc>
          <w:tcPr>
            <w:tcW w:w="4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D1B30C"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拟采购数量</w:t>
            </w:r>
          </w:p>
        </w:tc>
        <w:tc>
          <w:tcPr>
            <w:tcW w:w="309" w:type="pct"/>
            <w:tcBorders>
              <w:top w:val="single" w:sz="4" w:space="0" w:color="000000"/>
              <w:left w:val="single" w:sz="4" w:space="0" w:color="000000"/>
              <w:bottom w:val="single" w:sz="4" w:space="0" w:color="000000"/>
              <w:right w:val="single" w:sz="4" w:space="0" w:color="000000"/>
            </w:tcBorders>
            <w:vAlign w:val="center"/>
          </w:tcPr>
          <w:p w14:paraId="6BCEA747"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单位</w:t>
            </w:r>
          </w:p>
        </w:tc>
        <w:tc>
          <w:tcPr>
            <w:tcW w:w="4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F4396A"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最高限价（单价）（万元）</w:t>
            </w:r>
          </w:p>
        </w:tc>
        <w:tc>
          <w:tcPr>
            <w:tcW w:w="5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4B83A1" w14:textId="77777777" w:rsidR="008C2769" w:rsidRDefault="00AD3B62">
            <w:pPr>
              <w:widowControl/>
              <w:jc w:val="center"/>
              <w:textAlignment w:val="center"/>
              <w:rPr>
                <w:rFonts w:ascii="宋体" w:hAnsi="宋体" w:cs="宋体"/>
                <w:kern w:val="0"/>
                <w:sz w:val="20"/>
                <w:lang w:bidi="ar"/>
              </w:rPr>
            </w:pPr>
            <w:r>
              <w:rPr>
                <w:rFonts w:ascii="宋体" w:hAnsi="宋体" w:hint="eastAsia"/>
                <w:b/>
                <w:bCs/>
                <w:sz w:val="20"/>
              </w:rPr>
              <w:t>最高限价（合计）（万元）</w:t>
            </w:r>
          </w:p>
        </w:tc>
        <w:tc>
          <w:tcPr>
            <w:tcW w:w="341" w:type="pct"/>
            <w:tcBorders>
              <w:top w:val="single" w:sz="4" w:space="0" w:color="000000"/>
              <w:left w:val="single" w:sz="4" w:space="0" w:color="000000"/>
              <w:bottom w:val="single" w:sz="4" w:space="0" w:color="000000"/>
              <w:right w:val="single" w:sz="4" w:space="0" w:color="000000"/>
            </w:tcBorders>
            <w:vAlign w:val="center"/>
          </w:tcPr>
          <w:p w14:paraId="09059587" w14:textId="77777777" w:rsidR="008C2769" w:rsidRDefault="00AD3B62">
            <w:pPr>
              <w:widowControl/>
              <w:jc w:val="center"/>
              <w:textAlignment w:val="center"/>
              <w:rPr>
                <w:rFonts w:ascii="宋体" w:hAnsi="宋体" w:cs="宋体"/>
                <w:kern w:val="0"/>
                <w:sz w:val="20"/>
                <w:lang w:bidi="ar"/>
              </w:rPr>
            </w:pPr>
            <w:r>
              <w:rPr>
                <w:rFonts w:ascii="宋体" w:hAnsi="宋体" w:cs="宋体" w:hint="eastAsia"/>
                <w:b/>
                <w:bCs/>
                <w:kern w:val="0"/>
                <w:sz w:val="20"/>
                <w:lang w:bidi="ar"/>
              </w:rPr>
              <w:t>所属行业</w:t>
            </w:r>
          </w:p>
        </w:tc>
      </w:tr>
      <w:tr w:rsidR="00B703FA" w14:paraId="1AFE4922" w14:textId="77777777">
        <w:trPr>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3891D5B4" w14:textId="77777777" w:rsidR="00B703FA" w:rsidRDefault="00B703FA" w:rsidP="00B703FA">
            <w:pPr>
              <w:widowControl/>
              <w:jc w:val="center"/>
              <w:textAlignment w:val="center"/>
              <w:rPr>
                <w:rFonts w:ascii="宋体" w:hAnsi="宋体" w:cs="宋体"/>
                <w:kern w:val="0"/>
                <w:sz w:val="20"/>
                <w:lang w:bidi="ar"/>
              </w:rPr>
            </w:pPr>
            <w:r>
              <w:rPr>
                <w:rFonts w:ascii="宋体" w:hAnsi="宋体" w:cs="宋体" w:hint="eastAsia"/>
                <w:kern w:val="0"/>
                <w:sz w:val="20"/>
                <w:lang w:bidi="ar"/>
              </w:rPr>
              <w:t>1</w:t>
            </w:r>
          </w:p>
        </w:tc>
        <w:tc>
          <w:tcPr>
            <w:tcW w:w="3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03D98" w14:textId="596F182F" w:rsidR="00B703FA" w:rsidRPr="00B703FA" w:rsidRDefault="00B703FA" w:rsidP="00B703FA">
            <w:pPr>
              <w:widowControl/>
              <w:jc w:val="center"/>
              <w:textAlignment w:val="center"/>
              <w:rPr>
                <w:rFonts w:ascii="宋体" w:hAnsi="宋体" w:cs="宋体"/>
                <w:sz w:val="20"/>
              </w:rPr>
            </w:pPr>
            <w:r w:rsidRPr="00B703FA">
              <w:rPr>
                <w:rFonts w:ascii="宋体" w:hAnsi="宋体" w:hint="eastAsia"/>
                <w:kern w:val="0"/>
                <w:sz w:val="20"/>
              </w:rPr>
              <w:t>森林灭火防护靴（核心产品）</w:t>
            </w:r>
          </w:p>
        </w:tc>
        <w:tc>
          <w:tcPr>
            <w:tcW w:w="22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4D4202" w14:textId="6D2C03C3"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▲1.</w:t>
            </w:r>
            <w:r w:rsidRPr="00B703FA">
              <w:rPr>
                <w:rStyle w:val="150"/>
                <w:rFonts w:hint="default"/>
                <w:sz w:val="20"/>
                <w:szCs w:val="20"/>
              </w:rPr>
              <w:t>款式要求和性能参数需符合原国家消防</w:t>
            </w:r>
            <w:proofErr w:type="gramStart"/>
            <w:r w:rsidRPr="00B703FA">
              <w:rPr>
                <w:rStyle w:val="150"/>
                <w:rFonts w:hint="default"/>
                <w:sz w:val="20"/>
                <w:szCs w:val="20"/>
              </w:rPr>
              <w:t>救援局</w:t>
            </w:r>
            <w:proofErr w:type="gramEnd"/>
            <w:r w:rsidRPr="00B703FA">
              <w:rPr>
                <w:rStyle w:val="150"/>
                <w:rFonts w:hint="default"/>
                <w:sz w:val="20"/>
                <w:szCs w:val="20"/>
              </w:rPr>
              <w:t>西区《</w:t>
            </w:r>
            <w:r w:rsidRPr="00B703FA">
              <w:rPr>
                <w:rFonts w:ascii="宋体" w:hAnsi="宋体" w:hint="eastAsia"/>
                <w:kern w:val="0"/>
                <w:sz w:val="20"/>
              </w:rPr>
              <w:t>19式森林灭火作战防护靴规范》</w:t>
            </w:r>
          </w:p>
          <w:p w14:paraId="2DEA0BE3"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★2.成鞋耐折性：鞋底裂口≤10.0mm，鞋面折后无裂纹且不应出现裂面，鞋底不应出现开胶现象，预割口5mm，连续屈挠4万次。</w:t>
            </w:r>
          </w:p>
          <w:p w14:paraId="06D6D00C"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3.</w:t>
            </w:r>
            <w:proofErr w:type="gramStart"/>
            <w:r w:rsidRPr="00B703FA">
              <w:rPr>
                <w:rFonts w:ascii="宋体" w:hAnsi="宋体" w:hint="eastAsia"/>
                <w:kern w:val="0"/>
                <w:sz w:val="20"/>
              </w:rPr>
              <w:t>外底磨痕</w:t>
            </w:r>
            <w:proofErr w:type="gramEnd"/>
            <w:r w:rsidRPr="00B703FA">
              <w:rPr>
                <w:rFonts w:ascii="宋体" w:hAnsi="宋体" w:hint="eastAsia"/>
                <w:kern w:val="0"/>
                <w:sz w:val="20"/>
              </w:rPr>
              <w:t>长度≤7mm</w:t>
            </w:r>
          </w:p>
          <w:p w14:paraId="79F801E5"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★4.粘合强度，N/cm：≥4.0或破材</w:t>
            </w:r>
          </w:p>
          <w:p w14:paraId="3A6DAE78"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★5.</w:t>
            </w:r>
            <w:proofErr w:type="gramStart"/>
            <w:r w:rsidRPr="00B703FA">
              <w:rPr>
                <w:rFonts w:ascii="宋体" w:hAnsi="宋体" w:hint="eastAsia"/>
                <w:kern w:val="0"/>
                <w:sz w:val="20"/>
              </w:rPr>
              <w:t>成鞋抗刺穿</w:t>
            </w:r>
            <w:proofErr w:type="gramEnd"/>
            <w:r w:rsidRPr="00B703FA">
              <w:rPr>
                <w:rFonts w:ascii="宋体" w:hAnsi="宋体" w:hint="eastAsia"/>
                <w:kern w:val="0"/>
                <w:sz w:val="20"/>
              </w:rPr>
              <w:t>性，N：≥900  在前掌屈挠部位（屈挠 4万次后）测 2 点、腰窝及后跟部位各测 1 点</w:t>
            </w:r>
          </w:p>
          <w:p w14:paraId="1CCB0A3D"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6.成鞋阻燃测试：离火≤2秒，自熄</w:t>
            </w:r>
          </w:p>
          <w:p w14:paraId="34547511"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★7.成鞋隔热性：加热板温度 150℃，放置 30min，内底表面温度上升≤22℃，没有鞋底变形或脆化使之功能降低</w:t>
            </w:r>
          </w:p>
          <w:p w14:paraId="271BDBC7"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8.防水性能：动态透水次数≥9000，动态吸水性（1h），%≤22.00</w:t>
            </w:r>
          </w:p>
          <w:p w14:paraId="72CB2985"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9.动态透水性（1h），g≤0.1，撕裂强度，N/mm ≥70</w:t>
            </w:r>
          </w:p>
          <w:p w14:paraId="7704D769"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10.耐磨性能，（9kap）,cycle≥50000, 燃烧状态, 不允许熔融,耐洗染色牢度，≥3-4</w:t>
            </w:r>
          </w:p>
          <w:p w14:paraId="0FC8E057" w14:textId="77777777"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11成型大底,拉伸强度，Mpa≥13.5 硬度，</w:t>
            </w:r>
            <w:proofErr w:type="gramStart"/>
            <w:r w:rsidRPr="00B703FA">
              <w:rPr>
                <w:rFonts w:ascii="宋体" w:hAnsi="宋体" w:hint="eastAsia"/>
                <w:kern w:val="0"/>
                <w:sz w:val="20"/>
              </w:rPr>
              <w:t>绍</w:t>
            </w:r>
            <w:proofErr w:type="gramEnd"/>
            <w:r w:rsidRPr="00B703FA">
              <w:rPr>
                <w:rFonts w:ascii="宋体" w:hAnsi="宋体" w:hint="eastAsia"/>
                <w:kern w:val="0"/>
                <w:sz w:val="20"/>
              </w:rPr>
              <w:t>尔A 68±4</w:t>
            </w:r>
          </w:p>
          <w:p w14:paraId="25094361" w14:textId="3E1CC364" w:rsid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▲12</w:t>
            </w:r>
            <w:r w:rsidRPr="00B703FA">
              <w:rPr>
                <w:rFonts w:ascii="宋体" w:hAnsi="宋体" w:hint="eastAsia"/>
                <w:sz w:val="20"/>
              </w:rPr>
              <w:t>.</w:t>
            </w:r>
            <w:r w:rsidRPr="00B703FA">
              <w:rPr>
                <w:rFonts w:ascii="宋体" w:hAnsi="宋体" w:hint="eastAsia"/>
                <w:kern w:val="0"/>
                <w:sz w:val="20"/>
              </w:rPr>
              <w:t>相关标志服饰制作、字体印刷按国家消防</w:t>
            </w:r>
            <w:proofErr w:type="gramStart"/>
            <w:r w:rsidRPr="00B703FA">
              <w:rPr>
                <w:rFonts w:ascii="宋体" w:hAnsi="宋体" w:hint="eastAsia"/>
                <w:kern w:val="0"/>
                <w:sz w:val="20"/>
              </w:rPr>
              <w:t>救援局</w:t>
            </w:r>
            <w:proofErr w:type="gramEnd"/>
            <w:r w:rsidRPr="00B703FA">
              <w:rPr>
                <w:rFonts w:ascii="宋体" w:hAnsi="宋体" w:hint="eastAsia"/>
                <w:kern w:val="0"/>
                <w:sz w:val="20"/>
              </w:rPr>
              <w:t>下发最新标准执行。（提供相关承诺函）</w:t>
            </w:r>
          </w:p>
          <w:p w14:paraId="28533390" w14:textId="20457E41" w:rsidR="00B703FA" w:rsidRPr="00B703FA" w:rsidRDefault="00B703FA" w:rsidP="00B703FA">
            <w:pPr>
              <w:widowControl/>
              <w:jc w:val="left"/>
              <w:textAlignment w:val="center"/>
              <w:rPr>
                <w:rFonts w:ascii="宋体" w:hAnsi="宋体"/>
                <w:kern w:val="0"/>
                <w:sz w:val="20"/>
              </w:rPr>
            </w:pPr>
            <w:r w:rsidRPr="00B703FA">
              <w:rPr>
                <w:rFonts w:ascii="宋体" w:hAnsi="宋体" w:hint="eastAsia"/>
                <w:kern w:val="0"/>
                <w:sz w:val="20"/>
              </w:rPr>
              <w:t>▲13.质保期：自验收合格之日起1年。</w:t>
            </w:r>
          </w:p>
          <w:p w14:paraId="2BB1FB22" w14:textId="1AEDD981" w:rsidR="00B703FA" w:rsidRPr="00B703FA" w:rsidRDefault="00B703FA" w:rsidP="00B703FA">
            <w:pPr>
              <w:widowControl/>
              <w:textAlignment w:val="center"/>
              <w:rPr>
                <w:rFonts w:ascii="宋体" w:hAnsi="宋体" w:cs="宋体"/>
                <w:sz w:val="20"/>
              </w:rPr>
            </w:pPr>
            <w:r w:rsidRPr="00B703FA">
              <w:rPr>
                <w:rFonts w:ascii="宋体" w:hAnsi="宋体" w:hint="eastAsia"/>
                <w:kern w:val="0"/>
                <w:sz w:val="20"/>
              </w:rPr>
              <w:t>▲14.提供具备国家法定检测资质的检测机构出具的检测报告</w:t>
            </w:r>
          </w:p>
        </w:tc>
        <w:tc>
          <w:tcPr>
            <w:tcW w:w="4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FC0E28" w14:textId="77777777" w:rsidR="00B703FA" w:rsidRDefault="00B703FA" w:rsidP="00B703FA">
            <w:pPr>
              <w:widowControl/>
              <w:jc w:val="center"/>
              <w:textAlignment w:val="center"/>
              <w:rPr>
                <w:rFonts w:ascii="宋体" w:hAnsi="宋体" w:cs="宋体"/>
                <w:sz w:val="20"/>
              </w:rPr>
            </w:pPr>
            <w:r>
              <w:rPr>
                <w:rFonts w:ascii="宋体" w:hAnsi="宋体" w:cs="宋体" w:hint="eastAsia"/>
                <w:kern w:val="0"/>
                <w:sz w:val="20"/>
                <w:lang w:bidi="ar"/>
              </w:rPr>
              <w:t>3129</w:t>
            </w:r>
          </w:p>
        </w:tc>
        <w:tc>
          <w:tcPr>
            <w:tcW w:w="309" w:type="pct"/>
            <w:tcBorders>
              <w:top w:val="single" w:sz="4" w:space="0" w:color="000000"/>
              <w:left w:val="single" w:sz="4" w:space="0" w:color="000000"/>
              <w:bottom w:val="single" w:sz="4" w:space="0" w:color="000000"/>
              <w:right w:val="single" w:sz="4" w:space="0" w:color="000000"/>
            </w:tcBorders>
            <w:vAlign w:val="center"/>
          </w:tcPr>
          <w:p w14:paraId="11B80753" w14:textId="77777777" w:rsidR="00B703FA" w:rsidRDefault="00B703FA" w:rsidP="00B703FA">
            <w:pPr>
              <w:widowControl/>
              <w:jc w:val="center"/>
              <w:textAlignment w:val="center"/>
              <w:rPr>
                <w:rFonts w:ascii="宋体" w:hAnsi="宋体" w:cs="宋体"/>
                <w:kern w:val="0"/>
                <w:sz w:val="20"/>
                <w:lang w:bidi="ar"/>
              </w:rPr>
            </w:pPr>
            <w:r>
              <w:rPr>
                <w:rFonts w:ascii="宋体" w:hAnsi="宋体" w:cs="宋体" w:hint="eastAsia"/>
                <w:kern w:val="0"/>
                <w:sz w:val="20"/>
                <w:lang w:bidi="ar"/>
              </w:rPr>
              <w:t>双</w:t>
            </w:r>
          </w:p>
        </w:tc>
        <w:tc>
          <w:tcPr>
            <w:tcW w:w="4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FDB91E" w14:textId="77777777" w:rsidR="00B703FA" w:rsidRDefault="00B703FA" w:rsidP="00B703FA">
            <w:pPr>
              <w:widowControl/>
              <w:jc w:val="center"/>
              <w:textAlignment w:val="center"/>
              <w:rPr>
                <w:rFonts w:ascii="宋体" w:hAnsi="宋体" w:cs="宋体"/>
                <w:sz w:val="20"/>
              </w:rPr>
            </w:pPr>
            <w:r>
              <w:rPr>
                <w:rFonts w:ascii="宋体" w:hAnsi="宋体"/>
                <w:szCs w:val="21"/>
              </w:rPr>
              <w:t>0.0580</w:t>
            </w:r>
          </w:p>
        </w:tc>
        <w:tc>
          <w:tcPr>
            <w:tcW w:w="5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B3960E" w14:textId="77777777" w:rsidR="00B703FA" w:rsidRDefault="00B703FA" w:rsidP="00B703FA">
            <w:pPr>
              <w:widowControl/>
              <w:jc w:val="center"/>
              <w:textAlignment w:val="center"/>
              <w:rPr>
                <w:rFonts w:ascii="宋体" w:hAnsi="宋体" w:cs="宋体"/>
                <w:kern w:val="0"/>
                <w:sz w:val="20"/>
                <w:lang w:bidi="ar"/>
              </w:rPr>
            </w:pPr>
            <w:r>
              <w:rPr>
                <w:rFonts w:ascii="宋体" w:hAnsi="宋体"/>
                <w:szCs w:val="21"/>
              </w:rPr>
              <w:t>181.4820</w:t>
            </w:r>
          </w:p>
        </w:tc>
        <w:tc>
          <w:tcPr>
            <w:tcW w:w="341" w:type="pct"/>
            <w:tcBorders>
              <w:top w:val="single" w:sz="4" w:space="0" w:color="000000"/>
              <w:left w:val="single" w:sz="4" w:space="0" w:color="000000"/>
              <w:bottom w:val="single" w:sz="4" w:space="0" w:color="000000"/>
              <w:right w:val="single" w:sz="4" w:space="0" w:color="000000"/>
            </w:tcBorders>
            <w:vAlign w:val="center"/>
          </w:tcPr>
          <w:p w14:paraId="17906EFB" w14:textId="77777777" w:rsidR="00B703FA" w:rsidRDefault="00B703FA" w:rsidP="00B703FA">
            <w:pPr>
              <w:widowControl/>
              <w:jc w:val="center"/>
              <w:textAlignment w:val="center"/>
              <w:rPr>
                <w:rFonts w:ascii="宋体" w:hAnsi="宋体" w:cs="宋体"/>
                <w:kern w:val="0"/>
                <w:sz w:val="20"/>
                <w:lang w:bidi="ar"/>
              </w:rPr>
            </w:pPr>
            <w:r>
              <w:rPr>
                <w:rFonts w:ascii="宋体" w:hAnsi="宋体" w:cs="宋体" w:hint="eastAsia"/>
                <w:kern w:val="0"/>
                <w:sz w:val="20"/>
                <w:lang w:bidi="ar"/>
              </w:rPr>
              <w:t>工业</w:t>
            </w:r>
          </w:p>
        </w:tc>
      </w:tr>
      <w:tr w:rsidR="00AA78C2" w14:paraId="35E1841B" w14:textId="77777777">
        <w:trPr>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28486ECD" w14:textId="77777777" w:rsidR="00AA78C2" w:rsidRDefault="00AA78C2" w:rsidP="00AA78C2">
            <w:pPr>
              <w:widowControl/>
              <w:jc w:val="center"/>
              <w:textAlignment w:val="center"/>
              <w:rPr>
                <w:rFonts w:ascii="宋体" w:hAnsi="宋体" w:cs="宋体"/>
                <w:kern w:val="0"/>
                <w:sz w:val="20"/>
                <w:lang w:bidi="ar"/>
              </w:rPr>
            </w:pPr>
            <w:r>
              <w:rPr>
                <w:rFonts w:ascii="宋体" w:hAnsi="宋体" w:cs="宋体" w:hint="eastAsia"/>
                <w:kern w:val="0"/>
                <w:sz w:val="20"/>
                <w:lang w:bidi="ar"/>
              </w:rPr>
              <w:lastRenderedPageBreak/>
              <w:t>2</w:t>
            </w:r>
          </w:p>
        </w:tc>
        <w:tc>
          <w:tcPr>
            <w:tcW w:w="3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CF72F4" w14:textId="02AD6BD2" w:rsidR="00AA78C2" w:rsidRPr="006056D0" w:rsidRDefault="00AA78C2" w:rsidP="00AA78C2">
            <w:pPr>
              <w:widowControl/>
              <w:jc w:val="center"/>
              <w:textAlignment w:val="center"/>
              <w:rPr>
                <w:rFonts w:ascii="宋体" w:hAnsi="宋体" w:cs="宋体"/>
                <w:sz w:val="20"/>
              </w:rPr>
            </w:pPr>
            <w:r w:rsidRPr="006056D0">
              <w:rPr>
                <w:rFonts w:ascii="宋体" w:hAnsi="宋体" w:hint="eastAsia"/>
                <w:kern w:val="0"/>
                <w:sz w:val="20"/>
              </w:rPr>
              <w:t>抢险救援靴1</w:t>
            </w:r>
          </w:p>
        </w:tc>
        <w:tc>
          <w:tcPr>
            <w:tcW w:w="22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4743D1"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▲1.产品符合XF633-2006《消防员抢险救援防护服装》标准要求。</w:t>
            </w:r>
          </w:p>
          <w:p w14:paraId="0F019C18"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2、用于抢险救援作业时的足部保护，皮质、防水、防刺、防滑、耐热。</w:t>
            </w:r>
          </w:p>
          <w:p w14:paraId="4BCDFF3D"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3、按照采购方要求，尺码根据采购方要求定制。</w:t>
            </w:r>
          </w:p>
          <w:p w14:paraId="38C59BAE"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4、符合防砸（保护足趾）、防穿刺、电绝缘、缓冲抗震、高弹性、防滑、耐折耐磨、透气、耐水解等性能。</w:t>
            </w:r>
          </w:p>
          <w:p w14:paraId="0FF237DB"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5、靴帮经过20000次循环摩擦后，应未出现被磨穿的现象，无裂纹、松面、掉浆等现象，</w:t>
            </w:r>
          </w:p>
          <w:p w14:paraId="5A5597A3"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★6、鞋帮材料最大抗</w:t>
            </w:r>
            <w:proofErr w:type="gramStart"/>
            <w:r w:rsidRPr="006056D0">
              <w:rPr>
                <w:rFonts w:ascii="宋体" w:hAnsi="宋体" w:hint="eastAsia"/>
                <w:kern w:val="0"/>
                <w:sz w:val="20"/>
              </w:rPr>
              <w:t>刺穿力</w:t>
            </w:r>
            <w:proofErr w:type="gramEnd"/>
            <w:r w:rsidRPr="006056D0">
              <w:rPr>
                <w:rFonts w:ascii="宋体" w:hAnsi="宋体" w:hint="eastAsia"/>
                <w:kern w:val="0"/>
                <w:sz w:val="20"/>
              </w:rPr>
              <w:t>≥145N.</w:t>
            </w:r>
          </w:p>
          <w:p w14:paraId="20A72235"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7、靴帮抗辐射热渗透性能，表面升温≤19℃。</w:t>
            </w:r>
          </w:p>
          <w:p w14:paraId="46D80480"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8、</w:t>
            </w:r>
            <w:proofErr w:type="gramStart"/>
            <w:r w:rsidRPr="006056D0">
              <w:rPr>
                <w:rFonts w:ascii="宋体" w:hAnsi="宋体" w:hint="eastAsia"/>
                <w:kern w:val="0"/>
                <w:sz w:val="20"/>
              </w:rPr>
              <w:t>靴头经静</w:t>
            </w:r>
            <w:proofErr w:type="gramEnd"/>
            <w:r w:rsidRPr="006056D0">
              <w:rPr>
                <w:rFonts w:ascii="宋体" w:hAnsi="宋体" w:hint="eastAsia"/>
                <w:kern w:val="0"/>
                <w:sz w:val="20"/>
              </w:rPr>
              <w:t>压力试验下最小间隙高度≥21mm。冲击试验下最小间隙高度≥19mm。隔热性能：靴底内表面的温升≤10℃</w:t>
            </w:r>
          </w:p>
          <w:p w14:paraId="683173A5"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★9、鞋底抗穿刺性能≥1200N，靴底经过10万次弯折试验后，裂缝长度≤11mm。</w:t>
            </w:r>
          </w:p>
          <w:p w14:paraId="4C2E7647"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10、防滑性能：</w:t>
            </w:r>
            <w:proofErr w:type="gramStart"/>
            <w:r w:rsidRPr="006056D0">
              <w:rPr>
                <w:rFonts w:ascii="宋体" w:hAnsi="宋体" w:hint="eastAsia"/>
                <w:kern w:val="0"/>
                <w:sz w:val="20"/>
              </w:rPr>
              <w:t>始滑角</w:t>
            </w:r>
            <w:proofErr w:type="gramEnd"/>
            <w:r w:rsidRPr="006056D0">
              <w:rPr>
                <w:rFonts w:ascii="宋体" w:hAnsi="宋体" w:hint="eastAsia"/>
                <w:kern w:val="0"/>
                <w:sz w:val="20"/>
              </w:rPr>
              <w:t>为＞15°。</w:t>
            </w:r>
          </w:p>
          <w:p w14:paraId="2D7C6CDE"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11、击穿电压5000V，泄流电流≤0.15mA。</w:t>
            </w:r>
          </w:p>
          <w:p w14:paraId="196949C8"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★12、热稳定性：在温度为（180±5）℃，经5min后，部件未产生熔滴，硬质附件能保持性能完好。</w:t>
            </w:r>
          </w:p>
          <w:p w14:paraId="32577B1C" w14:textId="611AC1FA" w:rsid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▲13</w:t>
            </w:r>
            <w:r w:rsidRPr="006056D0">
              <w:rPr>
                <w:rFonts w:ascii="宋体" w:hAnsi="宋体" w:hint="eastAsia"/>
                <w:sz w:val="20"/>
              </w:rPr>
              <w:t>.</w:t>
            </w:r>
            <w:r w:rsidRPr="006056D0">
              <w:rPr>
                <w:rFonts w:ascii="宋体" w:hAnsi="宋体" w:hint="eastAsia"/>
                <w:kern w:val="0"/>
                <w:sz w:val="20"/>
              </w:rPr>
              <w:t>相关标志服饰制作、字体印刷按国家消防</w:t>
            </w:r>
            <w:proofErr w:type="gramStart"/>
            <w:r w:rsidRPr="006056D0">
              <w:rPr>
                <w:rFonts w:ascii="宋体" w:hAnsi="宋体" w:hint="eastAsia"/>
                <w:kern w:val="0"/>
                <w:sz w:val="20"/>
              </w:rPr>
              <w:t>救援局</w:t>
            </w:r>
            <w:proofErr w:type="gramEnd"/>
            <w:r w:rsidRPr="006056D0">
              <w:rPr>
                <w:rFonts w:ascii="宋体" w:hAnsi="宋体" w:hint="eastAsia"/>
                <w:kern w:val="0"/>
                <w:sz w:val="20"/>
              </w:rPr>
              <w:t>下发最新标准执行。（提供相关承诺函）</w:t>
            </w:r>
          </w:p>
          <w:p w14:paraId="77403BEB" w14:textId="1362049B"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▲14.质保期：自验收合格之日起1年。</w:t>
            </w:r>
          </w:p>
          <w:p w14:paraId="5007DD79" w14:textId="7647A466" w:rsidR="00AA78C2" w:rsidRPr="006056D0" w:rsidRDefault="00AA78C2" w:rsidP="00AA78C2">
            <w:pPr>
              <w:widowControl/>
              <w:textAlignment w:val="center"/>
              <w:rPr>
                <w:rFonts w:ascii="宋体" w:hAnsi="宋体" w:cs="宋体"/>
                <w:kern w:val="0"/>
                <w:sz w:val="20"/>
                <w:lang w:bidi="ar"/>
              </w:rPr>
            </w:pPr>
            <w:r w:rsidRPr="006056D0">
              <w:rPr>
                <w:rFonts w:ascii="宋体" w:hAnsi="宋体" w:hint="eastAsia"/>
                <w:kern w:val="0"/>
                <w:sz w:val="20"/>
              </w:rPr>
              <w:t>▲15.提供具备国家法定检测资质的检测机构出具的检测报告</w:t>
            </w:r>
          </w:p>
        </w:tc>
        <w:tc>
          <w:tcPr>
            <w:tcW w:w="4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C84D69" w14:textId="77777777" w:rsidR="00AA78C2" w:rsidRDefault="00AA78C2" w:rsidP="00AA78C2">
            <w:pPr>
              <w:widowControl/>
              <w:jc w:val="center"/>
              <w:textAlignment w:val="center"/>
              <w:rPr>
                <w:rFonts w:ascii="宋体" w:hAnsi="宋体" w:cs="宋体"/>
                <w:sz w:val="20"/>
              </w:rPr>
            </w:pPr>
            <w:r>
              <w:rPr>
                <w:rFonts w:ascii="宋体" w:hAnsi="宋体" w:cs="宋体" w:hint="eastAsia"/>
                <w:kern w:val="0"/>
                <w:sz w:val="20"/>
                <w:lang w:bidi="ar"/>
              </w:rPr>
              <w:t>4386</w:t>
            </w:r>
          </w:p>
        </w:tc>
        <w:tc>
          <w:tcPr>
            <w:tcW w:w="309" w:type="pct"/>
            <w:tcBorders>
              <w:top w:val="single" w:sz="4" w:space="0" w:color="000000"/>
              <w:left w:val="single" w:sz="4" w:space="0" w:color="000000"/>
              <w:bottom w:val="single" w:sz="4" w:space="0" w:color="000000"/>
              <w:right w:val="single" w:sz="4" w:space="0" w:color="000000"/>
            </w:tcBorders>
            <w:vAlign w:val="center"/>
          </w:tcPr>
          <w:p w14:paraId="174EA8E9" w14:textId="77777777" w:rsidR="00AA78C2" w:rsidRDefault="00AA78C2" w:rsidP="00AA78C2">
            <w:pPr>
              <w:widowControl/>
              <w:jc w:val="center"/>
              <w:textAlignment w:val="center"/>
              <w:rPr>
                <w:rFonts w:ascii="宋体" w:hAnsi="宋体" w:cs="宋体"/>
                <w:kern w:val="0"/>
                <w:sz w:val="20"/>
                <w:lang w:bidi="ar"/>
              </w:rPr>
            </w:pPr>
            <w:r>
              <w:rPr>
                <w:rFonts w:ascii="宋体" w:hAnsi="宋体" w:cs="宋体" w:hint="eastAsia"/>
                <w:kern w:val="0"/>
                <w:sz w:val="20"/>
                <w:lang w:bidi="ar"/>
              </w:rPr>
              <w:t>双</w:t>
            </w:r>
          </w:p>
        </w:tc>
        <w:tc>
          <w:tcPr>
            <w:tcW w:w="4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2BE79" w14:textId="77777777" w:rsidR="00AA78C2" w:rsidRDefault="00AA78C2" w:rsidP="00AA78C2">
            <w:pPr>
              <w:widowControl/>
              <w:jc w:val="center"/>
              <w:textAlignment w:val="center"/>
              <w:rPr>
                <w:rFonts w:ascii="宋体" w:hAnsi="宋体" w:cs="宋体"/>
                <w:sz w:val="20"/>
              </w:rPr>
            </w:pPr>
            <w:r>
              <w:rPr>
                <w:rFonts w:ascii="宋体" w:hAnsi="宋体"/>
                <w:szCs w:val="21"/>
              </w:rPr>
              <w:t>0.0500</w:t>
            </w:r>
          </w:p>
        </w:tc>
        <w:tc>
          <w:tcPr>
            <w:tcW w:w="5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41FAE7" w14:textId="77777777" w:rsidR="00AA78C2" w:rsidRDefault="00AA78C2" w:rsidP="00AA78C2">
            <w:pPr>
              <w:widowControl/>
              <w:jc w:val="center"/>
              <w:textAlignment w:val="center"/>
              <w:rPr>
                <w:rFonts w:ascii="宋体" w:hAnsi="宋体" w:cs="宋体"/>
                <w:kern w:val="0"/>
                <w:sz w:val="20"/>
                <w:lang w:bidi="ar"/>
              </w:rPr>
            </w:pPr>
            <w:r>
              <w:rPr>
                <w:rFonts w:ascii="宋体" w:hAnsi="宋体"/>
                <w:szCs w:val="21"/>
              </w:rPr>
              <w:t>219.30</w:t>
            </w:r>
          </w:p>
        </w:tc>
        <w:tc>
          <w:tcPr>
            <w:tcW w:w="341" w:type="pct"/>
            <w:tcBorders>
              <w:top w:val="single" w:sz="4" w:space="0" w:color="000000"/>
              <w:left w:val="single" w:sz="4" w:space="0" w:color="000000"/>
              <w:bottom w:val="single" w:sz="4" w:space="0" w:color="000000"/>
              <w:right w:val="single" w:sz="4" w:space="0" w:color="000000"/>
            </w:tcBorders>
            <w:vAlign w:val="center"/>
          </w:tcPr>
          <w:p w14:paraId="49434CAE" w14:textId="77777777" w:rsidR="00AA78C2" w:rsidRDefault="00AA78C2" w:rsidP="00AA78C2">
            <w:pPr>
              <w:widowControl/>
              <w:jc w:val="center"/>
              <w:textAlignment w:val="center"/>
              <w:rPr>
                <w:rFonts w:ascii="宋体" w:hAnsi="宋体" w:cs="宋体"/>
                <w:kern w:val="0"/>
                <w:sz w:val="20"/>
                <w:lang w:bidi="ar"/>
              </w:rPr>
            </w:pPr>
            <w:r>
              <w:rPr>
                <w:rFonts w:ascii="宋体" w:hAnsi="宋体" w:cs="宋体" w:hint="eastAsia"/>
                <w:kern w:val="0"/>
                <w:sz w:val="20"/>
                <w:lang w:bidi="ar"/>
              </w:rPr>
              <w:t>工业</w:t>
            </w:r>
          </w:p>
        </w:tc>
      </w:tr>
      <w:tr w:rsidR="00AA78C2" w14:paraId="6A73EF22" w14:textId="77777777">
        <w:trPr>
          <w:jc w:val="center"/>
        </w:trPr>
        <w:tc>
          <w:tcPr>
            <w:tcW w:w="288" w:type="pct"/>
            <w:tcBorders>
              <w:top w:val="single" w:sz="4" w:space="0" w:color="000000"/>
              <w:left w:val="single" w:sz="4" w:space="0" w:color="000000"/>
              <w:bottom w:val="single" w:sz="4" w:space="0" w:color="000000"/>
              <w:right w:val="single" w:sz="4" w:space="0" w:color="000000"/>
            </w:tcBorders>
            <w:vAlign w:val="center"/>
          </w:tcPr>
          <w:p w14:paraId="2795D1EF"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cs="宋体" w:hint="eastAsia"/>
                <w:kern w:val="0"/>
                <w:sz w:val="20"/>
                <w:lang w:bidi="ar"/>
              </w:rPr>
              <w:t>3</w:t>
            </w:r>
          </w:p>
        </w:tc>
        <w:tc>
          <w:tcPr>
            <w:tcW w:w="38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A3744C" w14:textId="13EEB5CE"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hint="eastAsia"/>
                <w:kern w:val="0"/>
                <w:sz w:val="20"/>
              </w:rPr>
              <w:t>抢险救援靴2</w:t>
            </w:r>
          </w:p>
        </w:tc>
        <w:tc>
          <w:tcPr>
            <w:tcW w:w="22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C2DFF3"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▲1.产品符合XF633-2006《消防员抢险救援防护服装》标准要求。</w:t>
            </w:r>
          </w:p>
          <w:p w14:paraId="18165954"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2.用于抢险救援作业时的足部保护，皮质、防水、防刺、防滑、耐热。</w:t>
            </w:r>
          </w:p>
          <w:p w14:paraId="2C6D9C25"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3.按照采购方要求，尺码根据采购方要求定制。</w:t>
            </w:r>
          </w:p>
          <w:p w14:paraId="040C0CDD"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4.符合防砸（保护足趾）、防穿刺、电绝缘、缓冲抗震、高弹性、防滑、耐折耐磨、透气、耐水解等性能。</w:t>
            </w:r>
          </w:p>
          <w:p w14:paraId="5D563075"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lastRenderedPageBreak/>
              <w:t>5.靴帮经过20000次循环摩擦后，应未出现被磨穿的现象，无裂纹、松面、掉浆等现象，</w:t>
            </w:r>
          </w:p>
          <w:p w14:paraId="4E8DDEDB"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★6.鞋帮材料最大抗</w:t>
            </w:r>
            <w:proofErr w:type="gramStart"/>
            <w:r w:rsidRPr="006056D0">
              <w:rPr>
                <w:rFonts w:ascii="宋体" w:hAnsi="宋体" w:hint="eastAsia"/>
                <w:kern w:val="0"/>
                <w:sz w:val="20"/>
              </w:rPr>
              <w:t>刺穿力</w:t>
            </w:r>
            <w:proofErr w:type="gramEnd"/>
            <w:r w:rsidRPr="006056D0">
              <w:rPr>
                <w:rFonts w:ascii="宋体" w:hAnsi="宋体" w:hint="eastAsia"/>
                <w:kern w:val="0"/>
                <w:sz w:val="20"/>
              </w:rPr>
              <w:t>≥145N.</w:t>
            </w:r>
          </w:p>
          <w:p w14:paraId="33AB560B"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7.靴帮抗辐射热渗透性能，表面升温≤19℃。</w:t>
            </w:r>
          </w:p>
          <w:p w14:paraId="4F10BFB5"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8.</w:t>
            </w:r>
            <w:proofErr w:type="gramStart"/>
            <w:r w:rsidRPr="006056D0">
              <w:rPr>
                <w:rFonts w:ascii="宋体" w:hAnsi="宋体" w:hint="eastAsia"/>
                <w:kern w:val="0"/>
                <w:sz w:val="20"/>
              </w:rPr>
              <w:t>靴头经静</w:t>
            </w:r>
            <w:proofErr w:type="gramEnd"/>
            <w:r w:rsidRPr="006056D0">
              <w:rPr>
                <w:rFonts w:ascii="宋体" w:hAnsi="宋体" w:hint="eastAsia"/>
                <w:kern w:val="0"/>
                <w:sz w:val="20"/>
              </w:rPr>
              <w:t>压力试验下最小间隙高度≥21mm。冲击试验下最小间隙高度≥19mm。隔热性能：靴底内表面的温升≤10℃</w:t>
            </w:r>
          </w:p>
          <w:p w14:paraId="5097692E"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★9、鞋底抗穿刺性能≥1200N，靴底经过10万次弯折试验后，裂缝长度≤11mm。</w:t>
            </w:r>
          </w:p>
          <w:p w14:paraId="5BAAEF2A"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10、防滑性能：</w:t>
            </w:r>
            <w:proofErr w:type="gramStart"/>
            <w:r w:rsidRPr="006056D0">
              <w:rPr>
                <w:rFonts w:ascii="宋体" w:hAnsi="宋体" w:hint="eastAsia"/>
                <w:kern w:val="0"/>
                <w:sz w:val="20"/>
              </w:rPr>
              <w:t>始滑角</w:t>
            </w:r>
            <w:proofErr w:type="gramEnd"/>
            <w:r w:rsidRPr="006056D0">
              <w:rPr>
                <w:rFonts w:ascii="宋体" w:hAnsi="宋体" w:hint="eastAsia"/>
                <w:kern w:val="0"/>
                <w:sz w:val="20"/>
              </w:rPr>
              <w:t>为＞15°。</w:t>
            </w:r>
          </w:p>
          <w:p w14:paraId="47A5F5D9"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11、击穿电压5000V，泄流电流≤0.15mA。</w:t>
            </w:r>
          </w:p>
          <w:p w14:paraId="44D56CA2" w14:textId="77777777"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★12、热稳定性：在温度为（180±5）℃，经5min后，部件未产生熔滴，硬质附件能保持性能完好。</w:t>
            </w:r>
          </w:p>
          <w:p w14:paraId="45370037" w14:textId="6A1026A7" w:rsid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▲13</w:t>
            </w:r>
            <w:r w:rsidRPr="006056D0">
              <w:rPr>
                <w:rFonts w:ascii="宋体" w:hAnsi="宋体" w:hint="eastAsia"/>
                <w:sz w:val="20"/>
              </w:rPr>
              <w:t>.</w:t>
            </w:r>
            <w:r w:rsidRPr="006056D0">
              <w:rPr>
                <w:rFonts w:ascii="宋体" w:hAnsi="宋体" w:hint="eastAsia"/>
                <w:kern w:val="0"/>
                <w:sz w:val="20"/>
              </w:rPr>
              <w:t>相关标志服饰制作、字体印刷按国家消防</w:t>
            </w:r>
            <w:proofErr w:type="gramStart"/>
            <w:r w:rsidRPr="006056D0">
              <w:rPr>
                <w:rFonts w:ascii="宋体" w:hAnsi="宋体" w:hint="eastAsia"/>
                <w:kern w:val="0"/>
                <w:sz w:val="20"/>
              </w:rPr>
              <w:t>救援局</w:t>
            </w:r>
            <w:proofErr w:type="gramEnd"/>
            <w:r w:rsidRPr="006056D0">
              <w:rPr>
                <w:rFonts w:ascii="宋体" w:hAnsi="宋体" w:hint="eastAsia"/>
                <w:kern w:val="0"/>
                <w:sz w:val="20"/>
              </w:rPr>
              <w:t>下发最新标准执行。（提供相关承诺函）</w:t>
            </w:r>
          </w:p>
          <w:p w14:paraId="4AB564C8" w14:textId="43238876" w:rsidR="00AA78C2" w:rsidRPr="006056D0" w:rsidRDefault="00AA78C2" w:rsidP="00AA78C2">
            <w:pPr>
              <w:widowControl/>
              <w:jc w:val="left"/>
              <w:textAlignment w:val="center"/>
              <w:rPr>
                <w:rFonts w:ascii="宋体" w:hAnsi="宋体"/>
                <w:kern w:val="0"/>
                <w:sz w:val="20"/>
              </w:rPr>
            </w:pPr>
            <w:r w:rsidRPr="006056D0">
              <w:rPr>
                <w:rFonts w:ascii="宋体" w:hAnsi="宋体" w:hint="eastAsia"/>
                <w:kern w:val="0"/>
                <w:sz w:val="20"/>
              </w:rPr>
              <w:t>▲14.质保期：自验收合格之日起1年。</w:t>
            </w:r>
          </w:p>
          <w:p w14:paraId="7863F64A" w14:textId="2BE83602" w:rsidR="00AA78C2" w:rsidRPr="006056D0" w:rsidRDefault="00AA78C2" w:rsidP="00AA78C2">
            <w:pPr>
              <w:widowControl/>
              <w:textAlignment w:val="center"/>
              <w:rPr>
                <w:rFonts w:ascii="宋体" w:hAnsi="宋体" w:cs="宋体"/>
                <w:kern w:val="0"/>
                <w:sz w:val="20"/>
                <w:lang w:bidi="ar"/>
              </w:rPr>
            </w:pPr>
            <w:r w:rsidRPr="006056D0">
              <w:rPr>
                <w:rFonts w:ascii="宋体" w:hAnsi="宋体" w:hint="eastAsia"/>
                <w:kern w:val="0"/>
                <w:sz w:val="20"/>
              </w:rPr>
              <w:t>▲15.提供具备国家法定检测资质的检测机构出具的检测报告</w:t>
            </w:r>
          </w:p>
        </w:tc>
        <w:tc>
          <w:tcPr>
            <w:tcW w:w="43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DEC5AA3"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cs="宋体" w:hint="eastAsia"/>
                <w:kern w:val="0"/>
                <w:sz w:val="20"/>
                <w:lang w:bidi="ar"/>
              </w:rPr>
              <w:lastRenderedPageBreak/>
              <w:t>4386</w:t>
            </w:r>
          </w:p>
        </w:tc>
        <w:tc>
          <w:tcPr>
            <w:tcW w:w="309" w:type="pct"/>
            <w:tcBorders>
              <w:top w:val="single" w:sz="4" w:space="0" w:color="000000"/>
              <w:left w:val="single" w:sz="4" w:space="0" w:color="000000"/>
              <w:bottom w:val="single" w:sz="4" w:space="0" w:color="000000"/>
              <w:right w:val="single" w:sz="4" w:space="0" w:color="000000"/>
            </w:tcBorders>
            <w:vAlign w:val="center"/>
          </w:tcPr>
          <w:p w14:paraId="5F5DEC77"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cs="宋体" w:hint="eastAsia"/>
                <w:kern w:val="0"/>
                <w:sz w:val="20"/>
                <w:lang w:bidi="ar"/>
              </w:rPr>
              <w:t>双</w:t>
            </w:r>
          </w:p>
        </w:tc>
        <w:tc>
          <w:tcPr>
            <w:tcW w:w="491"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45757C"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sz w:val="20"/>
              </w:rPr>
              <w:t>0.0500</w:t>
            </w:r>
          </w:p>
        </w:tc>
        <w:tc>
          <w:tcPr>
            <w:tcW w:w="51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B8F13C"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sz w:val="20"/>
              </w:rPr>
              <w:t>219.30</w:t>
            </w:r>
          </w:p>
        </w:tc>
        <w:tc>
          <w:tcPr>
            <w:tcW w:w="341" w:type="pct"/>
            <w:tcBorders>
              <w:top w:val="single" w:sz="4" w:space="0" w:color="000000"/>
              <w:left w:val="single" w:sz="4" w:space="0" w:color="000000"/>
              <w:bottom w:val="single" w:sz="4" w:space="0" w:color="000000"/>
              <w:right w:val="single" w:sz="4" w:space="0" w:color="000000"/>
            </w:tcBorders>
            <w:vAlign w:val="center"/>
          </w:tcPr>
          <w:p w14:paraId="620B66CF" w14:textId="77777777" w:rsidR="00AA78C2" w:rsidRPr="006056D0" w:rsidRDefault="00AA78C2" w:rsidP="00AA78C2">
            <w:pPr>
              <w:widowControl/>
              <w:jc w:val="center"/>
              <w:textAlignment w:val="center"/>
              <w:rPr>
                <w:rFonts w:ascii="宋体" w:hAnsi="宋体" w:cs="宋体"/>
                <w:kern w:val="0"/>
                <w:sz w:val="20"/>
                <w:lang w:bidi="ar"/>
              </w:rPr>
            </w:pPr>
            <w:r w:rsidRPr="006056D0">
              <w:rPr>
                <w:rFonts w:ascii="宋体" w:hAnsi="宋体" w:cs="宋体" w:hint="eastAsia"/>
                <w:kern w:val="0"/>
                <w:sz w:val="20"/>
                <w:lang w:bidi="ar"/>
              </w:rPr>
              <w:t>工业</w:t>
            </w:r>
          </w:p>
        </w:tc>
      </w:tr>
      <w:tr w:rsidR="008C2769" w14:paraId="2F37728D" w14:textId="77777777">
        <w:trPr>
          <w:jc w:val="center"/>
        </w:trPr>
        <w:tc>
          <w:tcPr>
            <w:tcW w:w="4141" w:type="pct"/>
            <w:gridSpan w:val="6"/>
            <w:tcBorders>
              <w:top w:val="single" w:sz="4" w:space="0" w:color="000000"/>
              <w:left w:val="single" w:sz="4" w:space="0" w:color="000000"/>
              <w:bottom w:val="single" w:sz="4" w:space="0" w:color="000000"/>
              <w:right w:val="single" w:sz="4" w:space="0" w:color="000000"/>
            </w:tcBorders>
            <w:vAlign w:val="center"/>
          </w:tcPr>
          <w:p w14:paraId="7CA9E6AE" w14:textId="77777777" w:rsidR="008C2769" w:rsidRDefault="00AD3B62">
            <w:pPr>
              <w:widowControl/>
              <w:jc w:val="center"/>
              <w:textAlignment w:val="center"/>
              <w:rPr>
                <w:rFonts w:ascii="宋体" w:hAnsi="宋体"/>
                <w:szCs w:val="21"/>
              </w:rPr>
            </w:pPr>
            <w:r>
              <w:rPr>
                <w:rFonts w:ascii="宋体" w:hAnsi="宋体" w:hint="eastAsia"/>
                <w:szCs w:val="21"/>
              </w:rPr>
              <w:t>合计</w:t>
            </w:r>
          </w:p>
        </w:tc>
        <w:tc>
          <w:tcPr>
            <w:tcW w:w="85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03A0AB" w14:textId="77777777" w:rsidR="008C2769" w:rsidRDefault="00AD3B62">
            <w:pPr>
              <w:widowControl/>
              <w:jc w:val="center"/>
              <w:textAlignment w:val="center"/>
              <w:rPr>
                <w:rFonts w:ascii="宋体" w:hAnsi="宋体" w:cs="宋体"/>
                <w:kern w:val="0"/>
                <w:sz w:val="20"/>
                <w:lang w:bidi="ar"/>
              </w:rPr>
            </w:pPr>
            <w:r>
              <w:rPr>
                <w:rFonts w:ascii="宋体" w:hAnsi="宋体" w:cs="宋体"/>
                <w:kern w:val="0"/>
                <w:sz w:val="20"/>
                <w:lang w:bidi="ar"/>
              </w:rPr>
              <w:t>620.082</w:t>
            </w:r>
            <w:r>
              <w:rPr>
                <w:rFonts w:ascii="宋体" w:hAnsi="宋体" w:cs="宋体" w:hint="eastAsia"/>
                <w:kern w:val="0"/>
                <w:sz w:val="20"/>
                <w:lang w:bidi="ar"/>
              </w:rPr>
              <w:t>万元</w:t>
            </w:r>
          </w:p>
        </w:tc>
      </w:tr>
    </w:tbl>
    <w:p w14:paraId="7D324810" w14:textId="77777777" w:rsidR="008C2769" w:rsidRDefault="008C2769"/>
    <w:p w14:paraId="0D037A89" w14:textId="77777777" w:rsidR="008C2769" w:rsidRDefault="008C2769"/>
    <w:p w14:paraId="5980A2D3" w14:textId="77777777" w:rsidR="008C2769" w:rsidRDefault="00AD3B62">
      <w:pPr>
        <w:widowControl/>
        <w:spacing w:line="240" w:lineRule="auto"/>
        <w:jc w:val="left"/>
      </w:pPr>
      <w:r>
        <w:rPr>
          <w:b/>
        </w:rPr>
        <w:br w:type="page"/>
      </w:r>
    </w:p>
    <w:p w14:paraId="36F35650" w14:textId="77777777" w:rsidR="008C2769" w:rsidRDefault="00AD3B62" w:rsidP="00FE2D40">
      <w:pPr>
        <w:pStyle w:val="2"/>
        <w:spacing w:before="120"/>
      </w:pPr>
      <w:bookmarkStart w:id="889" w:name="_Toc168488050"/>
      <w:bookmarkEnd w:id="888"/>
      <w:r>
        <w:rPr>
          <w:rFonts w:hAnsi="宋体" w:cs="宋体" w:hint="eastAsia"/>
          <w:szCs w:val="21"/>
        </w:rPr>
        <w:lastRenderedPageBreak/>
        <w:t>◆</w:t>
      </w:r>
      <w:r>
        <w:rPr>
          <w:rFonts w:hint="eastAsia"/>
        </w:rPr>
        <w:t>二、商务需求</w:t>
      </w:r>
      <w:bookmarkEnd w:id="889"/>
    </w:p>
    <w:p w14:paraId="304316DA" w14:textId="77777777" w:rsidR="008C2769" w:rsidRDefault="00AD3B62" w:rsidP="00FE2D40">
      <w:pPr>
        <w:rPr>
          <w:b/>
          <w:bCs/>
          <w:szCs w:val="21"/>
        </w:rPr>
      </w:pPr>
      <w:bookmarkStart w:id="890" w:name="_Hlk167396250"/>
      <w:r>
        <w:rPr>
          <w:rFonts w:hint="eastAsia"/>
          <w:b/>
          <w:bCs/>
          <w:szCs w:val="21"/>
        </w:rPr>
        <w:t>（一）交货时间及交货地点</w:t>
      </w:r>
    </w:p>
    <w:p w14:paraId="18D0703B" w14:textId="77777777" w:rsidR="008C2769" w:rsidRDefault="00AD3B62" w:rsidP="00FE2D40">
      <w:pPr>
        <w:ind w:firstLineChars="200" w:firstLine="420"/>
        <w:rPr>
          <w:rFonts w:ascii="宋体" w:hAnsi="宋体" w:cs="宋体"/>
          <w:szCs w:val="21"/>
        </w:rPr>
      </w:pPr>
      <w:r>
        <w:rPr>
          <w:rFonts w:ascii="宋体" w:hAnsi="宋体" w:cs="宋体" w:hint="eastAsia"/>
          <w:szCs w:val="21"/>
        </w:rPr>
        <w:t>1、交货期限</w:t>
      </w:r>
    </w:p>
    <w:p w14:paraId="0F6E4268" w14:textId="77777777" w:rsidR="008C2769" w:rsidRDefault="00AD3B62" w:rsidP="00FE2D40">
      <w:pPr>
        <w:ind w:firstLineChars="200" w:firstLine="420"/>
        <w:rPr>
          <w:rFonts w:ascii="宋体" w:hAnsi="宋体" w:cs="宋体"/>
          <w:szCs w:val="21"/>
        </w:rPr>
      </w:pPr>
      <w:r>
        <w:rPr>
          <w:rFonts w:ascii="宋体" w:hAnsi="宋体" w:cs="宋体" w:hint="eastAsia"/>
          <w:szCs w:val="21"/>
        </w:rPr>
        <w:t>签订合同之日起90</w:t>
      </w:r>
      <w:proofErr w:type="gramStart"/>
      <w:r>
        <w:rPr>
          <w:rFonts w:ascii="宋体" w:hAnsi="宋体" w:cs="宋体" w:hint="eastAsia"/>
          <w:szCs w:val="21"/>
        </w:rPr>
        <w:t>日历天</w:t>
      </w:r>
      <w:proofErr w:type="gramEnd"/>
      <w:r>
        <w:rPr>
          <w:rFonts w:ascii="宋体" w:hAnsi="宋体" w:cs="宋体" w:hint="eastAsia"/>
          <w:szCs w:val="21"/>
        </w:rPr>
        <w:t>内交货。</w:t>
      </w:r>
    </w:p>
    <w:p w14:paraId="13F64163" w14:textId="77777777" w:rsidR="008C2769" w:rsidRDefault="00AD3B62" w:rsidP="00FE2D40">
      <w:pPr>
        <w:ind w:firstLineChars="200" w:firstLine="420"/>
        <w:rPr>
          <w:rFonts w:ascii="宋体" w:hAnsi="宋体" w:cs="宋体"/>
          <w:szCs w:val="21"/>
        </w:rPr>
      </w:pPr>
      <w:r>
        <w:rPr>
          <w:rFonts w:ascii="宋体" w:hAnsi="宋体" w:cs="宋体" w:hint="eastAsia"/>
          <w:szCs w:val="21"/>
        </w:rPr>
        <w:t>2、交货地点</w:t>
      </w:r>
    </w:p>
    <w:p w14:paraId="69372FE1" w14:textId="77777777" w:rsidR="008C2769" w:rsidRDefault="00AD3B62" w:rsidP="00FE2D40">
      <w:pPr>
        <w:ind w:firstLineChars="200" w:firstLine="420"/>
        <w:rPr>
          <w:rFonts w:ascii="宋体" w:hAnsi="宋体" w:cs="宋体"/>
          <w:szCs w:val="21"/>
        </w:rPr>
      </w:pPr>
      <w:r>
        <w:rPr>
          <w:rFonts w:ascii="宋体" w:hAnsi="宋体" w:cs="宋体" w:hint="eastAsia"/>
          <w:szCs w:val="21"/>
        </w:rPr>
        <w:t>采购人指定地点（昆明、保山、丽江、普洱、大理、迪庆、版纳、安宁、南宁、贵阳）</w:t>
      </w:r>
    </w:p>
    <w:p w14:paraId="0534BE6E" w14:textId="77777777" w:rsidR="008C2769" w:rsidRDefault="00AD3B62" w:rsidP="00FE2D40">
      <w:pPr>
        <w:rPr>
          <w:b/>
          <w:bCs/>
          <w:szCs w:val="21"/>
        </w:rPr>
      </w:pPr>
      <w:r>
        <w:rPr>
          <w:rFonts w:hint="eastAsia"/>
          <w:b/>
          <w:bCs/>
          <w:szCs w:val="21"/>
        </w:rPr>
        <w:t>（二）包装和运输</w:t>
      </w:r>
    </w:p>
    <w:p w14:paraId="537A46D2" w14:textId="77777777" w:rsidR="008C2769" w:rsidRDefault="00AD3B62" w:rsidP="00FE2D40">
      <w:pPr>
        <w:ind w:firstLineChars="200" w:firstLine="400"/>
        <w:rPr>
          <w:rFonts w:ascii="宋体" w:hAnsi="宋体" w:cs="宋体"/>
          <w:sz w:val="20"/>
        </w:rPr>
      </w:pPr>
      <w:r>
        <w:rPr>
          <w:rFonts w:ascii="宋体" w:hAnsi="宋体" w:cs="宋体" w:hint="eastAsia"/>
          <w:sz w:val="20"/>
        </w:rPr>
        <w:t>1、须满足《关于印发〈商品包装政府采购需求标准（试行）〉、〈快递包装政府采购需求标准（试行）〉的通知》（财办库﹝2020﹞123号）。</w:t>
      </w:r>
    </w:p>
    <w:p w14:paraId="14FBBD5C" w14:textId="77777777" w:rsidR="008C2769" w:rsidRDefault="00AD3B62" w:rsidP="00FE2D40">
      <w:pPr>
        <w:ind w:firstLineChars="200" w:firstLine="400"/>
        <w:rPr>
          <w:rFonts w:ascii="宋体" w:hAnsi="宋体" w:cs="宋体"/>
          <w:sz w:val="20"/>
        </w:rPr>
      </w:pPr>
      <w:r>
        <w:rPr>
          <w:rFonts w:ascii="宋体" w:hAnsi="宋体" w:cs="宋体" w:hint="eastAsia"/>
          <w:sz w:val="20"/>
        </w:rPr>
        <w:t>2、运输时须按采购人要求送至指定地点，中标单位自行选取物流企业，确保物流方式快捷、高效、整洁，严禁造成采购人货物的污染、破损等问题，所有运输费运费由</w:t>
      </w:r>
      <w:proofErr w:type="gramStart"/>
      <w:r>
        <w:rPr>
          <w:rFonts w:ascii="宋体" w:hAnsi="宋体" w:cs="宋体" w:hint="eastAsia"/>
          <w:sz w:val="20"/>
        </w:rPr>
        <w:t>中标商</w:t>
      </w:r>
      <w:proofErr w:type="gramEnd"/>
      <w:r>
        <w:rPr>
          <w:rFonts w:ascii="宋体" w:hAnsi="宋体" w:cs="宋体" w:hint="eastAsia"/>
          <w:sz w:val="20"/>
        </w:rPr>
        <w:t>承担。</w:t>
      </w:r>
    </w:p>
    <w:p w14:paraId="189C2873" w14:textId="77777777" w:rsidR="008C2769" w:rsidRDefault="00AD3B62" w:rsidP="00FE2D40">
      <w:pPr>
        <w:rPr>
          <w:b/>
          <w:bCs/>
          <w:szCs w:val="21"/>
        </w:rPr>
      </w:pPr>
      <w:r>
        <w:rPr>
          <w:rFonts w:hint="eastAsia"/>
          <w:b/>
          <w:bCs/>
          <w:szCs w:val="21"/>
        </w:rPr>
        <w:t>（三）售后服务</w:t>
      </w:r>
    </w:p>
    <w:p w14:paraId="39C875D5" w14:textId="77777777" w:rsidR="008C2769" w:rsidRDefault="00AD3B62" w:rsidP="00FE2D40">
      <w:pPr>
        <w:ind w:firstLineChars="200" w:firstLine="400"/>
        <w:rPr>
          <w:rFonts w:ascii="宋体" w:hAnsi="宋体" w:cs="宋体"/>
          <w:sz w:val="20"/>
        </w:rPr>
      </w:pPr>
      <w:r>
        <w:rPr>
          <w:rFonts w:ascii="宋体" w:hAnsi="宋体" w:cs="宋体" w:hint="eastAsia"/>
          <w:sz w:val="20"/>
        </w:rPr>
        <w:t>1、质保期：根据不同装备质</w:t>
      </w:r>
      <w:proofErr w:type="gramStart"/>
      <w:r>
        <w:rPr>
          <w:rFonts w:ascii="宋体" w:hAnsi="宋体" w:cs="宋体" w:hint="eastAsia"/>
          <w:sz w:val="20"/>
        </w:rPr>
        <w:t>保要求</w:t>
      </w:r>
      <w:proofErr w:type="gramEnd"/>
      <w:r>
        <w:rPr>
          <w:rFonts w:ascii="宋体" w:hAnsi="宋体" w:cs="宋体" w:hint="eastAsia"/>
          <w:sz w:val="20"/>
        </w:rPr>
        <w:t>确定。质保期从货物验收合格之日起开始计算。在此期间如发现货物有质量问题，中标单位应在24小时内无条件免费更换货物。</w:t>
      </w:r>
    </w:p>
    <w:p w14:paraId="5A5D2CBE" w14:textId="77777777" w:rsidR="008C2769" w:rsidRDefault="00AD3B62" w:rsidP="00FE2D40">
      <w:pPr>
        <w:ind w:firstLineChars="200" w:firstLine="400"/>
        <w:rPr>
          <w:rFonts w:ascii="宋体" w:hAnsi="宋体" w:cs="宋体"/>
          <w:sz w:val="20"/>
        </w:rPr>
      </w:pPr>
      <w:r>
        <w:rPr>
          <w:rFonts w:ascii="宋体" w:hAnsi="宋体" w:cs="宋体" w:hint="eastAsia"/>
          <w:sz w:val="20"/>
        </w:rPr>
        <w:t>2、应具有完善的服务保障体系。能够提供7×24电话技术咨询服务、故障诊断处理服务，并承诺在紧急情况发生时 4 小时间内响应，如短时间无法快速处理问题需返厂修理，在修理同时中标单位应免费提供备用产品；</w:t>
      </w:r>
    </w:p>
    <w:p w14:paraId="438A4FFD" w14:textId="77777777" w:rsidR="008C2769" w:rsidRDefault="00AD3B62" w:rsidP="00FE2D40">
      <w:pPr>
        <w:ind w:firstLineChars="200" w:firstLine="400"/>
        <w:rPr>
          <w:rFonts w:ascii="宋体" w:hAnsi="宋体" w:cs="宋体"/>
          <w:sz w:val="20"/>
        </w:rPr>
      </w:pPr>
      <w:r>
        <w:rPr>
          <w:rFonts w:ascii="宋体" w:hAnsi="宋体" w:cs="宋体" w:hint="eastAsia"/>
          <w:sz w:val="20"/>
        </w:rPr>
        <w:t>3、零星采购保障要求：因保障需要，用户单位向中标单位下达零星采购保障需求后，中标单位应在最短时间内予以响应，并在规定时间内将零星采购货物寄递至用户单位指定地点，涉及的运输费用均由中标单位承担。</w:t>
      </w:r>
    </w:p>
    <w:p w14:paraId="2C2B6405" w14:textId="77777777" w:rsidR="008C2769" w:rsidRDefault="00AD3B62" w:rsidP="00FE2D40">
      <w:pPr>
        <w:ind w:firstLineChars="200" w:firstLine="400"/>
        <w:rPr>
          <w:rFonts w:ascii="宋体" w:hAnsi="宋体" w:cs="宋体"/>
          <w:sz w:val="20"/>
        </w:rPr>
      </w:pPr>
      <w:r>
        <w:rPr>
          <w:rFonts w:ascii="宋体" w:hAnsi="宋体" w:cs="宋体" w:hint="eastAsia"/>
          <w:sz w:val="20"/>
        </w:rPr>
        <w:t>4、后续实施需提供技术支持。中标单位须具备完善的技术支持、售后服务体系，提供免费售后服务电话以及现场更换或返厂维修，涉及的相关费用由投标方承担。提供防护装备使用维护教学视频和文字材料。</w:t>
      </w:r>
    </w:p>
    <w:p w14:paraId="17A8D5C2" w14:textId="77777777" w:rsidR="008C2769" w:rsidRDefault="00AD3B62" w:rsidP="00FE2D40">
      <w:pPr>
        <w:rPr>
          <w:b/>
          <w:bCs/>
          <w:szCs w:val="21"/>
        </w:rPr>
      </w:pPr>
      <w:r>
        <w:rPr>
          <w:rFonts w:hint="eastAsia"/>
          <w:b/>
          <w:bCs/>
          <w:szCs w:val="21"/>
        </w:rPr>
        <w:t>（四）履约验收方法</w:t>
      </w:r>
    </w:p>
    <w:p w14:paraId="431D20F5" w14:textId="77777777" w:rsidR="008C2769" w:rsidRDefault="00AD3B62" w:rsidP="00FE2D40">
      <w:pPr>
        <w:ind w:firstLineChars="200" w:firstLine="400"/>
        <w:rPr>
          <w:rFonts w:ascii="宋体" w:hAnsi="宋体" w:cs="宋体"/>
          <w:sz w:val="20"/>
        </w:rPr>
      </w:pPr>
      <w:r>
        <w:rPr>
          <w:rFonts w:ascii="宋体" w:hAnsi="宋体" w:cs="宋体" w:hint="eastAsia"/>
          <w:sz w:val="20"/>
        </w:rPr>
        <w:t>1、 产品质量应达到技术需求，应通过国家法定检测资质的检测机构的检验；</w:t>
      </w:r>
    </w:p>
    <w:p w14:paraId="4F863AA8" w14:textId="77777777" w:rsidR="008C2769" w:rsidRDefault="00AD3B62" w:rsidP="00FE2D40">
      <w:pPr>
        <w:ind w:firstLineChars="200" w:firstLine="400"/>
        <w:rPr>
          <w:rFonts w:ascii="宋体" w:hAnsi="宋体" w:cs="宋体"/>
          <w:sz w:val="20"/>
        </w:rPr>
      </w:pPr>
      <w:r>
        <w:rPr>
          <w:rFonts w:ascii="宋体" w:hAnsi="宋体" w:cs="宋体" w:hint="eastAsia"/>
          <w:sz w:val="20"/>
        </w:rPr>
        <w:t>2、检验和验收将按照以下标准和条件进行：</w:t>
      </w:r>
    </w:p>
    <w:p w14:paraId="6B852F32" w14:textId="77777777" w:rsidR="008C2769" w:rsidRDefault="00AD3B62" w:rsidP="00FE2D40">
      <w:pPr>
        <w:ind w:firstLineChars="200" w:firstLine="400"/>
        <w:rPr>
          <w:rFonts w:ascii="宋体" w:hAnsi="宋体" w:cs="宋体"/>
          <w:sz w:val="20"/>
        </w:rPr>
      </w:pPr>
      <w:r>
        <w:rPr>
          <w:rFonts w:ascii="宋体" w:hAnsi="宋体" w:cs="宋体" w:hint="eastAsia"/>
          <w:sz w:val="20"/>
        </w:rPr>
        <w:t>（1）招标文件中对货物规定的技术标准；</w:t>
      </w:r>
    </w:p>
    <w:p w14:paraId="6F708E24" w14:textId="77777777" w:rsidR="008C2769" w:rsidRDefault="00AD3B62" w:rsidP="00FE2D40">
      <w:pPr>
        <w:ind w:firstLineChars="200" w:firstLine="400"/>
        <w:rPr>
          <w:rFonts w:ascii="宋体" w:hAnsi="宋体" w:cs="宋体"/>
          <w:sz w:val="20"/>
        </w:rPr>
      </w:pPr>
      <w:r>
        <w:rPr>
          <w:rFonts w:ascii="宋体" w:hAnsi="宋体" w:cs="宋体" w:hint="eastAsia"/>
          <w:sz w:val="20"/>
        </w:rPr>
        <w:t>（2）招标人向中标单位提供的样品标准；</w:t>
      </w:r>
    </w:p>
    <w:p w14:paraId="4C09FA62" w14:textId="77777777" w:rsidR="008C2769" w:rsidRDefault="00AD3B62" w:rsidP="00FE2D40">
      <w:pPr>
        <w:ind w:firstLineChars="200" w:firstLine="400"/>
        <w:rPr>
          <w:rFonts w:ascii="宋体" w:hAnsi="宋体" w:cs="宋体"/>
          <w:sz w:val="20"/>
        </w:rPr>
      </w:pPr>
      <w:r>
        <w:rPr>
          <w:rFonts w:ascii="宋体" w:hAnsi="宋体" w:cs="宋体" w:hint="eastAsia"/>
          <w:sz w:val="20"/>
        </w:rPr>
        <w:t>（3）检验</w:t>
      </w:r>
      <w:proofErr w:type="gramStart"/>
      <w:r>
        <w:rPr>
          <w:rFonts w:ascii="宋体" w:hAnsi="宋体" w:cs="宋体" w:hint="eastAsia"/>
          <w:sz w:val="20"/>
        </w:rPr>
        <w:t>抽样按</w:t>
      </w:r>
      <w:proofErr w:type="gramEnd"/>
      <w:r>
        <w:rPr>
          <w:rFonts w:ascii="宋体" w:hAnsi="宋体" w:cs="宋体" w:hint="eastAsia"/>
          <w:sz w:val="20"/>
        </w:rPr>
        <w:t>有关标准执行。</w:t>
      </w:r>
    </w:p>
    <w:p w14:paraId="35D74C75" w14:textId="77777777" w:rsidR="008C2769" w:rsidRDefault="00AD3B62" w:rsidP="00FE2D40">
      <w:pPr>
        <w:ind w:firstLineChars="200" w:firstLine="400"/>
      </w:pPr>
      <w:r>
        <w:rPr>
          <w:rFonts w:ascii="宋体" w:hAnsi="宋体" w:cs="宋体" w:hint="eastAsia"/>
          <w:sz w:val="20"/>
        </w:rPr>
        <w:t>（4）产品技术标准应符合招标文件规定的标准以及招标人确定的技术标准；未经批准，擅自修改、调整产品技术标准或包装标准（或材质），招标人有权视为整批产品为不合格产品。</w:t>
      </w:r>
    </w:p>
    <w:p w14:paraId="1F9CE997" w14:textId="77777777" w:rsidR="008C2769" w:rsidRDefault="00AD3B62" w:rsidP="00FE2D40">
      <w:pPr>
        <w:ind w:firstLineChars="200" w:firstLine="400"/>
        <w:rPr>
          <w:rFonts w:ascii="宋体" w:hAnsi="宋体" w:cs="宋体"/>
          <w:sz w:val="20"/>
        </w:rPr>
      </w:pPr>
      <w:r>
        <w:rPr>
          <w:rFonts w:ascii="宋体" w:hAnsi="宋体" w:cs="宋体" w:hint="eastAsia"/>
          <w:sz w:val="20"/>
        </w:rPr>
        <w:t>3、合同货物</w:t>
      </w:r>
      <w:proofErr w:type="gramStart"/>
      <w:r>
        <w:rPr>
          <w:rFonts w:ascii="宋体" w:hAnsi="宋体" w:cs="宋体" w:hint="eastAsia"/>
          <w:sz w:val="20"/>
        </w:rPr>
        <w:t>经如下</w:t>
      </w:r>
      <w:proofErr w:type="gramEnd"/>
      <w:r>
        <w:rPr>
          <w:rFonts w:ascii="宋体" w:hAnsi="宋体" w:cs="宋体" w:hint="eastAsia"/>
          <w:sz w:val="20"/>
        </w:rPr>
        <w:t>检验合格后才能进行批量生产和供货：</w:t>
      </w:r>
    </w:p>
    <w:p w14:paraId="61BA0B76" w14:textId="77777777" w:rsidR="008C2769" w:rsidRDefault="00AD3B62" w:rsidP="00FE2D40">
      <w:pPr>
        <w:ind w:firstLineChars="200" w:firstLine="400"/>
        <w:rPr>
          <w:rFonts w:ascii="宋体" w:hAnsi="宋体" w:cs="宋体"/>
          <w:sz w:val="20"/>
        </w:rPr>
      </w:pPr>
      <w:r>
        <w:rPr>
          <w:rFonts w:ascii="宋体" w:hAnsi="宋体" w:cs="宋体" w:hint="eastAsia"/>
          <w:sz w:val="20"/>
        </w:rPr>
        <w:t>按照《森林消防队伍防护类被服装具供应管理暂行规定》，按步骤对产品进行验收，确保货物的数量和质量符合合同规定。</w:t>
      </w:r>
    </w:p>
    <w:p w14:paraId="3956A441" w14:textId="77777777" w:rsidR="008C2769" w:rsidRDefault="00AD3B62" w:rsidP="00FE2D40">
      <w:pPr>
        <w:ind w:firstLineChars="200" w:firstLine="400"/>
        <w:rPr>
          <w:rFonts w:ascii="宋体" w:hAnsi="宋体" w:cs="宋体"/>
          <w:sz w:val="20"/>
        </w:rPr>
      </w:pPr>
      <w:r>
        <w:rPr>
          <w:rFonts w:ascii="宋体" w:hAnsi="宋体" w:cs="宋体" w:hint="eastAsia"/>
          <w:sz w:val="20"/>
        </w:rPr>
        <w:t>（1）首批产品质量验收</w:t>
      </w:r>
    </w:p>
    <w:p w14:paraId="4BE82B27" w14:textId="77777777" w:rsidR="008C2769" w:rsidRDefault="00AD3B62" w:rsidP="00FE2D40">
      <w:pPr>
        <w:ind w:firstLineChars="200" w:firstLine="400"/>
        <w:rPr>
          <w:rFonts w:ascii="宋体" w:hAnsi="宋体" w:cs="宋体"/>
          <w:sz w:val="20"/>
        </w:rPr>
      </w:pPr>
      <w:r>
        <w:rPr>
          <w:rFonts w:ascii="宋体" w:hAnsi="宋体" w:cs="宋体" w:hint="eastAsia"/>
          <w:sz w:val="20"/>
        </w:rPr>
        <w:lastRenderedPageBreak/>
        <w:fldChar w:fldCharType="begin"/>
      </w:r>
      <w:r>
        <w:rPr>
          <w:rFonts w:ascii="宋体" w:hAnsi="宋体" w:cs="宋体" w:hint="eastAsia"/>
          <w:sz w:val="20"/>
        </w:rPr>
        <w:instrText xml:space="preserve"> = 1 \* GB3 \* MERGEFORMAT </w:instrText>
      </w:r>
      <w:r>
        <w:rPr>
          <w:rFonts w:ascii="宋体" w:hAnsi="宋体" w:cs="宋体" w:hint="eastAsia"/>
          <w:sz w:val="20"/>
        </w:rPr>
        <w:fldChar w:fldCharType="separate"/>
      </w:r>
      <w:r>
        <w:rPr>
          <w:rFonts w:ascii="宋体" w:hAnsi="宋体" w:cs="宋体" w:hint="eastAsia"/>
          <w:sz w:val="20"/>
        </w:rPr>
        <w:t>①</w:t>
      </w:r>
      <w:r>
        <w:rPr>
          <w:rFonts w:ascii="宋体" w:hAnsi="宋体" w:cs="宋体" w:hint="eastAsia"/>
          <w:sz w:val="20"/>
        </w:rPr>
        <w:fldChar w:fldCharType="end"/>
      </w:r>
      <w:r>
        <w:rPr>
          <w:rFonts w:ascii="宋体" w:hAnsi="宋体" w:cs="宋体" w:hint="eastAsia"/>
          <w:sz w:val="20"/>
        </w:rPr>
        <w:t>验收范围：主要原辅材料、首批产品。材料质量检验程序按《森林消防队伍防护类被服装具供应管理暂行规定》第二十五条执行。</w:t>
      </w:r>
    </w:p>
    <w:p w14:paraId="24CC5355"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2 \* GB3 \* MERGEFORMAT </w:instrText>
      </w:r>
      <w:r>
        <w:rPr>
          <w:rFonts w:ascii="宋体" w:hAnsi="宋体" w:cs="宋体" w:hint="eastAsia"/>
          <w:sz w:val="20"/>
        </w:rPr>
        <w:fldChar w:fldCharType="separate"/>
      </w:r>
      <w:r>
        <w:rPr>
          <w:rFonts w:ascii="宋体" w:hAnsi="宋体" w:cs="宋体" w:hint="eastAsia"/>
          <w:sz w:val="20"/>
        </w:rPr>
        <w:t>②</w:t>
      </w:r>
      <w:r>
        <w:rPr>
          <w:rFonts w:ascii="宋体" w:hAnsi="宋体" w:cs="宋体" w:hint="eastAsia"/>
          <w:sz w:val="20"/>
        </w:rPr>
        <w:fldChar w:fldCharType="end"/>
      </w:r>
      <w:r>
        <w:rPr>
          <w:rFonts w:ascii="宋体" w:hAnsi="宋体" w:cs="宋体" w:hint="eastAsia"/>
          <w:sz w:val="20"/>
        </w:rPr>
        <w:t>企业在产品通过封样后，上报《首批防护被装产品质量验收申请表》，后勤处到报检后10个工作日内，按照《首批防护被装产品质量验收标准》组织验收。</w:t>
      </w:r>
    </w:p>
    <w:p w14:paraId="4DA5A764"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3 \* GB3 \* MERGEFORMAT </w:instrText>
      </w:r>
      <w:r>
        <w:rPr>
          <w:rFonts w:ascii="宋体" w:hAnsi="宋体" w:cs="宋体" w:hint="eastAsia"/>
          <w:sz w:val="20"/>
        </w:rPr>
        <w:fldChar w:fldCharType="separate"/>
      </w:r>
      <w:r>
        <w:rPr>
          <w:rFonts w:ascii="宋体" w:hAnsi="宋体" w:cs="宋体" w:hint="eastAsia"/>
          <w:sz w:val="20"/>
        </w:rPr>
        <w:t>③</w:t>
      </w:r>
      <w:r>
        <w:rPr>
          <w:rFonts w:ascii="宋体" w:hAnsi="宋体" w:cs="宋体" w:hint="eastAsia"/>
          <w:sz w:val="20"/>
        </w:rPr>
        <w:fldChar w:fldCharType="end"/>
      </w:r>
      <w:r>
        <w:rPr>
          <w:rFonts w:ascii="宋体" w:hAnsi="宋体" w:cs="宋体" w:hint="eastAsia"/>
          <w:sz w:val="20"/>
        </w:rPr>
        <w:t>首批产品报检数量：下线待检产品、已检验待包装产品，均不少于 50 套（件、顶、双）；待出厂产品，不少于 200 套（件、床），其中鞋帽、服饰不少于 400 顶（双、副）。</w:t>
      </w:r>
    </w:p>
    <w:p w14:paraId="6713740D"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4 \* GB3 \* MERGEFORMAT </w:instrText>
      </w:r>
      <w:r>
        <w:rPr>
          <w:rFonts w:ascii="宋体" w:hAnsi="宋体" w:cs="宋体" w:hint="eastAsia"/>
          <w:sz w:val="20"/>
        </w:rPr>
        <w:fldChar w:fldCharType="separate"/>
      </w:r>
      <w:r>
        <w:rPr>
          <w:rFonts w:ascii="宋体" w:hAnsi="宋体" w:cs="宋体" w:hint="eastAsia"/>
          <w:sz w:val="20"/>
        </w:rPr>
        <w:t>④</w:t>
      </w:r>
      <w:r>
        <w:rPr>
          <w:rFonts w:ascii="宋体" w:hAnsi="宋体" w:cs="宋体" w:hint="eastAsia"/>
          <w:sz w:val="20"/>
        </w:rPr>
        <w:fldChar w:fldCharType="end"/>
      </w:r>
      <w:r>
        <w:rPr>
          <w:rFonts w:ascii="宋体" w:hAnsi="宋体" w:cs="宋体" w:hint="eastAsia"/>
          <w:sz w:val="20"/>
        </w:rPr>
        <w:t>验收时，审查技术资料和理化检测报告，查验材料筹措渠道，检查生产现场和设备，按抽样比例、数量及要求抽检产品质量。</w:t>
      </w:r>
    </w:p>
    <w:p w14:paraId="705816EC"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5 \* GB3 \* MERGEFORMAT </w:instrText>
      </w:r>
      <w:r>
        <w:rPr>
          <w:rFonts w:ascii="宋体" w:hAnsi="宋体" w:cs="宋体" w:hint="eastAsia"/>
          <w:sz w:val="20"/>
        </w:rPr>
        <w:fldChar w:fldCharType="separate"/>
      </w:r>
      <w:r>
        <w:rPr>
          <w:rFonts w:ascii="宋体" w:hAnsi="宋体" w:cs="宋体" w:hint="eastAsia"/>
          <w:sz w:val="20"/>
        </w:rPr>
        <w:t>⑤</w:t>
      </w:r>
      <w:r>
        <w:rPr>
          <w:rFonts w:ascii="宋体" w:hAnsi="宋体" w:cs="宋体" w:hint="eastAsia"/>
          <w:sz w:val="20"/>
        </w:rPr>
        <w:fldChar w:fldCharType="end"/>
      </w:r>
      <w:r>
        <w:rPr>
          <w:rFonts w:ascii="宋体" w:hAnsi="宋体" w:cs="宋体" w:hint="eastAsia"/>
          <w:sz w:val="20"/>
        </w:rPr>
        <w:t>验收后，验收</w:t>
      </w:r>
      <w:proofErr w:type="gramStart"/>
      <w:r>
        <w:rPr>
          <w:rFonts w:ascii="宋体" w:hAnsi="宋体" w:cs="宋体" w:hint="eastAsia"/>
          <w:sz w:val="20"/>
        </w:rPr>
        <w:t>组做出</w:t>
      </w:r>
      <w:proofErr w:type="gramEnd"/>
      <w:r>
        <w:rPr>
          <w:rFonts w:ascii="宋体" w:hAnsi="宋体" w:cs="宋体" w:hint="eastAsia"/>
          <w:sz w:val="20"/>
        </w:rPr>
        <w:t>是否通过验收和允许批量生产的结论，向企业出具《首批防护被装产品质量验收书》，通报验收结果。</w:t>
      </w:r>
    </w:p>
    <w:p w14:paraId="7E7453C4" w14:textId="77777777" w:rsidR="008C2769" w:rsidRDefault="00AD3B62" w:rsidP="00FE2D40">
      <w:pPr>
        <w:ind w:firstLineChars="200" w:firstLine="400"/>
        <w:rPr>
          <w:rFonts w:ascii="宋体" w:hAnsi="宋体" w:cs="宋体"/>
          <w:sz w:val="20"/>
        </w:rPr>
      </w:pPr>
      <w:r>
        <w:rPr>
          <w:rFonts w:ascii="宋体" w:hAnsi="宋体" w:cs="宋体" w:hint="eastAsia"/>
          <w:sz w:val="20"/>
        </w:rPr>
        <w:t>（2）生产过程监督检查</w:t>
      </w:r>
    </w:p>
    <w:p w14:paraId="4FBE861B" w14:textId="77777777" w:rsidR="008C2769" w:rsidRDefault="00AD3B62" w:rsidP="00FE2D40">
      <w:pPr>
        <w:ind w:firstLineChars="200" w:firstLine="400"/>
        <w:rPr>
          <w:rFonts w:ascii="宋体" w:hAnsi="宋体" w:cs="宋体"/>
          <w:sz w:val="20"/>
        </w:rPr>
      </w:pPr>
      <w:r>
        <w:rPr>
          <w:rFonts w:ascii="宋体" w:hAnsi="宋体" w:cs="宋体" w:hint="eastAsia"/>
          <w:sz w:val="20"/>
        </w:rPr>
        <w:t>对生产中的工艺、半成品、成品、样板、图纸、</w:t>
      </w:r>
      <w:proofErr w:type="gramStart"/>
      <w:r>
        <w:rPr>
          <w:rFonts w:ascii="宋体" w:hAnsi="宋体" w:cs="宋体" w:hint="eastAsia"/>
          <w:sz w:val="20"/>
        </w:rPr>
        <w:t>楦</w:t>
      </w:r>
      <w:proofErr w:type="gramEnd"/>
      <w:r>
        <w:rPr>
          <w:rFonts w:ascii="宋体" w:hAnsi="宋体" w:cs="宋体" w:hint="eastAsia"/>
          <w:sz w:val="20"/>
        </w:rPr>
        <w:t>样、主辅材料及包装材料等进行检查。</w:t>
      </w:r>
    </w:p>
    <w:p w14:paraId="5B2B960B" w14:textId="77777777" w:rsidR="008C2769" w:rsidRDefault="00AD3B62" w:rsidP="00FE2D40">
      <w:pPr>
        <w:ind w:firstLineChars="200" w:firstLine="400"/>
        <w:rPr>
          <w:rFonts w:ascii="宋体" w:hAnsi="宋体" w:cs="宋体"/>
          <w:sz w:val="20"/>
        </w:rPr>
      </w:pPr>
      <w:r>
        <w:rPr>
          <w:rFonts w:ascii="宋体" w:hAnsi="宋体" w:cs="宋体" w:hint="eastAsia"/>
          <w:sz w:val="20"/>
        </w:rPr>
        <w:t>①实地检查组由地方检测机构专家和验收组被装业务人员组成，总人数不少于3人。</w:t>
      </w:r>
    </w:p>
    <w:p w14:paraId="322814D7" w14:textId="77777777" w:rsidR="008C2769" w:rsidRDefault="00AD3B62" w:rsidP="00FE2D40">
      <w:pPr>
        <w:ind w:firstLineChars="200" w:firstLine="400"/>
        <w:rPr>
          <w:rFonts w:ascii="宋体" w:hAnsi="宋体" w:cs="宋体"/>
          <w:sz w:val="20"/>
        </w:rPr>
      </w:pPr>
      <w:r>
        <w:rPr>
          <w:rFonts w:ascii="宋体" w:hAnsi="宋体" w:cs="宋体" w:hint="eastAsia"/>
          <w:sz w:val="20"/>
        </w:rPr>
        <w:t>②实地检查组根据检查情况，向甲方报送《防护被装产品实地检查情况报告单》。</w:t>
      </w:r>
    </w:p>
    <w:p w14:paraId="46B444B6" w14:textId="77777777" w:rsidR="008C2769" w:rsidRDefault="00AD3B62" w:rsidP="00FE2D40">
      <w:pPr>
        <w:ind w:firstLineChars="200" w:firstLine="400"/>
        <w:rPr>
          <w:rFonts w:ascii="宋体" w:hAnsi="宋体" w:cs="宋体"/>
          <w:sz w:val="20"/>
        </w:rPr>
      </w:pPr>
      <w:r>
        <w:rPr>
          <w:rFonts w:ascii="宋体" w:hAnsi="宋体" w:cs="宋体" w:hint="eastAsia"/>
          <w:sz w:val="20"/>
        </w:rPr>
        <w:t>（3）待出厂产品质量检验</w:t>
      </w:r>
    </w:p>
    <w:p w14:paraId="0CBCD456"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1 \* GB3 \* MERGEFORMAT </w:instrText>
      </w:r>
      <w:r>
        <w:rPr>
          <w:rFonts w:ascii="宋体" w:hAnsi="宋体" w:cs="宋体" w:hint="eastAsia"/>
          <w:sz w:val="20"/>
        </w:rPr>
        <w:fldChar w:fldCharType="separate"/>
      </w:r>
      <w:r>
        <w:rPr>
          <w:rFonts w:ascii="宋体" w:hAnsi="宋体" w:cs="宋体" w:hint="eastAsia"/>
          <w:sz w:val="20"/>
        </w:rPr>
        <w:t>①</w:t>
      </w:r>
      <w:r>
        <w:rPr>
          <w:rFonts w:ascii="宋体" w:hAnsi="宋体" w:cs="宋体" w:hint="eastAsia"/>
          <w:sz w:val="20"/>
        </w:rPr>
        <w:fldChar w:fldCharType="end"/>
      </w:r>
      <w:r>
        <w:rPr>
          <w:rFonts w:ascii="宋体" w:hAnsi="宋体" w:cs="宋体" w:hint="eastAsia"/>
          <w:sz w:val="20"/>
        </w:rPr>
        <w:t xml:space="preserve">待出厂检验由企业上报《防护被装产品待出厂检验申请表》，收到报检后 10 </w:t>
      </w:r>
      <w:proofErr w:type="gramStart"/>
      <w:r>
        <w:rPr>
          <w:rFonts w:ascii="宋体" w:hAnsi="宋体" w:cs="宋体" w:hint="eastAsia"/>
          <w:sz w:val="20"/>
        </w:rPr>
        <w:t>个</w:t>
      </w:r>
      <w:proofErr w:type="gramEnd"/>
      <w:r>
        <w:rPr>
          <w:rFonts w:ascii="宋体" w:hAnsi="宋体" w:cs="宋体" w:hint="eastAsia"/>
          <w:sz w:val="20"/>
        </w:rPr>
        <w:t>工作日内实施检验。</w:t>
      </w:r>
    </w:p>
    <w:p w14:paraId="432A8F07"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2 \* GB3 \* MERGEFORMAT </w:instrText>
      </w:r>
      <w:r>
        <w:rPr>
          <w:rFonts w:ascii="宋体" w:hAnsi="宋体" w:cs="宋体" w:hint="eastAsia"/>
          <w:sz w:val="20"/>
        </w:rPr>
        <w:fldChar w:fldCharType="separate"/>
      </w:r>
      <w:r>
        <w:rPr>
          <w:rFonts w:ascii="宋体" w:hAnsi="宋体" w:cs="宋体" w:hint="eastAsia"/>
          <w:sz w:val="20"/>
        </w:rPr>
        <w:t>②</w:t>
      </w:r>
      <w:r>
        <w:rPr>
          <w:rFonts w:ascii="宋体" w:hAnsi="宋体" w:cs="宋体" w:hint="eastAsia"/>
          <w:sz w:val="20"/>
        </w:rPr>
        <w:fldChar w:fldCharType="end"/>
      </w:r>
      <w:r>
        <w:rPr>
          <w:rFonts w:ascii="宋体" w:hAnsi="宋体" w:cs="宋体" w:hint="eastAsia"/>
          <w:sz w:val="20"/>
        </w:rPr>
        <w:t>待出厂检验的产品，必须经企业检验合格并包装好。报检数量，每次不少于合同总量的三分之一。</w:t>
      </w:r>
    </w:p>
    <w:p w14:paraId="52BDEAB1"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3 \* GB3 \* MERGEFORMAT </w:instrText>
      </w:r>
      <w:r>
        <w:rPr>
          <w:rFonts w:ascii="宋体" w:hAnsi="宋体" w:cs="宋体" w:hint="eastAsia"/>
          <w:sz w:val="20"/>
        </w:rPr>
        <w:fldChar w:fldCharType="separate"/>
      </w:r>
      <w:r>
        <w:rPr>
          <w:rFonts w:ascii="宋体" w:hAnsi="宋体" w:cs="宋体" w:hint="eastAsia"/>
          <w:sz w:val="20"/>
        </w:rPr>
        <w:t>③</w:t>
      </w:r>
      <w:r>
        <w:rPr>
          <w:rFonts w:ascii="宋体" w:hAnsi="宋体" w:cs="宋体" w:hint="eastAsia"/>
          <w:sz w:val="20"/>
        </w:rPr>
        <w:fldChar w:fldCharType="end"/>
      </w:r>
      <w:r>
        <w:rPr>
          <w:rFonts w:ascii="宋体" w:hAnsi="宋体" w:cs="宋体" w:hint="eastAsia"/>
          <w:sz w:val="20"/>
        </w:rPr>
        <w:t>待出厂检验采取随机抽样的方法，按抽样比例、数量及要求抽检。如有质量问题，与企业核实签字后，填写《防护被装产品质检抽样登记表》和《防护被装产品质量检验原始记录单》，以备审查。</w:t>
      </w:r>
    </w:p>
    <w:p w14:paraId="5AE15866" w14:textId="77777777" w:rsidR="008C2769" w:rsidRDefault="00AD3B62" w:rsidP="00FE2D40">
      <w:pPr>
        <w:ind w:firstLineChars="200" w:firstLine="400"/>
        <w:rPr>
          <w:rFonts w:ascii="宋体" w:hAnsi="宋体" w:cs="宋体"/>
          <w:sz w:val="20"/>
        </w:rPr>
      </w:pPr>
      <w:r>
        <w:rPr>
          <w:rFonts w:ascii="宋体" w:hAnsi="宋体" w:cs="宋体" w:hint="eastAsia"/>
          <w:sz w:val="20"/>
        </w:rPr>
        <w:fldChar w:fldCharType="begin"/>
      </w:r>
      <w:r>
        <w:rPr>
          <w:rFonts w:ascii="宋体" w:hAnsi="宋体" w:cs="宋体" w:hint="eastAsia"/>
          <w:sz w:val="20"/>
        </w:rPr>
        <w:instrText xml:space="preserve"> = 4 \* GB3 \* MERGEFORMAT </w:instrText>
      </w:r>
      <w:r>
        <w:rPr>
          <w:rFonts w:ascii="宋体" w:hAnsi="宋体" w:cs="宋体" w:hint="eastAsia"/>
          <w:sz w:val="20"/>
        </w:rPr>
        <w:fldChar w:fldCharType="separate"/>
      </w:r>
      <w:r>
        <w:rPr>
          <w:rFonts w:ascii="宋体" w:hAnsi="宋体" w:cs="宋体" w:hint="eastAsia"/>
          <w:sz w:val="20"/>
        </w:rPr>
        <w:t>④</w:t>
      </w:r>
      <w:r>
        <w:rPr>
          <w:rFonts w:ascii="宋体" w:hAnsi="宋体" w:cs="宋体" w:hint="eastAsia"/>
          <w:sz w:val="20"/>
        </w:rPr>
        <w:fldChar w:fldCharType="end"/>
      </w:r>
      <w:r>
        <w:rPr>
          <w:rFonts w:ascii="宋体" w:hAnsi="宋体" w:cs="宋体" w:hint="eastAsia"/>
          <w:sz w:val="20"/>
        </w:rPr>
        <w:t>检验后，按照标准规定做出是否允许出厂的结论。质量合格的，签发《防护被装产品质量检验出厂许可证》。抽检产品不合格的，对原批次产品加倍重新抽检；质量不合格的，向企业下达《防护被装产品质量问题整改通知书》。</w:t>
      </w:r>
    </w:p>
    <w:p w14:paraId="12092191" w14:textId="77777777" w:rsidR="008C2769" w:rsidRDefault="00AD3B62" w:rsidP="00FE2D40">
      <w:pPr>
        <w:ind w:firstLineChars="200" w:firstLine="400"/>
        <w:rPr>
          <w:rFonts w:ascii="宋体" w:hAnsi="宋体" w:cs="宋体"/>
          <w:sz w:val="20"/>
        </w:rPr>
      </w:pPr>
      <w:r>
        <w:rPr>
          <w:rFonts w:ascii="宋体" w:hAnsi="宋体" w:cs="宋体" w:hint="eastAsia"/>
          <w:sz w:val="20"/>
        </w:rPr>
        <w:t>7、入库产品抽查</w:t>
      </w:r>
    </w:p>
    <w:p w14:paraId="0359695B" w14:textId="77777777" w:rsidR="008C2769" w:rsidRDefault="00AD3B62" w:rsidP="00FE2D40">
      <w:pPr>
        <w:ind w:firstLineChars="200" w:firstLine="400"/>
        <w:rPr>
          <w:rFonts w:ascii="宋体" w:hAnsi="宋体" w:cs="宋体"/>
          <w:sz w:val="20"/>
        </w:rPr>
      </w:pPr>
      <w:r>
        <w:rPr>
          <w:rFonts w:ascii="宋体" w:hAnsi="宋体" w:cs="宋体" w:hint="eastAsia"/>
          <w:sz w:val="20"/>
        </w:rPr>
        <w:t>总队所属收货单位由被装助理和被装保管员根据出厂许可证和规定检验程序，对接收产品按照3000以内抽检5‰、3001至30000抽检3‰的比例，对外观及包装进行抽检。合格的，签发《云南省森林消防总队物资到货验收登记表》。</w:t>
      </w:r>
    </w:p>
    <w:p w14:paraId="182B8BF2" w14:textId="77777777" w:rsidR="008C2769" w:rsidRDefault="00AD3B62" w:rsidP="00FE2D40">
      <w:pPr>
        <w:ind w:firstLineChars="200" w:firstLine="400"/>
        <w:rPr>
          <w:rFonts w:ascii="宋体" w:hAnsi="宋体" w:cs="宋体"/>
          <w:sz w:val="20"/>
        </w:rPr>
      </w:pPr>
      <w:r>
        <w:rPr>
          <w:rFonts w:ascii="宋体" w:hAnsi="宋体" w:cs="宋体" w:hint="eastAsia"/>
          <w:sz w:val="20"/>
        </w:rPr>
        <w:t>8、中标单位应按合同规定的时间和数量与采购人做好货物移交验收工作，运输移交工程所发生的一切费用由中标单位承担。</w:t>
      </w:r>
    </w:p>
    <w:p w14:paraId="59A48C1E" w14:textId="77777777" w:rsidR="008C2769" w:rsidRDefault="00AD3B62" w:rsidP="00FE2D40">
      <w:pPr>
        <w:ind w:firstLineChars="200" w:firstLine="400"/>
        <w:rPr>
          <w:rFonts w:ascii="宋体" w:hAnsi="宋体" w:cs="宋体"/>
          <w:sz w:val="20"/>
        </w:rPr>
      </w:pPr>
      <w:r>
        <w:rPr>
          <w:rFonts w:ascii="宋体" w:hAnsi="宋体" w:cs="宋体" w:hint="eastAsia"/>
          <w:sz w:val="20"/>
        </w:rPr>
        <w:t>9、所有供货必须由投标文件响应的生产厂家完成货物生产、制造、不得分包和转包，且以现场实际数量为准。</w:t>
      </w:r>
    </w:p>
    <w:p w14:paraId="18A04680" w14:textId="77777777" w:rsidR="008C2769" w:rsidRDefault="00AD3B62" w:rsidP="00FE2D40">
      <w:pPr>
        <w:pStyle w:val="a3"/>
        <w:spacing w:line="360" w:lineRule="auto"/>
      </w:pPr>
      <w:r>
        <w:rPr>
          <w:rFonts w:ascii="宋体" w:eastAsia="宋体" w:hAnsi="宋体" w:cs="宋体" w:hint="eastAsia"/>
          <w:kern w:val="0"/>
          <w:szCs w:val="21"/>
          <w:lang w:bidi="ar"/>
        </w:rPr>
        <w:t>▲10</w:t>
      </w:r>
      <w:r>
        <w:rPr>
          <w:rFonts w:ascii="宋体" w:eastAsia="宋体" w:hAnsi="宋体" w:cs="宋体" w:hint="eastAsia"/>
          <w:sz w:val="20"/>
          <w:szCs w:val="20"/>
        </w:rPr>
        <w:t>、合同履行过程中，若技术规范更新，按国家消防</w:t>
      </w:r>
      <w:proofErr w:type="gramStart"/>
      <w:r>
        <w:rPr>
          <w:rFonts w:ascii="宋体" w:eastAsia="宋体" w:hAnsi="宋体" w:cs="宋体" w:hint="eastAsia"/>
          <w:sz w:val="20"/>
          <w:szCs w:val="20"/>
        </w:rPr>
        <w:t>救援局</w:t>
      </w:r>
      <w:proofErr w:type="gramEnd"/>
      <w:r>
        <w:rPr>
          <w:rFonts w:ascii="宋体" w:eastAsia="宋体" w:hAnsi="宋体" w:cs="宋体" w:hint="eastAsia"/>
          <w:sz w:val="20"/>
          <w:szCs w:val="20"/>
        </w:rPr>
        <w:t>最新技术规范执行。</w:t>
      </w:r>
    </w:p>
    <w:p w14:paraId="57BD49AE" w14:textId="77777777" w:rsidR="008C2769" w:rsidRDefault="00AD3B62" w:rsidP="00FE2D40">
      <w:pPr>
        <w:ind w:firstLineChars="200" w:firstLine="400"/>
        <w:rPr>
          <w:rFonts w:ascii="宋体" w:hAnsi="宋体" w:cs="宋体"/>
          <w:sz w:val="20"/>
        </w:rPr>
      </w:pPr>
      <w:r>
        <w:rPr>
          <w:rFonts w:ascii="宋体" w:hAnsi="宋体" w:cs="宋体" w:hint="eastAsia"/>
          <w:sz w:val="20"/>
        </w:rPr>
        <w:t>11、其他要求</w:t>
      </w:r>
    </w:p>
    <w:p w14:paraId="13C0865C" w14:textId="77777777" w:rsidR="008C2769" w:rsidRDefault="00AD3B62" w:rsidP="00FE2D40">
      <w:pPr>
        <w:ind w:firstLineChars="200" w:firstLine="402"/>
        <w:rPr>
          <w:rFonts w:ascii="宋体" w:hAnsi="宋体" w:cs="宋体"/>
          <w:b/>
          <w:bCs/>
          <w:sz w:val="20"/>
        </w:rPr>
      </w:pPr>
      <w:r>
        <w:rPr>
          <w:rFonts w:ascii="宋体" w:hAnsi="宋体" w:cs="宋体" w:hint="eastAsia"/>
          <w:b/>
          <w:bCs/>
          <w:sz w:val="20"/>
        </w:rPr>
        <w:t>★（1）中标单位须承诺合同执行中，随验货时提供质量检验机构出具检测报告。</w:t>
      </w:r>
    </w:p>
    <w:p w14:paraId="5BEF2B59" w14:textId="77777777" w:rsidR="008C2769" w:rsidRDefault="00AD3B62" w:rsidP="00FE2D40">
      <w:pPr>
        <w:ind w:firstLineChars="200" w:firstLine="402"/>
        <w:rPr>
          <w:b/>
          <w:bCs/>
        </w:rPr>
      </w:pPr>
      <w:r>
        <w:rPr>
          <w:rFonts w:ascii="宋体" w:hAnsi="宋体" w:cs="宋体" w:hint="eastAsia"/>
          <w:b/>
          <w:bCs/>
          <w:sz w:val="20"/>
        </w:rPr>
        <w:t>★（2）在项目实施过程中，中标单位不得随意更换中标的原辅材料。</w:t>
      </w:r>
    </w:p>
    <w:p w14:paraId="015ECA74" w14:textId="77777777" w:rsidR="008C2769" w:rsidRDefault="00AD3B62" w:rsidP="00FE2D40">
      <w:pPr>
        <w:ind w:firstLineChars="200" w:firstLine="422"/>
        <w:rPr>
          <w:b/>
          <w:bCs/>
        </w:rPr>
      </w:pPr>
      <w:r>
        <w:rPr>
          <w:rFonts w:hint="eastAsia"/>
          <w:b/>
          <w:bCs/>
        </w:rPr>
        <w:t>备注说明：检测报告中必须包含但不限于</w:t>
      </w:r>
      <w:r>
        <w:rPr>
          <w:rFonts w:ascii="宋体" w:hAnsi="宋体" w:cs="宋体" w:hint="eastAsia"/>
          <w:b/>
          <w:bCs/>
          <w:sz w:val="20"/>
        </w:rPr>
        <w:t>★号条款。</w:t>
      </w:r>
    </w:p>
    <w:p w14:paraId="2C8984CE" w14:textId="77777777" w:rsidR="008C2769" w:rsidRDefault="008C2769" w:rsidP="00FE2D40">
      <w:pPr>
        <w:rPr>
          <w:rFonts w:ascii="黑体" w:eastAsia="黑体" w:hAnsi="黑体" w:cs="黑体"/>
          <w:szCs w:val="21"/>
        </w:rPr>
      </w:pPr>
    </w:p>
    <w:p w14:paraId="32B8A350" w14:textId="77777777" w:rsidR="008C2769" w:rsidRDefault="00AD3B62" w:rsidP="00FE2D40">
      <w:pPr>
        <w:rPr>
          <w:rFonts w:ascii="宋体" w:hAnsi="宋体" w:cs="宋体"/>
          <w:b/>
          <w:bCs/>
          <w:szCs w:val="21"/>
        </w:rPr>
      </w:pPr>
      <w:r>
        <w:rPr>
          <w:rFonts w:ascii="宋体" w:hAnsi="宋体" w:cs="宋体" w:hint="eastAsia"/>
          <w:b/>
          <w:bCs/>
          <w:szCs w:val="21"/>
        </w:rPr>
        <w:t>（六）检验报告要求</w:t>
      </w:r>
    </w:p>
    <w:p w14:paraId="705DF62F" w14:textId="77777777" w:rsidR="008C2769" w:rsidRDefault="00AD3B62" w:rsidP="00FE2D40">
      <w:pPr>
        <w:ind w:firstLineChars="200" w:firstLine="420"/>
        <w:rPr>
          <w:rFonts w:cs="宋体"/>
          <w:kern w:val="0"/>
          <w:szCs w:val="21"/>
          <w:lang w:bidi="ar"/>
        </w:rPr>
      </w:pPr>
      <w:r>
        <w:rPr>
          <w:rFonts w:cs="宋体" w:hint="eastAsia"/>
          <w:kern w:val="0"/>
          <w:szCs w:val="21"/>
          <w:lang w:bidi="ar"/>
        </w:rPr>
        <w:t>需提供</w:t>
      </w:r>
      <w:r>
        <w:rPr>
          <w:rFonts w:cs="宋体" w:hint="eastAsia"/>
          <w:kern w:val="0"/>
          <w:szCs w:val="21"/>
          <w:lang w:bidi="ar"/>
        </w:rPr>
        <w:t>2023</w:t>
      </w:r>
      <w:r>
        <w:rPr>
          <w:rFonts w:cs="宋体" w:hint="eastAsia"/>
          <w:kern w:val="0"/>
          <w:szCs w:val="21"/>
          <w:lang w:bidi="ar"/>
        </w:rPr>
        <w:t>年</w:t>
      </w:r>
      <w:r>
        <w:rPr>
          <w:rFonts w:cs="宋体" w:hint="eastAsia"/>
          <w:kern w:val="0"/>
          <w:szCs w:val="21"/>
          <w:lang w:bidi="ar"/>
        </w:rPr>
        <w:t>1</w:t>
      </w:r>
      <w:r>
        <w:rPr>
          <w:rFonts w:cs="宋体" w:hint="eastAsia"/>
          <w:kern w:val="0"/>
          <w:szCs w:val="21"/>
          <w:lang w:bidi="ar"/>
        </w:rPr>
        <w:t>月</w:t>
      </w:r>
      <w:r>
        <w:rPr>
          <w:rFonts w:cs="宋体" w:hint="eastAsia"/>
          <w:kern w:val="0"/>
          <w:szCs w:val="21"/>
          <w:lang w:bidi="ar"/>
        </w:rPr>
        <w:t>1</w:t>
      </w:r>
      <w:r>
        <w:rPr>
          <w:rFonts w:cs="宋体" w:hint="eastAsia"/>
          <w:kern w:val="0"/>
          <w:szCs w:val="21"/>
          <w:lang w:bidi="ar"/>
        </w:rPr>
        <w:t>日起至投标截止时间国家法定检测资质的检测机构出具按照“技术参数及要求”中技术规范进行检测的检测报告，具体要求如下：</w:t>
      </w:r>
    </w:p>
    <w:tbl>
      <w:tblPr>
        <w:tblStyle w:val="af4"/>
        <w:tblW w:w="8896" w:type="dxa"/>
        <w:jc w:val="center"/>
        <w:tblLook w:val="04A0" w:firstRow="1" w:lastRow="0" w:firstColumn="1" w:lastColumn="0" w:noHBand="0" w:noVBand="1"/>
      </w:tblPr>
      <w:tblGrid>
        <w:gridCol w:w="826"/>
        <w:gridCol w:w="2130"/>
        <w:gridCol w:w="1140"/>
        <w:gridCol w:w="4800"/>
      </w:tblGrid>
      <w:tr w:rsidR="008C2769" w14:paraId="125E89F3" w14:textId="77777777">
        <w:trPr>
          <w:jc w:val="center"/>
        </w:trPr>
        <w:tc>
          <w:tcPr>
            <w:tcW w:w="826" w:type="dxa"/>
            <w:vMerge w:val="restart"/>
            <w:vAlign w:val="center"/>
          </w:tcPr>
          <w:p w14:paraId="5FBA6185" w14:textId="77777777" w:rsidR="008C2769" w:rsidRDefault="00AD3B62" w:rsidP="00FE2D40">
            <w:pPr>
              <w:jc w:val="center"/>
              <w:rPr>
                <w:rFonts w:cs="宋体"/>
                <w:kern w:val="0"/>
                <w:szCs w:val="21"/>
                <w:lang w:bidi="ar"/>
              </w:rPr>
            </w:pPr>
            <w:r>
              <w:rPr>
                <w:rFonts w:cs="宋体" w:hint="eastAsia"/>
                <w:kern w:val="0"/>
                <w:szCs w:val="21"/>
                <w:lang w:bidi="ar"/>
              </w:rPr>
              <w:t>序号</w:t>
            </w:r>
          </w:p>
        </w:tc>
        <w:tc>
          <w:tcPr>
            <w:tcW w:w="2130" w:type="dxa"/>
            <w:vMerge w:val="restart"/>
            <w:vAlign w:val="center"/>
          </w:tcPr>
          <w:p w14:paraId="0C3C17E4" w14:textId="77777777" w:rsidR="008C2769" w:rsidRDefault="00AD3B62" w:rsidP="00FE2D40">
            <w:pPr>
              <w:jc w:val="center"/>
              <w:rPr>
                <w:rFonts w:cs="宋体"/>
                <w:kern w:val="0"/>
                <w:szCs w:val="21"/>
                <w:lang w:bidi="ar"/>
              </w:rPr>
            </w:pPr>
            <w:r>
              <w:rPr>
                <w:rFonts w:cs="宋体" w:hint="eastAsia"/>
                <w:kern w:val="0"/>
                <w:szCs w:val="21"/>
                <w:lang w:bidi="ar"/>
              </w:rPr>
              <w:t>货物名称</w:t>
            </w:r>
          </w:p>
        </w:tc>
        <w:tc>
          <w:tcPr>
            <w:tcW w:w="5940" w:type="dxa"/>
            <w:gridSpan w:val="2"/>
            <w:vAlign w:val="center"/>
          </w:tcPr>
          <w:p w14:paraId="786D40DE" w14:textId="77777777" w:rsidR="008C2769" w:rsidRDefault="00AD3B62" w:rsidP="00FE2D40">
            <w:pPr>
              <w:jc w:val="center"/>
              <w:rPr>
                <w:rFonts w:cs="宋体"/>
                <w:kern w:val="0"/>
                <w:szCs w:val="21"/>
                <w:lang w:bidi="ar"/>
              </w:rPr>
            </w:pPr>
            <w:r>
              <w:rPr>
                <w:rFonts w:cs="宋体" w:hint="eastAsia"/>
                <w:kern w:val="0"/>
                <w:szCs w:val="21"/>
                <w:lang w:bidi="ar"/>
              </w:rPr>
              <w:t>检验报告要求</w:t>
            </w:r>
          </w:p>
        </w:tc>
      </w:tr>
      <w:tr w:rsidR="008C2769" w14:paraId="3063A7D5" w14:textId="77777777">
        <w:trPr>
          <w:trHeight w:val="896"/>
          <w:jc w:val="center"/>
        </w:trPr>
        <w:tc>
          <w:tcPr>
            <w:tcW w:w="826" w:type="dxa"/>
            <w:vMerge/>
            <w:vAlign w:val="center"/>
          </w:tcPr>
          <w:p w14:paraId="4FDEE826" w14:textId="77777777" w:rsidR="008C2769" w:rsidRDefault="008C2769" w:rsidP="00FE2D40">
            <w:pPr>
              <w:jc w:val="center"/>
              <w:rPr>
                <w:rFonts w:cs="宋体"/>
                <w:kern w:val="0"/>
                <w:szCs w:val="21"/>
                <w:lang w:bidi="ar"/>
              </w:rPr>
            </w:pPr>
          </w:p>
        </w:tc>
        <w:tc>
          <w:tcPr>
            <w:tcW w:w="2130" w:type="dxa"/>
            <w:vMerge/>
            <w:vAlign w:val="center"/>
          </w:tcPr>
          <w:p w14:paraId="357CCE7A" w14:textId="77777777" w:rsidR="008C2769" w:rsidRDefault="008C2769" w:rsidP="00FE2D40">
            <w:pPr>
              <w:jc w:val="center"/>
              <w:rPr>
                <w:rFonts w:cs="宋体"/>
                <w:kern w:val="0"/>
                <w:szCs w:val="21"/>
                <w:lang w:bidi="ar"/>
              </w:rPr>
            </w:pPr>
          </w:p>
        </w:tc>
        <w:tc>
          <w:tcPr>
            <w:tcW w:w="1140" w:type="dxa"/>
            <w:vAlign w:val="center"/>
          </w:tcPr>
          <w:p w14:paraId="1009DB8A" w14:textId="77777777" w:rsidR="008C2769" w:rsidRDefault="00AD3B62" w:rsidP="00FE2D40">
            <w:pPr>
              <w:jc w:val="center"/>
              <w:rPr>
                <w:rFonts w:cs="宋体"/>
                <w:kern w:val="0"/>
                <w:szCs w:val="21"/>
                <w:lang w:bidi="ar"/>
              </w:rPr>
            </w:pPr>
            <w:r>
              <w:rPr>
                <w:rFonts w:cs="宋体" w:hint="eastAsia"/>
                <w:kern w:val="0"/>
                <w:szCs w:val="21"/>
                <w:lang w:bidi="ar"/>
              </w:rPr>
              <w:t>是否要求检验报告</w:t>
            </w:r>
          </w:p>
        </w:tc>
        <w:tc>
          <w:tcPr>
            <w:tcW w:w="4800" w:type="dxa"/>
            <w:vAlign w:val="center"/>
          </w:tcPr>
          <w:p w14:paraId="6537FFF8" w14:textId="77777777" w:rsidR="008C2769" w:rsidRDefault="00AD3B62" w:rsidP="00FE2D40">
            <w:pPr>
              <w:jc w:val="center"/>
              <w:rPr>
                <w:rFonts w:cs="宋体"/>
                <w:kern w:val="0"/>
                <w:szCs w:val="21"/>
                <w:lang w:bidi="ar"/>
              </w:rPr>
            </w:pPr>
            <w:r>
              <w:rPr>
                <w:rFonts w:cs="宋体" w:hint="eastAsia"/>
                <w:kern w:val="0"/>
                <w:szCs w:val="21"/>
                <w:lang w:bidi="ar"/>
              </w:rPr>
              <w:t>检测内容具体要求</w:t>
            </w:r>
          </w:p>
        </w:tc>
      </w:tr>
      <w:tr w:rsidR="008C2769" w14:paraId="50B89109" w14:textId="77777777">
        <w:trPr>
          <w:trHeight w:val="1144"/>
          <w:jc w:val="center"/>
        </w:trPr>
        <w:tc>
          <w:tcPr>
            <w:tcW w:w="826" w:type="dxa"/>
            <w:vAlign w:val="center"/>
          </w:tcPr>
          <w:p w14:paraId="7A2A6EF1" w14:textId="77777777" w:rsidR="008C2769" w:rsidRDefault="00AD3B62" w:rsidP="00FE2D40">
            <w:pPr>
              <w:widowControl/>
              <w:jc w:val="center"/>
              <w:textAlignment w:val="center"/>
              <w:rPr>
                <w:rFonts w:cs="宋体"/>
                <w:kern w:val="0"/>
                <w:szCs w:val="21"/>
                <w:lang w:bidi="ar"/>
              </w:rPr>
            </w:pPr>
            <w:r>
              <w:rPr>
                <w:rFonts w:cs="宋体"/>
                <w:kern w:val="0"/>
                <w:szCs w:val="21"/>
                <w:lang w:bidi="ar"/>
              </w:rPr>
              <w:t>1</w:t>
            </w:r>
          </w:p>
        </w:tc>
        <w:tc>
          <w:tcPr>
            <w:tcW w:w="2130" w:type="dxa"/>
            <w:vAlign w:val="center"/>
          </w:tcPr>
          <w:p w14:paraId="48EF0837" w14:textId="77777777" w:rsidR="008C2769" w:rsidRDefault="00AD3B62" w:rsidP="00FE2D40">
            <w:pPr>
              <w:widowControl/>
              <w:jc w:val="center"/>
              <w:textAlignment w:val="center"/>
              <w:rPr>
                <w:rFonts w:cs="宋体"/>
                <w:kern w:val="0"/>
                <w:szCs w:val="21"/>
                <w:lang w:bidi="ar"/>
              </w:rPr>
            </w:pPr>
            <w:r>
              <w:rPr>
                <w:rFonts w:ascii="宋体" w:hAnsi="宋体" w:cs="宋体" w:hint="eastAsia"/>
                <w:kern w:val="0"/>
                <w:szCs w:val="21"/>
                <w:lang w:bidi="ar"/>
              </w:rPr>
              <w:t>森林灭火防护靴</w:t>
            </w:r>
          </w:p>
        </w:tc>
        <w:tc>
          <w:tcPr>
            <w:tcW w:w="1140" w:type="dxa"/>
            <w:vAlign w:val="center"/>
          </w:tcPr>
          <w:p w14:paraId="151AF8C7" w14:textId="77777777" w:rsidR="008C2769" w:rsidRDefault="00AD3B62" w:rsidP="00FE2D40">
            <w:pPr>
              <w:jc w:val="center"/>
              <w:rPr>
                <w:rFonts w:cs="宋体"/>
                <w:kern w:val="0"/>
                <w:szCs w:val="21"/>
                <w:lang w:bidi="ar"/>
              </w:rPr>
            </w:pPr>
            <w:r>
              <w:rPr>
                <w:rFonts w:cs="宋体" w:hint="eastAsia"/>
                <w:kern w:val="0"/>
                <w:szCs w:val="21"/>
                <w:lang w:bidi="ar"/>
              </w:rPr>
              <w:t>是</w:t>
            </w:r>
          </w:p>
        </w:tc>
        <w:tc>
          <w:tcPr>
            <w:tcW w:w="4800" w:type="dxa"/>
            <w:vAlign w:val="center"/>
          </w:tcPr>
          <w:p w14:paraId="46C6B91E" w14:textId="77777777" w:rsidR="008C2769" w:rsidRDefault="00AD3B62" w:rsidP="00FE2D40">
            <w:pPr>
              <w:jc w:val="center"/>
              <w:rPr>
                <w:rFonts w:cs="宋体"/>
                <w:kern w:val="0"/>
                <w:szCs w:val="21"/>
                <w:lang w:bidi="ar"/>
              </w:rPr>
            </w:pPr>
            <w:r>
              <w:rPr>
                <w:rFonts w:cs="宋体" w:hint="eastAsia"/>
                <w:kern w:val="0"/>
                <w:szCs w:val="21"/>
                <w:lang w:bidi="ar"/>
              </w:rPr>
              <w:t>检测报告中必须包含但不限于本章“一、技术参数及要求”中的★号条款。</w:t>
            </w:r>
          </w:p>
        </w:tc>
      </w:tr>
      <w:tr w:rsidR="008C2769" w14:paraId="655778DC" w14:textId="77777777">
        <w:trPr>
          <w:trHeight w:val="1144"/>
          <w:jc w:val="center"/>
        </w:trPr>
        <w:tc>
          <w:tcPr>
            <w:tcW w:w="826" w:type="dxa"/>
            <w:vAlign w:val="center"/>
          </w:tcPr>
          <w:p w14:paraId="53A0D7A4" w14:textId="77777777" w:rsidR="008C2769" w:rsidRDefault="00AD3B62" w:rsidP="00FE2D40">
            <w:pPr>
              <w:widowControl/>
              <w:jc w:val="center"/>
              <w:textAlignment w:val="center"/>
              <w:rPr>
                <w:rFonts w:cs="宋体"/>
                <w:kern w:val="0"/>
                <w:szCs w:val="21"/>
                <w:lang w:bidi="ar"/>
              </w:rPr>
            </w:pPr>
            <w:r>
              <w:rPr>
                <w:rFonts w:cs="宋体" w:hint="eastAsia"/>
                <w:kern w:val="0"/>
                <w:szCs w:val="21"/>
                <w:lang w:bidi="ar"/>
              </w:rPr>
              <w:t>2</w:t>
            </w:r>
          </w:p>
        </w:tc>
        <w:tc>
          <w:tcPr>
            <w:tcW w:w="2130" w:type="dxa"/>
            <w:vAlign w:val="center"/>
          </w:tcPr>
          <w:p w14:paraId="5C7D9275" w14:textId="77777777" w:rsidR="008C2769" w:rsidRDefault="00AD3B62" w:rsidP="00FE2D40">
            <w:pPr>
              <w:widowControl/>
              <w:jc w:val="center"/>
              <w:textAlignment w:val="center"/>
              <w:rPr>
                <w:rFonts w:ascii="宋体" w:hAnsi="宋体" w:cs="宋体"/>
                <w:kern w:val="0"/>
                <w:szCs w:val="21"/>
                <w:lang w:bidi="ar"/>
              </w:rPr>
            </w:pPr>
            <w:r>
              <w:rPr>
                <w:rFonts w:ascii="宋体" w:hAnsi="宋体" w:cs="宋体" w:hint="eastAsia"/>
                <w:kern w:val="0"/>
                <w:szCs w:val="21"/>
                <w:lang w:bidi="ar"/>
              </w:rPr>
              <w:t>抢险救援靴</w:t>
            </w:r>
          </w:p>
        </w:tc>
        <w:tc>
          <w:tcPr>
            <w:tcW w:w="1140" w:type="dxa"/>
            <w:vAlign w:val="center"/>
          </w:tcPr>
          <w:p w14:paraId="58687136" w14:textId="77777777" w:rsidR="008C2769" w:rsidRDefault="00AD3B62" w:rsidP="00FE2D40">
            <w:pPr>
              <w:jc w:val="center"/>
              <w:rPr>
                <w:rFonts w:cs="宋体"/>
                <w:kern w:val="0"/>
                <w:szCs w:val="21"/>
                <w:lang w:bidi="ar"/>
              </w:rPr>
            </w:pPr>
            <w:r>
              <w:rPr>
                <w:rFonts w:cs="宋体" w:hint="eastAsia"/>
                <w:kern w:val="0"/>
                <w:szCs w:val="21"/>
                <w:lang w:bidi="ar"/>
              </w:rPr>
              <w:t>是</w:t>
            </w:r>
          </w:p>
        </w:tc>
        <w:tc>
          <w:tcPr>
            <w:tcW w:w="4800" w:type="dxa"/>
            <w:vAlign w:val="center"/>
          </w:tcPr>
          <w:p w14:paraId="39CC153C" w14:textId="77777777" w:rsidR="008C2769" w:rsidRDefault="00AD3B62" w:rsidP="00FE2D40">
            <w:pPr>
              <w:jc w:val="center"/>
              <w:rPr>
                <w:rFonts w:cs="宋体"/>
                <w:kern w:val="0"/>
                <w:szCs w:val="21"/>
                <w:lang w:bidi="ar"/>
              </w:rPr>
            </w:pPr>
            <w:r>
              <w:rPr>
                <w:rFonts w:cs="宋体" w:hint="eastAsia"/>
                <w:kern w:val="0"/>
                <w:szCs w:val="21"/>
                <w:lang w:bidi="ar"/>
              </w:rPr>
              <w:t>检测报告中必须包含但不限于本章“一、技术参数及要求”中的★号条款。</w:t>
            </w:r>
          </w:p>
        </w:tc>
      </w:tr>
    </w:tbl>
    <w:p w14:paraId="67C4767F" w14:textId="77777777" w:rsidR="008C2769" w:rsidRDefault="008C2769" w:rsidP="00FE2D40">
      <w:pPr>
        <w:ind w:firstLineChars="200" w:firstLine="400"/>
        <w:rPr>
          <w:rFonts w:ascii="宋体" w:hAnsi="宋体" w:cs="宋体"/>
          <w:sz w:val="20"/>
        </w:rPr>
      </w:pPr>
    </w:p>
    <w:p w14:paraId="16739365" w14:textId="77777777" w:rsidR="00FE2D40" w:rsidRDefault="00FE2D40" w:rsidP="00FE2D40">
      <w:pPr>
        <w:widowControl/>
        <w:spacing w:line="440" w:lineRule="exact"/>
        <w:jc w:val="left"/>
        <w:rPr>
          <w:rFonts w:ascii="宋体" w:hAnsi="宋体" w:cs="宋体"/>
          <w:b/>
          <w:bCs/>
          <w:szCs w:val="21"/>
        </w:rPr>
      </w:pPr>
      <w:r>
        <w:rPr>
          <w:rFonts w:hAnsi="宋体" w:cs="宋体" w:hint="eastAsia"/>
          <w:b/>
          <w:bCs/>
          <w:szCs w:val="21"/>
        </w:rPr>
        <w:t>◆</w:t>
      </w:r>
      <w:r>
        <w:rPr>
          <w:rFonts w:ascii="宋体" w:hAnsi="宋体" w:cs="宋体" w:hint="eastAsia"/>
          <w:b/>
          <w:bCs/>
          <w:szCs w:val="21"/>
        </w:rPr>
        <w:t>（七）响应承诺</w:t>
      </w:r>
    </w:p>
    <w:p w14:paraId="6AEA4E40" w14:textId="77777777" w:rsidR="00FE2D40" w:rsidRDefault="00FE2D40" w:rsidP="00FE2D40">
      <w:pPr>
        <w:widowControl/>
        <w:spacing w:line="440" w:lineRule="exact"/>
        <w:ind w:firstLineChars="200" w:firstLine="422"/>
        <w:jc w:val="left"/>
        <w:rPr>
          <w:rFonts w:ascii="宋体" w:hAnsi="宋体" w:cs="宋体"/>
          <w:b/>
          <w:bCs/>
          <w:szCs w:val="21"/>
        </w:rPr>
      </w:pPr>
      <w:r>
        <w:rPr>
          <w:rFonts w:ascii="宋体" w:hAnsi="宋体" w:cs="宋体" w:hint="eastAsia"/>
          <w:b/>
          <w:bCs/>
          <w:szCs w:val="21"/>
        </w:rPr>
        <w:t>投标人应承诺响应招标文件“第五章 采购需求”“</w:t>
      </w:r>
      <w:r>
        <w:rPr>
          <w:rFonts w:hAnsi="宋体" w:cs="宋体" w:hint="eastAsia"/>
          <w:b/>
          <w:bCs/>
          <w:szCs w:val="21"/>
        </w:rPr>
        <w:t>◆二、商务需求</w:t>
      </w:r>
      <w:r>
        <w:rPr>
          <w:rFonts w:ascii="宋体" w:hAnsi="宋体" w:cs="宋体" w:hint="eastAsia"/>
          <w:b/>
          <w:bCs/>
          <w:szCs w:val="21"/>
        </w:rPr>
        <w:t>”中要求的所有内容，如未进行承诺，按未实质性响应招标文件处理。</w:t>
      </w:r>
    </w:p>
    <w:p w14:paraId="7702D986" w14:textId="77777777" w:rsidR="008C2769" w:rsidRPr="00FE2D40" w:rsidRDefault="008C2769" w:rsidP="00FE2D40">
      <w:pPr>
        <w:widowControl/>
        <w:jc w:val="left"/>
      </w:pPr>
    </w:p>
    <w:p w14:paraId="435FDF64" w14:textId="77777777" w:rsidR="008C2769" w:rsidRDefault="00AD3B62">
      <w:pPr>
        <w:pStyle w:val="2"/>
        <w:spacing w:before="120"/>
        <w:rPr>
          <w:color w:val="auto"/>
        </w:rPr>
      </w:pPr>
      <w:bookmarkStart w:id="891" w:name="_Toc168488051"/>
      <w:bookmarkEnd w:id="890"/>
      <w:r>
        <w:rPr>
          <w:rFonts w:hint="eastAsia"/>
          <w:color w:val="auto"/>
        </w:rPr>
        <w:t>三、投标样品数量及规格要求</w:t>
      </w:r>
      <w:bookmarkEnd w:id="891"/>
    </w:p>
    <w:tbl>
      <w:tblPr>
        <w:tblStyle w:val="TableNormal"/>
        <w:tblW w:w="90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2"/>
        <w:gridCol w:w="4192"/>
        <w:gridCol w:w="1045"/>
        <w:gridCol w:w="2997"/>
      </w:tblGrid>
      <w:tr w:rsidR="008C2769" w:rsidRPr="00216EC7" w14:paraId="7539B3B2" w14:textId="77777777">
        <w:trPr>
          <w:trHeight w:val="577"/>
          <w:jc w:val="center"/>
        </w:trPr>
        <w:tc>
          <w:tcPr>
            <w:tcW w:w="862" w:type="dxa"/>
            <w:vAlign w:val="center"/>
          </w:tcPr>
          <w:p w14:paraId="5009E6F4" w14:textId="77777777" w:rsidR="008C2769" w:rsidRPr="00216EC7" w:rsidRDefault="00AD3B62">
            <w:pPr>
              <w:pStyle w:val="TableParagraph"/>
              <w:jc w:val="center"/>
              <w:rPr>
                <w:rFonts w:eastAsia="宋体"/>
                <w:b/>
                <w:sz w:val="21"/>
              </w:rPr>
            </w:pPr>
            <w:r w:rsidRPr="00216EC7">
              <w:rPr>
                <w:rFonts w:eastAsia="宋体"/>
                <w:b/>
                <w:sz w:val="21"/>
              </w:rPr>
              <w:t>包号</w:t>
            </w:r>
          </w:p>
        </w:tc>
        <w:tc>
          <w:tcPr>
            <w:tcW w:w="4192" w:type="dxa"/>
            <w:vAlign w:val="center"/>
          </w:tcPr>
          <w:p w14:paraId="26EE0080" w14:textId="77777777" w:rsidR="008C2769" w:rsidRPr="00216EC7" w:rsidRDefault="00AD3B62">
            <w:pPr>
              <w:pStyle w:val="TableParagraph"/>
              <w:jc w:val="center"/>
              <w:rPr>
                <w:rFonts w:eastAsia="宋体"/>
                <w:b/>
                <w:sz w:val="21"/>
              </w:rPr>
            </w:pPr>
            <w:r w:rsidRPr="00216EC7">
              <w:rPr>
                <w:rFonts w:eastAsia="宋体"/>
                <w:b/>
                <w:sz w:val="21"/>
              </w:rPr>
              <w:t>样品品目</w:t>
            </w:r>
          </w:p>
        </w:tc>
        <w:tc>
          <w:tcPr>
            <w:tcW w:w="1045" w:type="dxa"/>
            <w:vAlign w:val="center"/>
          </w:tcPr>
          <w:p w14:paraId="1395EA85" w14:textId="77777777" w:rsidR="008C2769" w:rsidRPr="00216EC7" w:rsidRDefault="00AD3B62">
            <w:pPr>
              <w:pStyle w:val="TableParagraph"/>
              <w:jc w:val="center"/>
              <w:rPr>
                <w:rFonts w:eastAsia="宋体"/>
                <w:b/>
                <w:sz w:val="21"/>
              </w:rPr>
            </w:pPr>
            <w:r w:rsidRPr="00216EC7">
              <w:rPr>
                <w:rFonts w:eastAsia="宋体"/>
                <w:b/>
                <w:sz w:val="21"/>
              </w:rPr>
              <w:t>数量</w:t>
            </w:r>
          </w:p>
        </w:tc>
        <w:tc>
          <w:tcPr>
            <w:tcW w:w="2997" w:type="dxa"/>
            <w:vAlign w:val="center"/>
          </w:tcPr>
          <w:p w14:paraId="7952B6BF" w14:textId="77777777" w:rsidR="008C2769" w:rsidRPr="00216EC7" w:rsidRDefault="00AD3B62">
            <w:pPr>
              <w:pStyle w:val="TableParagraph"/>
              <w:jc w:val="center"/>
              <w:rPr>
                <w:rFonts w:eastAsia="宋体"/>
                <w:b/>
                <w:sz w:val="21"/>
              </w:rPr>
            </w:pPr>
            <w:r w:rsidRPr="00216EC7">
              <w:rPr>
                <w:rFonts w:eastAsia="宋体" w:hint="eastAsia"/>
                <w:b/>
                <w:sz w:val="21"/>
                <w:lang w:eastAsia="zh-CN"/>
              </w:rPr>
              <w:t>规格</w:t>
            </w:r>
          </w:p>
        </w:tc>
      </w:tr>
      <w:tr w:rsidR="008C2769" w:rsidRPr="00216EC7" w14:paraId="33E005B8" w14:textId="77777777">
        <w:trPr>
          <w:trHeight w:val="578"/>
          <w:jc w:val="center"/>
        </w:trPr>
        <w:tc>
          <w:tcPr>
            <w:tcW w:w="862" w:type="dxa"/>
            <w:vMerge w:val="restart"/>
            <w:vAlign w:val="center"/>
          </w:tcPr>
          <w:p w14:paraId="41AFACAC" w14:textId="77777777" w:rsidR="008C2769" w:rsidRPr="00216EC7" w:rsidRDefault="00AD3B62">
            <w:pPr>
              <w:jc w:val="center"/>
              <w:rPr>
                <w:rFonts w:ascii="宋体" w:eastAsia="宋体" w:hAnsi="宋体"/>
              </w:rPr>
            </w:pPr>
            <w:r w:rsidRPr="00216EC7">
              <w:rPr>
                <w:rFonts w:ascii="宋体" w:eastAsia="宋体" w:hAnsi="宋体" w:hint="eastAsia"/>
              </w:rPr>
              <w:t>0</w:t>
            </w:r>
            <w:r w:rsidRPr="00216EC7">
              <w:rPr>
                <w:rFonts w:ascii="宋体" w:eastAsia="宋体" w:hAnsi="宋体"/>
              </w:rPr>
              <w:t>1</w:t>
            </w:r>
          </w:p>
        </w:tc>
        <w:tc>
          <w:tcPr>
            <w:tcW w:w="4192" w:type="dxa"/>
            <w:vAlign w:val="center"/>
          </w:tcPr>
          <w:p w14:paraId="0B8029D0" w14:textId="77777777" w:rsidR="008C2769" w:rsidRPr="00216EC7" w:rsidRDefault="00AD3B62">
            <w:pPr>
              <w:jc w:val="center"/>
              <w:rPr>
                <w:rFonts w:ascii="宋体" w:eastAsia="宋体" w:hAnsi="宋体"/>
              </w:rPr>
            </w:pPr>
            <w:r w:rsidRPr="00216EC7">
              <w:rPr>
                <w:rFonts w:ascii="宋体" w:eastAsia="宋体" w:hAnsi="宋体" w:hint="eastAsia"/>
              </w:rPr>
              <w:t>森林灭火防护靴</w:t>
            </w:r>
          </w:p>
        </w:tc>
        <w:tc>
          <w:tcPr>
            <w:tcW w:w="1045" w:type="dxa"/>
            <w:vAlign w:val="center"/>
          </w:tcPr>
          <w:p w14:paraId="4ED0D68C" w14:textId="77777777" w:rsidR="008C2769" w:rsidRPr="00216EC7" w:rsidRDefault="00AD3B62">
            <w:pPr>
              <w:jc w:val="center"/>
              <w:rPr>
                <w:rFonts w:ascii="宋体" w:eastAsia="宋体" w:hAnsi="宋体"/>
              </w:rPr>
            </w:pPr>
            <w:r w:rsidRPr="00216EC7">
              <w:rPr>
                <w:rFonts w:ascii="宋体" w:eastAsia="宋体" w:hAnsi="宋体"/>
              </w:rPr>
              <w:t>1</w:t>
            </w:r>
            <w:r w:rsidRPr="00216EC7">
              <w:rPr>
                <w:rFonts w:ascii="宋体" w:eastAsia="宋体" w:hAnsi="宋体" w:hint="eastAsia"/>
              </w:rPr>
              <w:t>双</w:t>
            </w:r>
          </w:p>
        </w:tc>
        <w:tc>
          <w:tcPr>
            <w:tcW w:w="2997" w:type="dxa"/>
            <w:vAlign w:val="center"/>
          </w:tcPr>
          <w:p w14:paraId="3CC3855D" w14:textId="77777777" w:rsidR="008C2769" w:rsidRPr="00216EC7" w:rsidRDefault="00AD3B62">
            <w:pPr>
              <w:jc w:val="center"/>
              <w:rPr>
                <w:rFonts w:ascii="宋体" w:eastAsia="宋体" w:hAnsi="宋体"/>
              </w:rPr>
            </w:pPr>
            <w:r w:rsidRPr="00216EC7">
              <w:rPr>
                <w:rFonts w:ascii="宋体" w:eastAsia="宋体" w:hAnsi="宋体" w:hint="eastAsia"/>
              </w:rPr>
              <w:t>260</w:t>
            </w:r>
          </w:p>
        </w:tc>
      </w:tr>
      <w:tr w:rsidR="008C2769" w:rsidRPr="00216EC7" w14:paraId="48AF303C" w14:textId="77777777">
        <w:trPr>
          <w:trHeight w:val="578"/>
          <w:jc w:val="center"/>
        </w:trPr>
        <w:tc>
          <w:tcPr>
            <w:tcW w:w="862" w:type="dxa"/>
            <w:vMerge/>
            <w:vAlign w:val="center"/>
          </w:tcPr>
          <w:p w14:paraId="344841E1" w14:textId="77777777" w:rsidR="008C2769" w:rsidRPr="00216EC7" w:rsidRDefault="008C2769">
            <w:pPr>
              <w:jc w:val="center"/>
              <w:rPr>
                <w:rFonts w:ascii="宋体" w:eastAsia="宋体" w:hAnsi="宋体"/>
              </w:rPr>
            </w:pPr>
          </w:p>
        </w:tc>
        <w:tc>
          <w:tcPr>
            <w:tcW w:w="4192" w:type="dxa"/>
            <w:vAlign w:val="center"/>
          </w:tcPr>
          <w:p w14:paraId="53142D01" w14:textId="77777777" w:rsidR="008C2769" w:rsidRPr="00216EC7" w:rsidRDefault="00AD3B62">
            <w:pPr>
              <w:jc w:val="center"/>
              <w:rPr>
                <w:rFonts w:ascii="宋体" w:eastAsia="宋体" w:hAnsi="宋体"/>
              </w:rPr>
            </w:pPr>
            <w:r w:rsidRPr="00216EC7">
              <w:rPr>
                <w:rFonts w:ascii="宋体" w:eastAsia="宋体" w:hAnsi="宋体" w:hint="eastAsia"/>
              </w:rPr>
              <w:t>抢险救援靴</w:t>
            </w:r>
          </w:p>
        </w:tc>
        <w:tc>
          <w:tcPr>
            <w:tcW w:w="1045" w:type="dxa"/>
            <w:vAlign w:val="center"/>
          </w:tcPr>
          <w:p w14:paraId="480F5827" w14:textId="77777777" w:rsidR="008C2769" w:rsidRPr="00216EC7" w:rsidRDefault="00AD3B62">
            <w:pPr>
              <w:jc w:val="center"/>
              <w:rPr>
                <w:rFonts w:ascii="宋体" w:eastAsia="宋体" w:hAnsi="宋体"/>
              </w:rPr>
            </w:pPr>
            <w:r w:rsidRPr="00216EC7">
              <w:rPr>
                <w:rFonts w:ascii="宋体" w:eastAsia="宋体" w:hAnsi="宋体"/>
              </w:rPr>
              <w:t>1</w:t>
            </w:r>
            <w:r w:rsidRPr="00216EC7">
              <w:rPr>
                <w:rFonts w:ascii="宋体" w:eastAsia="宋体" w:hAnsi="宋体" w:hint="eastAsia"/>
              </w:rPr>
              <w:t>双</w:t>
            </w:r>
          </w:p>
        </w:tc>
        <w:tc>
          <w:tcPr>
            <w:tcW w:w="2997" w:type="dxa"/>
            <w:vAlign w:val="center"/>
          </w:tcPr>
          <w:p w14:paraId="0FB5B360" w14:textId="77777777" w:rsidR="008C2769" w:rsidRPr="00216EC7" w:rsidRDefault="00AD3B62">
            <w:pPr>
              <w:jc w:val="center"/>
              <w:rPr>
                <w:rFonts w:ascii="宋体" w:eastAsia="宋体" w:hAnsi="宋体"/>
              </w:rPr>
            </w:pPr>
            <w:r w:rsidRPr="00216EC7">
              <w:rPr>
                <w:rFonts w:ascii="宋体" w:eastAsia="宋体" w:hAnsi="宋体" w:hint="eastAsia"/>
              </w:rPr>
              <w:t>260</w:t>
            </w:r>
          </w:p>
        </w:tc>
      </w:tr>
    </w:tbl>
    <w:p w14:paraId="03DA36C8" w14:textId="77777777" w:rsidR="008C2769" w:rsidRDefault="00AD3B62">
      <w:pPr>
        <w:widowControl/>
        <w:spacing w:line="240" w:lineRule="auto"/>
        <w:jc w:val="left"/>
      </w:pPr>
      <w:r>
        <w:br w:type="page"/>
      </w:r>
    </w:p>
    <w:p w14:paraId="657446FC" w14:textId="77777777" w:rsidR="008C2769" w:rsidRDefault="00AD3B62">
      <w:pPr>
        <w:pStyle w:val="2"/>
        <w:spacing w:before="120"/>
        <w:rPr>
          <w:color w:val="auto"/>
        </w:rPr>
      </w:pPr>
      <w:bookmarkStart w:id="892" w:name="_Toc168488052"/>
      <w:r>
        <w:rPr>
          <w:rFonts w:hint="eastAsia"/>
          <w:color w:val="auto"/>
        </w:rPr>
        <w:lastRenderedPageBreak/>
        <w:t>四、</w:t>
      </w:r>
      <w:r>
        <w:rPr>
          <w:rFonts w:hint="eastAsia"/>
          <w:color w:val="auto"/>
        </w:rPr>
        <w:t>19</w:t>
      </w:r>
      <w:r>
        <w:rPr>
          <w:rFonts w:hint="eastAsia"/>
          <w:color w:val="auto"/>
        </w:rPr>
        <w:t>式森林灭火作战防护</w:t>
      </w:r>
      <w:proofErr w:type="gramStart"/>
      <w:r>
        <w:rPr>
          <w:rFonts w:hint="eastAsia"/>
          <w:color w:val="auto"/>
        </w:rPr>
        <w:t>靴</w:t>
      </w:r>
      <w:proofErr w:type="gramEnd"/>
      <w:r>
        <w:rPr>
          <w:rFonts w:hint="eastAsia"/>
          <w:color w:val="auto"/>
        </w:rPr>
        <w:t>规范</w:t>
      </w:r>
      <w:bookmarkEnd w:id="892"/>
    </w:p>
    <w:p w14:paraId="38D41175" w14:textId="77777777" w:rsidR="008C2769" w:rsidRDefault="00AD3B62">
      <w:pPr>
        <w:spacing w:line="240" w:lineRule="auto"/>
        <w:jc w:val="left"/>
      </w:pPr>
      <w:r>
        <w:rPr>
          <w:noProof/>
        </w:rPr>
        <w:drawing>
          <wp:inline distT="0" distB="0" distL="0" distR="0" wp14:anchorId="093EF160" wp14:editId="4EBEA5BF">
            <wp:extent cx="5358765" cy="758063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61412" cy="7584726"/>
                    </a:xfrm>
                    <a:prstGeom prst="rect">
                      <a:avLst/>
                    </a:prstGeom>
                  </pic:spPr>
                </pic:pic>
              </a:graphicData>
            </a:graphic>
          </wp:inline>
        </w:drawing>
      </w:r>
      <w:r>
        <w:rPr>
          <w:noProof/>
        </w:rPr>
        <w:lastRenderedPageBreak/>
        <w:drawing>
          <wp:inline distT="0" distB="0" distL="0" distR="0" wp14:anchorId="02E9813C" wp14:editId="530F7D0A">
            <wp:extent cx="5723890" cy="809752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143CC2DA" wp14:editId="7A0BE3FB">
            <wp:extent cx="5723890" cy="809752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35361CA1" wp14:editId="77F51D7C">
            <wp:extent cx="5723890" cy="8091805"/>
            <wp:effectExtent l="0" t="0" r="0" b="444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11790573" wp14:editId="6AD2D9BA">
            <wp:extent cx="5723890" cy="8091805"/>
            <wp:effectExtent l="0" t="0" r="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35F7A351" wp14:editId="78411FE2">
            <wp:extent cx="5723890" cy="8091805"/>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7571098C" wp14:editId="0C884828">
            <wp:extent cx="5723890" cy="8091805"/>
            <wp:effectExtent l="0" t="0" r="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6344E997" wp14:editId="65C2357F">
            <wp:extent cx="5723890" cy="8091805"/>
            <wp:effectExtent l="0" t="0" r="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668B3BB3" wp14:editId="067E37D2">
            <wp:extent cx="5723890" cy="8091805"/>
            <wp:effectExtent l="0" t="0" r="0" b="444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33301515" wp14:editId="56A59D65">
            <wp:extent cx="5723890" cy="8091805"/>
            <wp:effectExtent l="0" t="0" r="0"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2A941292" wp14:editId="0D992D94">
            <wp:extent cx="5723890" cy="8091805"/>
            <wp:effectExtent l="0" t="0" r="0"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487645A1" wp14:editId="7C5A1A89">
            <wp:extent cx="5723890" cy="8091805"/>
            <wp:effectExtent l="0" t="0" r="0"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27B8ECF0" wp14:editId="7C666DB4">
            <wp:extent cx="5723890" cy="8091805"/>
            <wp:effectExtent l="0" t="0" r="0" b="444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008B8D47" wp14:editId="04B78C14">
            <wp:extent cx="5723890" cy="8091805"/>
            <wp:effectExtent l="0" t="0" r="0"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10857FFC" wp14:editId="6C8BA5AB">
            <wp:extent cx="5723890" cy="8091805"/>
            <wp:effectExtent l="0" t="0" r="0" b="444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445F77C1" wp14:editId="1D82030D">
            <wp:extent cx="5723890" cy="8091805"/>
            <wp:effectExtent l="0" t="0" r="0" b="444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1FBBDEB2" wp14:editId="055B0565">
            <wp:extent cx="5723890" cy="8091805"/>
            <wp:effectExtent l="0" t="0" r="0" b="444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0FEAA60C" wp14:editId="37F0D03C">
            <wp:extent cx="5723890" cy="8091805"/>
            <wp:effectExtent l="0" t="0" r="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2C715847" wp14:editId="13546467">
            <wp:extent cx="5723890" cy="8091805"/>
            <wp:effectExtent l="0" t="0" r="0" b="444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279C7745" wp14:editId="38986038">
            <wp:extent cx="5723890" cy="8091805"/>
            <wp:effectExtent l="0" t="0" r="0" b="444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48B00921" wp14:editId="245B0717">
            <wp:extent cx="5723890" cy="8091805"/>
            <wp:effectExtent l="0" t="0" r="0" b="44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532BB780" wp14:editId="4F2B818A">
            <wp:extent cx="5723890" cy="8091805"/>
            <wp:effectExtent l="0" t="0" r="0" b="44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53157561" wp14:editId="7944F9CE">
            <wp:extent cx="5723890" cy="8091805"/>
            <wp:effectExtent l="0" t="0" r="0"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66303F6E" wp14:editId="63FE58DE">
            <wp:extent cx="5723890" cy="8091805"/>
            <wp:effectExtent l="0" t="0" r="0" b="444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2FA42ACB" wp14:editId="480A8809">
            <wp:extent cx="5723890" cy="8091805"/>
            <wp:effectExtent l="0" t="0" r="0" b="444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57119663" wp14:editId="58C33AFD">
            <wp:extent cx="5723890" cy="8091805"/>
            <wp:effectExtent l="0" t="0" r="0" b="444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54BAF2BF" wp14:editId="22FF6660">
            <wp:extent cx="5723890" cy="8091805"/>
            <wp:effectExtent l="0" t="0" r="0" b="444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r>
        <w:rPr>
          <w:noProof/>
        </w:rPr>
        <w:lastRenderedPageBreak/>
        <w:drawing>
          <wp:inline distT="0" distB="0" distL="0" distR="0" wp14:anchorId="3B073450" wp14:editId="1E6EA6D3">
            <wp:extent cx="5723890" cy="8091805"/>
            <wp:effectExtent l="0" t="0" r="0" b="444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23890" cy="8091805"/>
                    </a:xfrm>
                    <a:prstGeom prst="rect">
                      <a:avLst/>
                    </a:prstGeom>
                  </pic:spPr>
                </pic:pic>
              </a:graphicData>
            </a:graphic>
          </wp:inline>
        </w:drawing>
      </w:r>
    </w:p>
    <w:p w14:paraId="3AAE7C29" w14:textId="77777777" w:rsidR="008C2769" w:rsidRDefault="00AD3B62">
      <w:pPr>
        <w:spacing w:line="240" w:lineRule="auto"/>
        <w:jc w:val="left"/>
      </w:pPr>
      <w:r>
        <w:br w:type="page"/>
      </w:r>
    </w:p>
    <w:p w14:paraId="52DE15BF" w14:textId="77777777" w:rsidR="008C2769" w:rsidRDefault="008C2769">
      <w:pPr>
        <w:spacing w:line="240" w:lineRule="auto"/>
        <w:jc w:val="left"/>
      </w:pPr>
    </w:p>
    <w:p w14:paraId="74A7E53E" w14:textId="6EF8AFA7" w:rsidR="00216EC7" w:rsidRDefault="00216EC7" w:rsidP="00216EC7">
      <w:pPr>
        <w:pStyle w:val="2"/>
        <w:spacing w:before="120"/>
        <w:rPr>
          <w:color w:val="auto"/>
        </w:rPr>
      </w:pPr>
      <w:bookmarkStart w:id="893" w:name="_Toc168488053"/>
      <w:r>
        <w:rPr>
          <w:rFonts w:hint="eastAsia"/>
          <w:color w:val="auto"/>
        </w:rPr>
        <w:t>五、</w:t>
      </w:r>
      <w:r w:rsidRPr="00EB5CC6">
        <w:rPr>
          <w:rFonts w:hint="eastAsia"/>
          <w:color w:val="auto"/>
        </w:rPr>
        <w:t>20</w:t>
      </w:r>
      <w:r w:rsidRPr="00EB5CC6">
        <w:rPr>
          <w:rFonts w:hint="eastAsia"/>
          <w:color w:val="auto"/>
        </w:rPr>
        <w:t>式消防员抢险救援防护服款式标识统型要求</w:t>
      </w:r>
      <w:bookmarkEnd w:id="893"/>
    </w:p>
    <w:p w14:paraId="6812677E" w14:textId="77777777" w:rsidR="00216EC7" w:rsidRDefault="00216EC7" w:rsidP="00216EC7">
      <w:pPr>
        <w:spacing w:line="240" w:lineRule="auto"/>
        <w:jc w:val="left"/>
      </w:pPr>
      <w:r>
        <w:rPr>
          <w:noProof/>
        </w:rPr>
        <w:drawing>
          <wp:inline distT="0" distB="0" distL="0" distR="0" wp14:anchorId="2519433D" wp14:editId="5535354E">
            <wp:extent cx="5723890" cy="809752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754AC960" wp14:editId="511C521F">
            <wp:extent cx="5723890" cy="809752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46875EFB" wp14:editId="5253965A">
            <wp:extent cx="5723890" cy="809752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6BBBEC5C" wp14:editId="23677451">
            <wp:extent cx="5723890" cy="809752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52E61AAC" wp14:editId="609A0AC1">
            <wp:extent cx="5723890" cy="809752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109B78E4" wp14:editId="37797016">
            <wp:extent cx="5723890" cy="809752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48CDCABE" wp14:editId="19E7B132">
            <wp:extent cx="5723890" cy="809752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68857A4B" wp14:editId="63B172C0">
            <wp:extent cx="5723890" cy="809752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298C11FC" wp14:editId="7D9AA90A">
            <wp:extent cx="5723890" cy="809752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3153E330" wp14:editId="7A3F7A55">
            <wp:extent cx="5723890" cy="809752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7044FD2C" wp14:editId="21B16936">
            <wp:extent cx="5723890" cy="809752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2E1E0992" wp14:editId="5161EE6B">
            <wp:extent cx="5723890" cy="809752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35046A8B" wp14:editId="05783103">
            <wp:extent cx="5723890" cy="809752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6EFD03BF" wp14:editId="7B85B769">
            <wp:extent cx="5723890" cy="809752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53DA2F41" wp14:editId="7453B10B">
            <wp:extent cx="5723890" cy="809752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49BBEA6E" wp14:editId="491D6C7B">
            <wp:extent cx="5723890" cy="809752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08D78174" wp14:editId="4E8DFFA7">
            <wp:extent cx="5723890" cy="809752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38959291" wp14:editId="5D24A9E7">
            <wp:extent cx="5723890" cy="809752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6296EBF7" wp14:editId="52E755E5">
            <wp:extent cx="5723890" cy="809752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0FD71301" wp14:editId="4900B48D">
            <wp:extent cx="5723890" cy="809752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3B1B5EFD" wp14:editId="2417DA9E">
            <wp:extent cx="5723890" cy="809752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422A968C" wp14:editId="76DE46B5">
            <wp:extent cx="5723890" cy="809752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484B8364" wp14:editId="13FC7410">
            <wp:extent cx="5723890" cy="809752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56FD5065" wp14:editId="4F021093">
            <wp:extent cx="5723890" cy="809752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r>
        <w:rPr>
          <w:noProof/>
        </w:rPr>
        <w:lastRenderedPageBreak/>
        <w:drawing>
          <wp:inline distT="0" distB="0" distL="0" distR="0" wp14:anchorId="1D42C819" wp14:editId="260321C1">
            <wp:extent cx="5723890" cy="809752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23890" cy="8097520"/>
                    </a:xfrm>
                    <a:prstGeom prst="rect">
                      <a:avLst/>
                    </a:prstGeom>
                  </pic:spPr>
                </pic:pic>
              </a:graphicData>
            </a:graphic>
          </wp:inline>
        </w:drawing>
      </w:r>
    </w:p>
    <w:p w14:paraId="7659D784" w14:textId="77777777" w:rsidR="008C2769" w:rsidRDefault="00AD3B62">
      <w:pPr>
        <w:pStyle w:val="1"/>
      </w:pPr>
      <w:bookmarkStart w:id="894" w:name="_Toc168488054"/>
      <w:bookmarkStart w:id="895" w:name="_Toc489145773"/>
      <w:bookmarkStart w:id="896" w:name="_Toc29379757"/>
      <w:bookmarkEnd w:id="64"/>
      <w:bookmarkEnd w:id="70"/>
      <w:r>
        <w:rPr>
          <w:rFonts w:hint="eastAsia"/>
        </w:rPr>
        <w:lastRenderedPageBreak/>
        <w:t>第六章</w:t>
      </w:r>
      <w:r>
        <w:rPr>
          <w:rFonts w:hint="eastAsia"/>
        </w:rPr>
        <w:t xml:space="preserve"> </w:t>
      </w:r>
      <w:r>
        <w:rPr>
          <w:rFonts w:hint="eastAsia"/>
        </w:rPr>
        <w:t>资格审查</w:t>
      </w:r>
      <w:bookmarkEnd w:id="894"/>
    </w:p>
    <w:p w14:paraId="6FADCCC0" w14:textId="77777777" w:rsidR="008C2769" w:rsidRDefault="00AD3B62">
      <w:pPr>
        <w:pStyle w:val="3"/>
        <w:spacing w:before="120" w:line="460" w:lineRule="exact"/>
        <w:jc w:val="center"/>
        <w:rPr>
          <w:rFonts w:hAnsi="宋体" w:cs="宋体"/>
          <w:bCs/>
          <w:caps/>
          <w:sz w:val="28"/>
          <w:szCs w:val="32"/>
        </w:rPr>
      </w:pPr>
      <w:bookmarkStart w:id="897" w:name="_Toc2672"/>
      <w:bookmarkStart w:id="898" w:name="_Toc150457388"/>
      <w:bookmarkStart w:id="899" w:name="_Toc15423"/>
      <w:bookmarkStart w:id="900" w:name="_Toc7998"/>
      <w:bookmarkStart w:id="901" w:name="_Toc18287453"/>
      <w:bookmarkStart w:id="902" w:name="_Toc168488055"/>
      <w:bookmarkStart w:id="903" w:name="_Toc247085720"/>
      <w:bookmarkStart w:id="904" w:name="_Toc401342139"/>
      <w:bookmarkStart w:id="905" w:name="_Toc246996206"/>
      <w:bookmarkStart w:id="906" w:name="_Toc378239083"/>
      <w:bookmarkStart w:id="907" w:name="_Toc378239175"/>
      <w:bookmarkStart w:id="908" w:name="_Toc246996949"/>
      <w:bookmarkStart w:id="909" w:name="_Toc1045"/>
      <w:bookmarkStart w:id="910" w:name="_Toc152042338"/>
      <w:bookmarkStart w:id="911" w:name="_Toc144974530"/>
      <w:bookmarkStart w:id="912" w:name="_Toc480817648"/>
      <w:bookmarkStart w:id="913" w:name="_Toc378239356"/>
      <w:bookmarkStart w:id="914" w:name="_Toc179632580"/>
      <w:bookmarkStart w:id="915" w:name="_Toc296602451"/>
      <w:bookmarkStart w:id="916" w:name="_Toc152045562"/>
      <w:r>
        <w:rPr>
          <w:rFonts w:hAnsi="宋体" w:cs="宋体" w:hint="eastAsia"/>
          <w:bCs/>
          <w:caps/>
          <w:sz w:val="28"/>
          <w:szCs w:val="32"/>
        </w:rPr>
        <w:t>投标人资格要求前附表</w:t>
      </w:r>
      <w:bookmarkEnd w:id="897"/>
      <w:bookmarkEnd w:id="898"/>
      <w:bookmarkEnd w:id="899"/>
      <w:bookmarkEnd w:id="900"/>
      <w:bookmarkEnd w:id="901"/>
      <w:bookmarkEnd w:id="902"/>
    </w:p>
    <w:tbl>
      <w:tblPr>
        <w:tblW w:w="9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7550"/>
      </w:tblGrid>
      <w:tr w:rsidR="008C2769" w14:paraId="1DE31EB4" w14:textId="77777777">
        <w:trPr>
          <w:trHeight w:val="498"/>
          <w:jc w:val="center"/>
        </w:trPr>
        <w:tc>
          <w:tcPr>
            <w:tcW w:w="2405" w:type="dxa"/>
            <w:tcBorders>
              <w:top w:val="single" w:sz="4" w:space="0" w:color="auto"/>
              <w:left w:val="single" w:sz="4" w:space="0" w:color="auto"/>
              <w:bottom w:val="single" w:sz="4" w:space="0" w:color="auto"/>
              <w:right w:val="single" w:sz="4" w:space="0" w:color="auto"/>
            </w:tcBorders>
            <w:vAlign w:val="center"/>
          </w:tcPr>
          <w:p w14:paraId="7994CDDE" w14:textId="77777777" w:rsidR="008C2769" w:rsidRDefault="00AD3B62">
            <w:pPr>
              <w:spacing w:before="100" w:beforeAutospacing="1" w:after="100" w:afterAutospacing="1"/>
              <w:jc w:val="center"/>
              <w:rPr>
                <w:rFonts w:ascii="宋体" w:hAnsi="宋体" w:cs="宋体"/>
                <w:b/>
                <w:sz w:val="24"/>
              </w:rPr>
            </w:pPr>
            <w:r>
              <w:rPr>
                <w:rFonts w:ascii="宋体" w:hAnsi="宋体" w:cs="宋体" w:hint="eastAsia"/>
                <w:b/>
                <w:sz w:val="24"/>
              </w:rPr>
              <w:t>资 格 要 求</w:t>
            </w:r>
          </w:p>
        </w:tc>
        <w:tc>
          <w:tcPr>
            <w:tcW w:w="7550" w:type="dxa"/>
            <w:tcBorders>
              <w:top w:val="single" w:sz="4" w:space="0" w:color="auto"/>
              <w:left w:val="single" w:sz="4" w:space="0" w:color="auto"/>
              <w:bottom w:val="single" w:sz="4" w:space="0" w:color="auto"/>
              <w:right w:val="single" w:sz="4" w:space="0" w:color="auto"/>
            </w:tcBorders>
            <w:vAlign w:val="center"/>
          </w:tcPr>
          <w:p w14:paraId="5CAAC20C" w14:textId="77777777" w:rsidR="008C2769" w:rsidRDefault="00AD3B62">
            <w:pPr>
              <w:wordWrap w:val="0"/>
              <w:spacing w:before="100" w:beforeAutospacing="1" w:after="100" w:afterAutospacing="1"/>
              <w:jc w:val="center"/>
              <w:rPr>
                <w:rFonts w:ascii="宋体" w:hAnsi="宋体" w:cs="宋体"/>
                <w:b/>
                <w:sz w:val="24"/>
              </w:rPr>
            </w:pPr>
            <w:r>
              <w:rPr>
                <w:rFonts w:ascii="宋体" w:hAnsi="宋体" w:cs="宋体" w:hint="eastAsia"/>
                <w:b/>
                <w:sz w:val="24"/>
              </w:rPr>
              <w:t>审 查 标 准</w:t>
            </w:r>
          </w:p>
        </w:tc>
      </w:tr>
      <w:tr w:rsidR="008C2769" w14:paraId="4C0549F4" w14:textId="77777777">
        <w:trPr>
          <w:trHeight w:val="17"/>
          <w:jc w:val="center"/>
        </w:trPr>
        <w:tc>
          <w:tcPr>
            <w:tcW w:w="2405" w:type="dxa"/>
            <w:vAlign w:val="center"/>
          </w:tcPr>
          <w:p w14:paraId="2D1D98CA" w14:textId="77777777" w:rsidR="008C2769" w:rsidRDefault="00AD3B62">
            <w:pPr>
              <w:wordWrap w:val="0"/>
              <w:jc w:val="center"/>
              <w:rPr>
                <w:rFonts w:ascii="宋体" w:hAnsi="宋体" w:cs="宋体"/>
                <w:sz w:val="24"/>
              </w:rPr>
            </w:pPr>
            <w:r>
              <w:rPr>
                <w:rFonts w:ascii="宋体" w:hAnsi="宋体" w:cs="宋体" w:hint="eastAsia"/>
                <w:sz w:val="24"/>
              </w:rPr>
              <w:t>具有独立承担民事责任的能力</w:t>
            </w:r>
          </w:p>
        </w:tc>
        <w:tc>
          <w:tcPr>
            <w:tcW w:w="7550" w:type="dxa"/>
            <w:vAlign w:val="center"/>
          </w:tcPr>
          <w:p w14:paraId="637B361A" w14:textId="77777777" w:rsidR="008C2769" w:rsidRDefault="00AD3B62">
            <w:pPr>
              <w:rPr>
                <w:rFonts w:ascii="宋体" w:hAnsi="宋体"/>
                <w:sz w:val="24"/>
                <w:szCs w:val="24"/>
              </w:rPr>
            </w:pPr>
            <w:r>
              <w:rPr>
                <w:rFonts w:ascii="宋体" w:hAnsi="宋体" w:hint="eastAsia"/>
                <w:sz w:val="24"/>
                <w:szCs w:val="24"/>
              </w:rPr>
              <w:t>投标人须在中华人民共和国境内注册，具有独立承担民事责任的能力，提供法人或者其他组织的营业执照或其他法定凭证等证明文件；</w:t>
            </w:r>
          </w:p>
          <w:p w14:paraId="08D7708B" w14:textId="77777777" w:rsidR="008C2769" w:rsidRDefault="00AD3B62">
            <w:pPr>
              <w:rPr>
                <w:rFonts w:ascii="宋体" w:hAnsi="宋体"/>
                <w:b/>
                <w:bCs/>
                <w:sz w:val="24"/>
                <w:szCs w:val="24"/>
              </w:rPr>
            </w:pPr>
            <w:r>
              <w:rPr>
                <w:rFonts w:ascii="宋体" w:hAnsi="宋体" w:hint="eastAsia"/>
                <w:b/>
                <w:bCs/>
                <w:sz w:val="24"/>
                <w:szCs w:val="24"/>
              </w:rPr>
              <w:t>（审查法人或者其他组织的营业执照等证明文件）</w:t>
            </w:r>
          </w:p>
        </w:tc>
      </w:tr>
      <w:tr w:rsidR="008C2769" w14:paraId="54862F8B" w14:textId="77777777">
        <w:trPr>
          <w:trHeight w:val="17"/>
          <w:jc w:val="center"/>
        </w:trPr>
        <w:tc>
          <w:tcPr>
            <w:tcW w:w="2405" w:type="dxa"/>
            <w:vMerge w:val="restart"/>
            <w:vAlign w:val="center"/>
          </w:tcPr>
          <w:p w14:paraId="01F2FE18" w14:textId="77777777" w:rsidR="008C2769" w:rsidRDefault="00AD3B62">
            <w:pPr>
              <w:wordWrap w:val="0"/>
              <w:jc w:val="center"/>
              <w:rPr>
                <w:rFonts w:ascii="宋体" w:hAnsi="宋体" w:cs="宋体"/>
                <w:sz w:val="24"/>
              </w:rPr>
            </w:pPr>
            <w:r>
              <w:rPr>
                <w:rFonts w:ascii="宋体" w:hAnsi="宋体" w:cs="宋体" w:hint="eastAsia"/>
                <w:sz w:val="24"/>
              </w:rPr>
              <w:t>具有良好的商业信誉和健全的财务会计制度</w:t>
            </w:r>
          </w:p>
        </w:tc>
        <w:tc>
          <w:tcPr>
            <w:tcW w:w="7550" w:type="dxa"/>
            <w:vAlign w:val="center"/>
          </w:tcPr>
          <w:p w14:paraId="620A9A23" w14:textId="77777777" w:rsidR="008C2769" w:rsidRDefault="00AD3B62">
            <w:pPr>
              <w:rPr>
                <w:rFonts w:ascii="宋体" w:hAnsi="宋体"/>
                <w:sz w:val="24"/>
                <w:szCs w:val="24"/>
              </w:rPr>
            </w:pPr>
            <w:r>
              <w:rPr>
                <w:rFonts w:ascii="宋体" w:hAnsi="宋体" w:hint="eastAsia"/>
                <w:sz w:val="24"/>
                <w:szCs w:val="24"/>
              </w:rPr>
              <w:t>投标人在本项目投标文件提交截止时间前在国家企业信用信息公示系统（www.gsxt.gov.cn）“企业信用信息”查询栏中查询的“行政处罚信息”、“列入经营异常名录信息”、“列入严重违法失信企业名单（黑名单）信息”信息记录或打印的企业信用信息公示报告中未出现参加政府采购活动前三年内因违法经营受到刑事处罚或者责令停产停业、吊销许可证或者执照、较大数额罚款等行政处罚、列入经营异常</w:t>
            </w:r>
            <w:proofErr w:type="gramStart"/>
            <w:r>
              <w:rPr>
                <w:rFonts w:ascii="宋体" w:hAnsi="宋体" w:hint="eastAsia"/>
                <w:sz w:val="24"/>
                <w:szCs w:val="24"/>
              </w:rPr>
              <w:t>名录且</w:t>
            </w:r>
            <w:proofErr w:type="gramEnd"/>
            <w:r>
              <w:rPr>
                <w:rFonts w:ascii="宋体" w:hAnsi="宋体" w:hint="eastAsia"/>
                <w:sz w:val="24"/>
                <w:szCs w:val="24"/>
              </w:rPr>
              <w:t>未被移出、列入严重违法失信企业名单（黑名单）且未被移出等不良情况（查询结果以采购人、采购代理机构查询结果为准）；</w:t>
            </w:r>
          </w:p>
          <w:p w14:paraId="4BC80C21" w14:textId="77777777" w:rsidR="008C2769" w:rsidRDefault="00AD3B62">
            <w:pPr>
              <w:rPr>
                <w:rFonts w:ascii="宋体" w:hAnsi="宋体"/>
                <w:b/>
                <w:bCs/>
                <w:sz w:val="24"/>
                <w:szCs w:val="24"/>
              </w:rPr>
            </w:pPr>
            <w:r>
              <w:rPr>
                <w:rFonts w:ascii="宋体" w:hAnsi="宋体" w:hint="eastAsia"/>
                <w:b/>
                <w:bCs/>
                <w:sz w:val="24"/>
                <w:szCs w:val="24"/>
              </w:rPr>
              <w:t>（审查查询结果）</w:t>
            </w:r>
          </w:p>
        </w:tc>
      </w:tr>
      <w:tr w:rsidR="008C2769" w14:paraId="0B17C5DC" w14:textId="77777777">
        <w:trPr>
          <w:trHeight w:val="17"/>
          <w:jc w:val="center"/>
        </w:trPr>
        <w:tc>
          <w:tcPr>
            <w:tcW w:w="2405" w:type="dxa"/>
            <w:vMerge/>
            <w:vAlign w:val="center"/>
          </w:tcPr>
          <w:p w14:paraId="3ADAD45E" w14:textId="77777777" w:rsidR="008C2769" w:rsidRDefault="008C2769">
            <w:pPr>
              <w:wordWrap w:val="0"/>
              <w:jc w:val="center"/>
              <w:rPr>
                <w:rFonts w:ascii="宋体" w:hAnsi="宋体" w:cs="宋体"/>
                <w:sz w:val="24"/>
              </w:rPr>
            </w:pPr>
          </w:p>
        </w:tc>
        <w:tc>
          <w:tcPr>
            <w:tcW w:w="7550" w:type="dxa"/>
            <w:vAlign w:val="center"/>
          </w:tcPr>
          <w:p w14:paraId="7811F110" w14:textId="77777777" w:rsidR="008C2769" w:rsidRDefault="00AD3B62">
            <w:pPr>
              <w:rPr>
                <w:rFonts w:ascii="宋体" w:hAnsi="宋体"/>
                <w:sz w:val="24"/>
                <w:szCs w:val="24"/>
              </w:rPr>
            </w:pPr>
            <w:r>
              <w:rPr>
                <w:rFonts w:ascii="宋体" w:hAnsi="宋体" w:hint="eastAsia"/>
                <w:sz w:val="24"/>
                <w:szCs w:val="24"/>
              </w:rPr>
              <w:t>提供投标人2021年至2023年任意一年经第三方审计的审计报告及财务报表（报表至少应包括资产负债表、利润表、现金流量表）或提供自提交投标文件截止时间前三个月内开户银行出具的资信证明；新成立的投标人提供成立至今的财务报表或开户银行出具的资信证明；</w:t>
            </w:r>
          </w:p>
          <w:p w14:paraId="6359E7A0" w14:textId="77777777" w:rsidR="008C2769" w:rsidRDefault="00AD3B62">
            <w:pPr>
              <w:rPr>
                <w:rFonts w:ascii="宋体" w:hAnsi="宋体"/>
                <w:b/>
                <w:bCs/>
                <w:sz w:val="24"/>
                <w:szCs w:val="24"/>
              </w:rPr>
            </w:pPr>
            <w:r>
              <w:rPr>
                <w:rFonts w:ascii="宋体" w:hAnsi="宋体" w:hint="eastAsia"/>
                <w:b/>
                <w:bCs/>
                <w:sz w:val="24"/>
                <w:szCs w:val="24"/>
              </w:rPr>
              <w:t>（审查审计报告及报表或资信证明）</w:t>
            </w:r>
          </w:p>
        </w:tc>
      </w:tr>
      <w:tr w:rsidR="008C2769" w14:paraId="20B9FD4D" w14:textId="77777777">
        <w:trPr>
          <w:trHeight w:val="17"/>
          <w:jc w:val="center"/>
        </w:trPr>
        <w:tc>
          <w:tcPr>
            <w:tcW w:w="2405" w:type="dxa"/>
            <w:vAlign w:val="center"/>
          </w:tcPr>
          <w:p w14:paraId="2A0E4F82" w14:textId="77777777" w:rsidR="008C2769" w:rsidRDefault="00AD3B62">
            <w:pPr>
              <w:wordWrap w:val="0"/>
              <w:jc w:val="center"/>
              <w:rPr>
                <w:rFonts w:ascii="宋体" w:hAnsi="宋体" w:cs="宋体"/>
                <w:sz w:val="24"/>
              </w:rPr>
            </w:pPr>
            <w:r>
              <w:rPr>
                <w:rFonts w:ascii="宋体" w:hAnsi="宋体" w:cs="宋体" w:hint="eastAsia"/>
                <w:sz w:val="24"/>
              </w:rPr>
              <w:t>具有履行合同所必需的设备和专业技术能力</w:t>
            </w:r>
          </w:p>
        </w:tc>
        <w:tc>
          <w:tcPr>
            <w:tcW w:w="7550" w:type="dxa"/>
            <w:vAlign w:val="center"/>
          </w:tcPr>
          <w:p w14:paraId="020CE5C1" w14:textId="77777777" w:rsidR="008C2769" w:rsidRDefault="00AD3B62">
            <w:pPr>
              <w:rPr>
                <w:rFonts w:ascii="宋体" w:hAnsi="宋体"/>
                <w:sz w:val="24"/>
                <w:szCs w:val="24"/>
              </w:rPr>
            </w:pPr>
            <w:r>
              <w:rPr>
                <w:rFonts w:ascii="宋体" w:hAnsi="宋体" w:hint="eastAsia"/>
                <w:sz w:val="24"/>
                <w:szCs w:val="24"/>
              </w:rPr>
              <w:t>提供投标人具有履行合同所必需的设备和专业技术能力证明材料或书面声明；</w:t>
            </w:r>
          </w:p>
          <w:p w14:paraId="43D6C114" w14:textId="77777777" w:rsidR="008C2769" w:rsidRDefault="00AD3B62">
            <w:pPr>
              <w:rPr>
                <w:rFonts w:ascii="宋体" w:hAnsi="宋体"/>
                <w:b/>
                <w:bCs/>
                <w:sz w:val="24"/>
                <w:szCs w:val="24"/>
              </w:rPr>
            </w:pPr>
            <w:r>
              <w:rPr>
                <w:rFonts w:ascii="宋体" w:hAnsi="宋体" w:hint="eastAsia"/>
                <w:b/>
                <w:bCs/>
                <w:sz w:val="24"/>
                <w:szCs w:val="24"/>
              </w:rPr>
              <w:t>（审查证明材料或书面声明）</w:t>
            </w:r>
          </w:p>
        </w:tc>
      </w:tr>
      <w:tr w:rsidR="008C2769" w14:paraId="73E00969" w14:textId="77777777">
        <w:trPr>
          <w:trHeight w:val="17"/>
          <w:jc w:val="center"/>
        </w:trPr>
        <w:tc>
          <w:tcPr>
            <w:tcW w:w="2405" w:type="dxa"/>
            <w:vMerge w:val="restart"/>
            <w:vAlign w:val="center"/>
          </w:tcPr>
          <w:p w14:paraId="1A374612" w14:textId="77777777" w:rsidR="008C2769" w:rsidRDefault="00AD3B62">
            <w:pPr>
              <w:wordWrap w:val="0"/>
              <w:jc w:val="center"/>
              <w:rPr>
                <w:rFonts w:ascii="宋体" w:hAnsi="宋体" w:cs="宋体"/>
                <w:sz w:val="24"/>
              </w:rPr>
            </w:pPr>
            <w:r>
              <w:rPr>
                <w:rFonts w:ascii="宋体" w:hAnsi="宋体" w:cs="宋体" w:hint="eastAsia"/>
                <w:sz w:val="24"/>
              </w:rPr>
              <w:t>有依法缴纳税收和社会保障资金的良好记录</w:t>
            </w:r>
          </w:p>
        </w:tc>
        <w:tc>
          <w:tcPr>
            <w:tcW w:w="7550" w:type="dxa"/>
            <w:vAlign w:val="center"/>
          </w:tcPr>
          <w:p w14:paraId="5587E4DF" w14:textId="77777777" w:rsidR="008C2769" w:rsidRDefault="00AD3B62">
            <w:pPr>
              <w:rPr>
                <w:rFonts w:ascii="宋体" w:hAnsi="宋体"/>
                <w:sz w:val="24"/>
                <w:szCs w:val="24"/>
              </w:rPr>
            </w:pPr>
            <w:r>
              <w:rPr>
                <w:rFonts w:ascii="宋体" w:hAnsi="宋体" w:hint="eastAsia"/>
                <w:sz w:val="24"/>
                <w:szCs w:val="24"/>
              </w:rPr>
              <w:t>（1）提供投标人缴税所属时间在2023年01月至本项目提交投标文件截止时间前任意1个月的税务局税收通用缴款书或银行电子缴税（费）凭证或税务局出具纳税情况的相关证明，依法免税的，应提供依法免税的相关证明文件，成立未满6个月的提供成立以来的税收缴纳凭据或情况说明；</w:t>
            </w:r>
          </w:p>
          <w:p w14:paraId="59643207" w14:textId="77777777" w:rsidR="008C2769" w:rsidRDefault="00AD3B62">
            <w:pPr>
              <w:rPr>
                <w:rFonts w:ascii="宋体" w:hAnsi="宋体"/>
                <w:b/>
                <w:bCs/>
                <w:sz w:val="24"/>
                <w:szCs w:val="24"/>
              </w:rPr>
            </w:pPr>
            <w:r>
              <w:rPr>
                <w:rFonts w:ascii="宋体" w:hAnsi="宋体" w:hint="eastAsia"/>
                <w:b/>
                <w:bCs/>
                <w:sz w:val="24"/>
                <w:szCs w:val="24"/>
              </w:rPr>
              <w:t>（审查税收通用缴款书或银行电子缴税（费）凭证或税务局出具纳税情</w:t>
            </w:r>
            <w:r>
              <w:rPr>
                <w:rFonts w:ascii="宋体" w:hAnsi="宋体" w:hint="eastAsia"/>
                <w:b/>
                <w:bCs/>
                <w:sz w:val="24"/>
                <w:szCs w:val="24"/>
              </w:rPr>
              <w:lastRenderedPageBreak/>
              <w:t>况的相关证明或说明）</w:t>
            </w:r>
          </w:p>
        </w:tc>
      </w:tr>
      <w:tr w:rsidR="008C2769" w14:paraId="53F42926" w14:textId="77777777">
        <w:trPr>
          <w:trHeight w:val="17"/>
          <w:jc w:val="center"/>
        </w:trPr>
        <w:tc>
          <w:tcPr>
            <w:tcW w:w="2405" w:type="dxa"/>
            <w:vMerge/>
            <w:vAlign w:val="center"/>
          </w:tcPr>
          <w:p w14:paraId="74D5FD4C" w14:textId="77777777" w:rsidR="008C2769" w:rsidRDefault="008C2769">
            <w:pPr>
              <w:wordWrap w:val="0"/>
              <w:jc w:val="center"/>
              <w:rPr>
                <w:rFonts w:ascii="宋体" w:hAnsi="宋体" w:cs="宋体"/>
                <w:sz w:val="24"/>
              </w:rPr>
            </w:pPr>
          </w:p>
        </w:tc>
        <w:tc>
          <w:tcPr>
            <w:tcW w:w="7550" w:type="dxa"/>
            <w:vAlign w:val="center"/>
          </w:tcPr>
          <w:p w14:paraId="50634C10" w14:textId="77777777" w:rsidR="008C2769" w:rsidRDefault="00AD3B62">
            <w:pPr>
              <w:rPr>
                <w:rFonts w:ascii="宋体" w:hAnsi="宋体"/>
                <w:sz w:val="24"/>
                <w:szCs w:val="24"/>
              </w:rPr>
            </w:pPr>
            <w:r>
              <w:rPr>
                <w:rFonts w:ascii="宋体" w:hAnsi="宋体" w:hint="eastAsia"/>
                <w:sz w:val="24"/>
                <w:szCs w:val="24"/>
              </w:rPr>
              <w:t>（2）提供投标人缴费所属时间在2023年01月至本项目提交投标文件截止时间前任意1个月的社会保险费缴款书或银行电子缴税（费）凭证或社保管理部门出具的有效的缴款证明，依法免缴的，应提供依法免缴的相关证明文件，成立未满6个月的提供成立以来的社会保障资金缴纳凭据或情况说明；</w:t>
            </w:r>
          </w:p>
          <w:p w14:paraId="0C69DA9B" w14:textId="77777777" w:rsidR="008C2769" w:rsidRDefault="00AD3B62">
            <w:pPr>
              <w:rPr>
                <w:rFonts w:ascii="宋体" w:hAnsi="宋体"/>
                <w:b/>
                <w:bCs/>
                <w:sz w:val="24"/>
                <w:szCs w:val="24"/>
              </w:rPr>
            </w:pPr>
            <w:r>
              <w:rPr>
                <w:rFonts w:ascii="宋体" w:hAnsi="宋体" w:hint="eastAsia"/>
                <w:b/>
                <w:bCs/>
                <w:sz w:val="24"/>
                <w:szCs w:val="24"/>
              </w:rPr>
              <w:t>（审查社会保险费缴款书或银行电子缴税（费）凭证或社保管理部门出具的有效的缴款证明或说明）</w:t>
            </w:r>
          </w:p>
        </w:tc>
      </w:tr>
      <w:tr w:rsidR="008C2769" w14:paraId="559549FE" w14:textId="77777777">
        <w:trPr>
          <w:trHeight w:val="17"/>
          <w:jc w:val="center"/>
        </w:trPr>
        <w:tc>
          <w:tcPr>
            <w:tcW w:w="2405" w:type="dxa"/>
            <w:vAlign w:val="center"/>
          </w:tcPr>
          <w:p w14:paraId="58DB8386" w14:textId="77777777" w:rsidR="008C2769" w:rsidRDefault="00AD3B62">
            <w:pPr>
              <w:wordWrap w:val="0"/>
              <w:jc w:val="center"/>
              <w:rPr>
                <w:rFonts w:ascii="宋体" w:hAnsi="宋体" w:cs="宋体"/>
                <w:sz w:val="24"/>
              </w:rPr>
            </w:pPr>
            <w:r>
              <w:rPr>
                <w:rFonts w:ascii="宋体" w:hAnsi="宋体" w:cs="宋体" w:hint="eastAsia"/>
                <w:kern w:val="0"/>
                <w:sz w:val="24"/>
              </w:rPr>
              <w:t>参加政府采购活动前三年内，在经营活动中没有重大违法记录</w:t>
            </w:r>
          </w:p>
        </w:tc>
        <w:tc>
          <w:tcPr>
            <w:tcW w:w="7550" w:type="dxa"/>
            <w:vAlign w:val="center"/>
          </w:tcPr>
          <w:p w14:paraId="78519B05" w14:textId="77777777" w:rsidR="008C2769" w:rsidRDefault="00AD3B62">
            <w:pPr>
              <w:rPr>
                <w:rFonts w:ascii="宋体" w:hAnsi="宋体"/>
                <w:sz w:val="24"/>
                <w:szCs w:val="24"/>
              </w:rPr>
            </w:pPr>
            <w:r>
              <w:rPr>
                <w:rFonts w:ascii="宋体" w:hAnsi="宋体" w:hint="eastAsia"/>
                <w:sz w:val="24"/>
                <w:szCs w:val="24"/>
              </w:rPr>
              <w:t>提供投标人参加政府采购活动前三年内，在经营活动中没有重大违法记录（重大违法记录，是指投标人因违法经营受到刑事处罚或者责令停产停业、吊销许可证或者执照、较大数额罚款等行政处罚）的书面声明；</w:t>
            </w:r>
          </w:p>
          <w:p w14:paraId="6DB50BDF" w14:textId="77777777" w:rsidR="008C2769" w:rsidRDefault="00AD3B62">
            <w:pPr>
              <w:rPr>
                <w:rFonts w:ascii="宋体" w:hAnsi="宋体"/>
                <w:b/>
                <w:bCs/>
                <w:sz w:val="24"/>
                <w:szCs w:val="24"/>
              </w:rPr>
            </w:pPr>
            <w:r>
              <w:rPr>
                <w:rFonts w:ascii="宋体" w:hAnsi="宋体" w:hint="eastAsia"/>
                <w:b/>
                <w:bCs/>
                <w:sz w:val="24"/>
                <w:szCs w:val="24"/>
              </w:rPr>
              <w:t>（审查书面声明）</w:t>
            </w:r>
          </w:p>
        </w:tc>
      </w:tr>
      <w:tr w:rsidR="008C2769" w14:paraId="088EB637" w14:textId="77777777">
        <w:trPr>
          <w:trHeight w:val="17"/>
          <w:jc w:val="center"/>
        </w:trPr>
        <w:tc>
          <w:tcPr>
            <w:tcW w:w="2405" w:type="dxa"/>
            <w:vMerge w:val="restart"/>
            <w:vAlign w:val="center"/>
          </w:tcPr>
          <w:p w14:paraId="5B448956" w14:textId="77777777" w:rsidR="008C2769" w:rsidRDefault="00AD3B62">
            <w:pPr>
              <w:wordWrap w:val="0"/>
              <w:jc w:val="center"/>
              <w:rPr>
                <w:rFonts w:ascii="宋体" w:hAnsi="宋体" w:cs="宋体"/>
                <w:sz w:val="24"/>
              </w:rPr>
            </w:pPr>
            <w:r>
              <w:rPr>
                <w:rFonts w:ascii="宋体" w:hAnsi="宋体" w:cs="宋体" w:hint="eastAsia"/>
                <w:sz w:val="24"/>
              </w:rPr>
              <w:t>法律、行政法规规定的其他条件</w:t>
            </w:r>
          </w:p>
        </w:tc>
        <w:tc>
          <w:tcPr>
            <w:tcW w:w="7550" w:type="dxa"/>
            <w:vAlign w:val="center"/>
          </w:tcPr>
          <w:p w14:paraId="6F558FF1" w14:textId="77777777" w:rsidR="008C2769" w:rsidRDefault="00AD3B62">
            <w:pPr>
              <w:rPr>
                <w:rFonts w:ascii="宋体" w:hAnsi="宋体"/>
                <w:sz w:val="24"/>
                <w:szCs w:val="24"/>
              </w:rPr>
            </w:pPr>
            <w:r>
              <w:rPr>
                <w:rFonts w:ascii="宋体" w:hAnsi="宋体" w:hint="eastAsia"/>
                <w:sz w:val="24"/>
                <w:szCs w:val="24"/>
              </w:rPr>
              <w:t>（1）投标人在本项目投标文件提交截止时间前在信用中国网站（www.creditchina.gov.cn）“信用信息”查询栏中查询下载的信用信息中未出现不良信用信息查询记录（查询结果以采购人、采购代理机构查询结果为准，并将查询记录和证据留存）；</w:t>
            </w:r>
          </w:p>
          <w:p w14:paraId="407FF960" w14:textId="77777777" w:rsidR="008C2769" w:rsidRDefault="00AD3B62">
            <w:pPr>
              <w:rPr>
                <w:rFonts w:ascii="宋体" w:hAnsi="宋体"/>
                <w:b/>
                <w:bCs/>
                <w:sz w:val="24"/>
                <w:szCs w:val="24"/>
              </w:rPr>
            </w:pPr>
            <w:r>
              <w:rPr>
                <w:rFonts w:ascii="宋体" w:hAnsi="宋体" w:hint="eastAsia"/>
                <w:b/>
                <w:bCs/>
                <w:sz w:val="24"/>
                <w:szCs w:val="24"/>
              </w:rPr>
              <w:t>（审查查询结果）</w:t>
            </w:r>
          </w:p>
        </w:tc>
      </w:tr>
      <w:tr w:rsidR="008C2769" w14:paraId="4E66803D" w14:textId="77777777">
        <w:trPr>
          <w:trHeight w:val="17"/>
          <w:jc w:val="center"/>
        </w:trPr>
        <w:tc>
          <w:tcPr>
            <w:tcW w:w="2405" w:type="dxa"/>
            <w:vMerge/>
            <w:vAlign w:val="center"/>
          </w:tcPr>
          <w:p w14:paraId="65F10364" w14:textId="77777777" w:rsidR="008C2769" w:rsidRDefault="008C2769">
            <w:pPr>
              <w:wordWrap w:val="0"/>
              <w:jc w:val="center"/>
              <w:rPr>
                <w:rFonts w:ascii="宋体" w:hAnsi="宋体" w:cs="宋体"/>
                <w:sz w:val="24"/>
              </w:rPr>
            </w:pPr>
          </w:p>
        </w:tc>
        <w:tc>
          <w:tcPr>
            <w:tcW w:w="7550" w:type="dxa"/>
            <w:vAlign w:val="center"/>
          </w:tcPr>
          <w:p w14:paraId="6A1C01FF" w14:textId="77777777" w:rsidR="008C2769" w:rsidRDefault="00AD3B62">
            <w:pPr>
              <w:rPr>
                <w:rFonts w:ascii="宋体" w:hAnsi="宋体"/>
                <w:sz w:val="24"/>
                <w:szCs w:val="24"/>
              </w:rPr>
            </w:pPr>
            <w:r>
              <w:rPr>
                <w:rFonts w:ascii="宋体" w:hAnsi="宋体" w:hint="eastAsia"/>
                <w:sz w:val="24"/>
                <w:szCs w:val="24"/>
              </w:rPr>
              <w:t>（2）投标人在中国政府采购网（www.ccgp.gov.cn）没有政府采购严重违法失信行为记录（被禁止在一定期限内参加政府采购活动但期限届满的，或仅被处于</w:t>
            </w:r>
            <w:proofErr w:type="gramStart"/>
            <w:r>
              <w:rPr>
                <w:rFonts w:ascii="宋体" w:hAnsi="宋体" w:hint="eastAsia"/>
                <w:sz w:val="24"/>
                <w:szCs w:val="24"/>
              </w:rPr>
              <w:t>非较大</w:t>
            </w:r>
            <w:proofErr w:type="gramEnd"/>
            <w:r>
              <w:rPr>
                <w:rFonts w:ascii="宋体" w:hAnsi="宋体" w:hint="eastAsia"/>
                <w:sz w:val="24"/>
                <w:szCs w:val="24"/>
              </w:rPr>
              <w:t>数额罚款的除外）。（查询时间为本公告发布之日起至提交投标文件截止之日止，查询结果以采购人、采购代理机构查询结果为准，并将查询记录和证据留存）；</w:t>
            </w:r>
          </w:p>
          <w:p w14:paraId="4F857857" w14:textId="77777777" w:rsidR="008C2769" w:rsidRDefault="00AD3B62">
            <w:pPr>
              <w:rPr>
                <w:rFonts w:ascii="宋体" w:hAnsi="宋体"/>
                <w:b/>
                <w:bCs/>
                <w:sz w:val="24"/>
                <w:szCs w:val="24"/>
              </w:rPr>
            </w:pPr>
            <w:r>
              <w:rPr>
                <w:rFonts w:ascii="宋体" w:hAnsi="宋体" w:hint="eastAsia"/>
                <w:b/>
                <w:bCs/>
                <w:sz w:val="24"/>
                <w:szCs w:val="24"/>
              </w:rPr>
              <w:t>（审查查询结果）</w:t>
            </w:r>
          </w:p>
        </w:tc>
      </w:tr>
      <w:tr w:rsidR="008C2769" w14:paraId="58A8C1CD" w14:textId="77777777">
        <w:trPr>
          <w:trHeight w:val="540"/>
          <w:jc w:val="center"/>
        </w:trPr>
        <w:tc>
          <w:tcPr>
            <w:tcW w:w="2405" w:type="dxa"/>
            <w:vAlign w:val="center"/>
          </w:tcPr>
          <w:p w14:paraId="4D528DCF" w14:textId="77777777" w:rsidR="008C2769" w:rsidRDefault="00AD3B62">
            <w:pPr>
              <w:wordWrap w:val="0"/>
              <w:jc w:val="center"/>
              <w:rPr>
                <w:rFonts w:ascii="宋体" w:hAnsi="宋体" w:cs="宋体"/>
                <w:sz w:val="24"/>
              </w:rPr>
            </w:pPr>
            <w:r>
              <w:rPr>
                <w:rFonts w:ascii="宋体" w:hAnsi="宋体" w:cs="宋体" w:hint="eastAsia"/>
                <w:sz w:val="24"/>
              </w:rPr>
              <w:t>落实政府采购政策需满足的资格要求</w:t>
            </w:r>
          </w:p>
        </w:tc>
        <w:tc>
          <w:tcPr>
            <w:tcW w:w="7550" w:type="dxa"/>
            <w:vAlign w:val="center"/>
          </w:tcPr>
          <w:p w14:paraId="73171C62" w14:textId="77777777" w:rsidR="008C2769" w:rsidRDefault="00AD3B62">
            <w:pPr>
              <w:rPr>
                <w:rFonts w:ascii="宋体" w:hAnsi="宋体"/>
                <w:b/>
                <w:bCs/>
                <w:sz w:val="24"/>
                <w:szCs w:val="24"/>
              </w:rPr>
            </w:pPr>
            <w:r>
              <w:rPr>
                <w:rFonts w:ascii="宋体" w:hAnsi="宋体" w:hint="eastAsia"/>
                <w:b/>
                <w:bCs/>
                <w:sz w:val="24"/>
                <w:szCs w:val="24"/>
              </w:rPr>
              <w:t>本项目为非专门面向中小</w:t>
            </w:r>
            <w:proofErr w:type="gramStart"/>
            <w:r>
              <w:rPr>
                <w:rFonts w:ascii="宋体" w:hAnsi="宋体" w:hint="eastAsia"/>
                <w:b/>
                <w:bCs/>
                <w:sz w:val="24"/>
                <w:szCs w:val="24"/>
              </w:rPr>
              <w:t>微企业</w:t>
            </w:r>
            <w:proofErr w:type="gramEnd"/>
            <w:r>
              <w:rPr>
                <w:rFonts w:ascii="宋体" w:hAnsi="宋体" w:hint="eastAsia"/>
                <w:b/>
                <w:bCs/>
                <w:sz w:val="24"/>
                <w:szCs w:val="24"/>
              </w:rPr>
              <w:t>采购的项目。</w:t>
            </w:r>
          </w:p>
        </w:tc>
      </w:tr>
      <w:tr w:rsidR="008C2769" w14:paraId="04820A2F" w14:textId="77777777">
        <w:trPr>
          <w:trHeight w:val="17"/>
          <w:jc w:val="center"/>
        </w:trPr>
        <w:tc>
          <w:tcPr>
            <w:tcW w:w="2405" w:type="dxa"/>
            <w:vAlign w:val="center"/>
          </w:tcPr>
          <w:p w14:paraId="5D1FCC62" w14:textId="77777777" w:rsidR="008C2769" w:rsidRDefault="00AD3B62">
            <w:pPr>
              <w:wordWrap w:val="0"/>
              <w:jc w:val="center"/>
              <w:rPr>
                <w:rFonts w:ascii="宋体" w:hAnsi="宋体" w:cs="宋体"/>
                <w:sz w:val="24"/>
              </w:rPr>
            </w:pPr>
            <w:bookmarkStart w:id="917" w:name="_Hlk151816616"/>
            <w:r>
              <w:rPr>
                <w:rFonts w:ascii="宋体" w:hAnsi="宋体" w:cs="宋体" w:hint="eastAsia"/>
                <w:sz w:val="24"/>
              </w:rPr>
              <w:t>本项目的特定资格要求</w:t>
            </w:r>
          </w:p>
        </w:tc>
        <w:tc>
          <w:tcPr>
            <w:tcW w:w="7550" w:type="dxa"/>
            <w:vAlign w:val="center"/>
          </w:tcPr>
          <w:p w14:paraId="27F0AF8F" w14:textId="77777777" w:rsidR="008C2769" w:rsidRDefault="00AD3B62">
            <w:pPr>
              <w:rPr>
                <w:rFonts w:ascii="宋体" w:hAnsi="宋体"/>
                <w:sz w:val="24"/>
                <w:szCs w:val="24"/>
              </w:rPr>
            </w:pPr>
            <w:r>
              <w:rPr>
                <w:rFonts w:ascii="宋体" w:hAnsi="宋体" w:hint="eastAsia"/>
                <w:sz w:val="24"/>
                <w:szCs w:val="24"/>
              </w:rPr>
              <w:t>（1）投标人须对本项目所涉及内容进行保密，不得泄露与本项目有关的内容，提供承诺函。</w:t>
            </w:r>
          </w:p>
          <w:p w14:paraId="578BC043" w14:textId="77777777" w:rsidR="008C2769" w:rsidRDefault="00AD3B62">
            <w:pPr>
              <w:rPr>
                <w:rFonts w:ascii="宋体" w:hAnsi="宋体"/>
                <w:b/>
                <w:bCs/>
                <w:sz w:val="24"/>
                <w:szCs w:val="24"/>
              </w:rPr>
            </w:pPr>
            <w:r>
              <w:rPr>
                <w:rFonts w:ascii="宋体" w:hAnsi="宋体" w:hint="eastAsia"/>
                <w:b/>
                <w:bCs/>
                <w:sz w:val="24"/>
                <w:szCs w:val="24"/>
              </w:rPr>
              <w:t>（审查承诺函）</w:t>
            </w:r>
          </w:p>
          <w:p w14:paraId="275BB6D6" w14:textId="77777777" w:rsidR="008C2769" w:rsidRDefault="00AD3B62">
            <w:pPr>
              <w:rPr>
                <w:rFonts w:ascii="宋体" w:hAnsi="宋体"/>
                <w:sz w:val="24"/>
                <w:szCs w:val="24"/>
              </w:rPr>
            </w:pPr>
            <w:r>
              <w:rPr>
                <w:rFonts w:ascii="宋体" w:hAnsi="宋体" w:hint="eastAsia"/>
                <w:sz w:val="24"/>
                <w:szCs w:val="24"/>
              </w:rPr>
              <w:t>（2）本项目不接受联合体投标。</w:t>
            </w:r>
          </w:p>
        </w:tc>
      </w:tr>
      <w:bookmarkEnd w:id="917"/>
    </w:tbl>
    <w:p w14:paraId="0BCD69C5" w14:textId="77777777" w:rsidR="008C2769" w:rsidRDefault="008C2769"/>
    <w:p w14:paraId="625F62FC"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lastRenderedPageBreak/>
        <w:t>1</w:t>
      </w:r>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r>
        <w:rPr>
          <w:rFonts w:ascii="宋体" w:hAnsi="宋体" w:cs="宋体" w:hint="eastAsia"/>
          <w:szCs w:val="21"/>
        </w:rPr>
        <w:t>.开</w:t>
      </w:r>
      <w:bookmarkStart w:id="918" w:name="_Toc152042339"/>
      <w:bookmarkStart w:id="919" w:name="_Toc179632581"/>
      <w:bookmarkStart w:id="920" w:name="_Toc246996207"/>
      <w:bookmarkStart w:id="921" w:name="_Toc296602452"/>
      <w:bookmarkStart w:id="922" w:name="_Toc144974531"/>
      <w:bookmarkStart w:id="923" w:name="_Toc247085721"/>
      <w:bookmarkStart w:id="924" w:name="_Toc152045563"/>
      <w:bookmarkStart w:id="925" w:name="_Toc246996950"/>
      <w:r>
        <w:rPr>
          <w:rFonts w:ascii="宋体" w:hAnsi="宋体" w:cs="宋体" w:hint="eastAsia"/>
          <w:szCs w:val="21"/>
        </w:rPr>
        <w:t>标结束后，</w:t>
      </w:r>
      <w:bookmarkEnd w:id="918"/>
      <w:bookmarkEnd w:id="919"/>
      <w:bookmarkEnd w:id="920"/>
      <w:bookmarkEnd w:id="921"/>
      <w:bookmarkEnd w:id="922"/>
      <w:bookmarkEnd w:id="923"/>
      <w:bookmarkEnd w:id="924"/>
      <w:bookmarkEnd w:id="925"/>
      <w:r>
        <w:rPr>
          <w:rFonts w:ascii="宋体" w:hAnsi="宋体" w:cs="宋体" w:hint="eastAsia"/>
          <w:szCs w:val="21"/>
        </w:rPr>
        <w:t>采购代理机构将依法对投标人的资格进行审查，合格投标人不足3家的，不得评标。</w:t>
      </w:r>
    </w:p>
    <w:p w14:paraId="00655523" w14:textId="77777777" w:rsidR="008C2769" w:rsidRDefault="00AD3B62">
      <w:pPr>
        <w:wordWrap w:val="0"/>
        <w:ind w:firstLineChars="200" w:firstLine="420"/>
        <w:jc w:val="left"/>
        <w:rPr>
          <w:rFonts w:ascii="宋体" w:hAnsi="宋体" w:cs="宋体"/>
          <w:szCs w:val="21"/>
        </w:rPr>
      </w:pPr>
      <w:r>
        <w:rPr>
          <w:rFonts w:ascii="宋体" w:hAnsi="宋体" w:cs="宋体" w:hint="eastAsia"/>
          <w:szCs w:val="21"/>
        </w:rPr>
        <w:t>2.采购人或者采购代理机构按照招标文件第一章《招标公告》二、投标人资格要求：和第二章《投标人须知》“4. 投标人资格要求”的规定对投标人电子投标文件中资格证明文件及采购人、采购代理机构通过互联网或者相关信息系统的查询结果进行审查。</w:t>
      </w:r>
    </w:p>
    <w:p w14:paraId="4A7FCF4B" w14:textId="77777777" w:rsidR="008C2769" w:rsidRDefault="00AD3B62">
      <w:pPr>
        <w:wordWrap w:val="0"/>
        <w:ind w:firstLineChars="200" w:firstLine="420"/>
        <w:jc w:val="left"/>
        <w:rPr>
          <w:rFonts w:ascii="宋体" w:hAnsi="宋体" w:cs="宋体"/>
          <w:szCs w:val="32"/>
        </w:rPr>
      </w:pPr>
      <w:r>
        <w:rPr>
          <w:rFonts w:ascii="宋体" w:hAnsi="宋体" w:cs="宋体" w:hint="eastAsia"/>
          <w:szCs w:val="32"/>
        </w:rPr>
        <w:t>3.如投标人为满足投标人资格要求提供虚假材料，一经查实，视为未实质性响应招标文件，投标人投标文件将按无效处理。</w:t>
      </w:r>
    </w:p>
    <w:p w14:paraId="24405733" w14:textId="77777777" w:rsidR="008C2769" w:rsidRDefault="00AD3B62">
      <w:pPr>
        <w:wordWrap w:val="0"/>
        <w:ind w:firstLineChars="200" w:firstLine="420"/>
        <w:jc w:val="left"/>
        <w:rPr>
          <w:rFonts w:ascii="宋体" w:hAnsi="宋体" w:cs="宋体"/>
          <w:szCs w:val="32"/>
        </w:rPr>
      </w:pPr>
      <w:r>
        <w:rPr>
          <w:rFonts w:ascii="宋体" w:hAnsi="宋体" w:cs="宋体" w:hint="eastAsia"/>
          <w:szCs w:val="32"/>
        </w:rPr>
        <w:t>4.采购代理机构在资格审查过程中发现投标人有一项不符合上述规定的，该投标文件按无效投标处理。</w:t>
      </w:r>
    </w:p>
    <w:p w14:paraId="535E176B" w14:textId="77777777" w:rsidR="008C2769" w:rsidRDefault="00AD3B62">
      <w:pPr>
        <w:pStyle w:val="1"/>
        <w:wordWrap w:val="0"/>
        <w:rPr>
          <w:rFonts w:ascii="宋体" w:hAnsi="宋体" w:cs="宋体"/>
          <w:szCs w:val="32"/>
        </w:rPr>
      </w:pPr>
      <w:r>
        <w:rPr>
          <w:rFonts w:hint="eastAsia"/>
        </w:rPr>
        <w:br w:type="page"/>
      </w:r>
      <w:bookmarkStart w:id="926" w:name="_Toc168488056"/>
      <w:bookmarkEnd w:id="895"/>
      <w:bookmarkEnd w:id="896"/>
      <w:r>
        <w:rPr>
          <w:rFonts w:ascii="宋体" w:hAnsi="宋体" w:cs="宋体" w:hint="eastAsia"/>
          <w:szCs w:val="32"/>
        </w:rPr>
        <w:lastRenderedPageBreak/>
        <w:t>第七章 评标方法（综合</w:t>
      </w:r>
      <w:bookmarkStart w:id="927" w:name="_Toc979"/>
      <w:r>
        <w:rPr>
          <w:rFonts w:ascii="宋体" w:hAnsi="宋体" w:cs="宋体" w:hint="eastAsia"/>
          <w:szCs w:val="32"/>
        </w:rPr>
        <w:t>评</w:t>
      </w:r>
      <w:bookmarkStart w:id="928" w:name="_Toc480817655"/>
      <w:r>
        <w:rPr>
          <w:rFonts w:ascii="宋体" w:hAnsi="宋体" w:cs="宋体" w:hint="eastAsia"/>
          <w:szCs w:val="32"/>
        </w:rPr>
        <w:t>分法）</w:t>
      </w:r>
      <w:bookmarkStart w:id="929" w:name="_Toc481694866"/>
      <w:bookmarkEnd w:id="926"/>
    </w:p>
    <w:p w14:paraId="5BB5402E" w14:textId="77777777" w:rsidR="008C2769" w:rsidRDefault="00AD3B62">
      <w:pPr>
        <w:pStyle w:val="2"/>
        <w:spacing w:before="120"/>
        <w:jc w:val="center"/>
      </w:pPr>
      <w:bookmarkStart w:id="930" w:name="_Toc27477"/>
      <w:bookmarkStart w:id="931" w:name="_Toc150457390"/>
      <w:bookmarkStart w:id="932" w:name="_Toc168488057"/>
      <w:bookmarkEnd w:id="927"/>
      <w:bookmarkEnd w:id="928"/>
      <w:bookmarkEnd w:id="929"/>
      <w:r>
        <w:rPr>
          <w:rFonts w:hint="eastAsia"/>
        </w:rPr>
        <w:t>评标方法前附表</w:t>
      </w:r>
      <w:bookmarkEnd w:id="930"/>
      <w:bookmarkEnd w:id="931"/>
      <w:r>
        <w:rPr>
          <w:rFonts w:hint="eastAsia"/>
        </w:rPr>
        <w:t>（</w:t>
      </w:r>
      <w:r>
        <w:rPr>
          <w:rFonts w:hint="eastAsia"/>
        </w:rPr>
        <w:t>0</w:t>
      </w:r>
      <w:r>
        <w:t>1</w:t>
      </w:r>
      <w:r>
        <w:rPr>
          <w:rFonts w:hint="eastAsia"/>
        </w:rPr>
        <w:t>包）</w:t>
      </w:r>
      <w:bookmarkEnd w:id="932"/>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975"/>
        <w:gridCol w:w="1699"/>
        <w:gridCol w:w="6234"/>
      </w:tblGrid>
      <w:tr w:rsidR="008C2769" w14:paraId="679BAD89" w14:textId="77777777">
        <w:trPr>
          <w:jc w:val="center"/>
        </w:trPr>
        <w:tc>
          <w:tcPr>
            <w:tcW w:w="1698" w:type="dxa"/>
            <w:gridSpan w:val="2"/>
            <w:tcBorders>
              <w:top w:val="single" w:sz="4" w:space="0" w:color="auto"/>
              <w:left w:val="single" w:sz="4" w:space="0" w:color="auto"/>
              <w:bottom w:val="single" w:sz="4" w:space="0" w:color="auto"/>
              <w:right w:val="single" w:sz="4" w:space="0" w:color="auto"/>
            </w:tcBorders>
            <w:noWrap/>
            <w:vAlign w:val="center"/>
          </w:tcPr>
          <w:p w14:paraId="536C1C85" w14:textId="77777777" w:rsidR="008C2769" w:rsidRDefault="00AD3B62">
            <w:pPr>
              <w:spacing w:line="440" w:lineRule="exact"/>
              <w:jc w:val="center"/>
              <w:rPr>
                <w:rFonts w:ascii="宋体" w:hAnsi="宋体" w:cs="宋体"/>
                <w:b/>
                <w:szCs w:val="21"/>
              </w:rPr>
            </w:pPr>
            <w:bookmarkStart w:id="933" w:name="_Toc528186515"/>
            <w:bookmarkStart w:id="934" w:name="_Toc27574"/>
            <w:bookmarkStart w:id="935" w:name="_Toc22268"/>
            <w:r>
              <w:rPr>
                <w:rFonts w:ascii="宋体" w:hAnsi="宋体" w:cs="宋体" w:hint="eastAsia"/>
                <w:b/>
                <w:szCs w:val="21"/>
              </w:rPr>
              <w:t>条款号</w:t>
            </w:r>
          </w:p>
        </w:tc>
        <w:tc>
          <w:tcPr>
            <w:tcW w:w="1699" w:type="dxa"/>
            <w:tcBorders>
              <w:top w:val="single" w:sz="4" w:space="0" w:color="auto"/>
              <w:left w:val="single" w:sz="4" w:space="0" w:color="auto"/>
              <w:bottom w:val="single" w:sz="4" w:space="0" w:color="auto"/>
              <w:right w:val="single" w:sz="4" w:space="0" w:color="auto"/>
            </w:tcBorders>
            <w:noWrap/>
            <w:vAlign w:val="center"/>
          </w:tcPr>
          <w:p w14:paraId="758F0529" w14:textId="77777777" w:rsidR="008C2769" w:rsidRDefault="00AD3B62">
            <w:pPr>
              <w:spacing w:line="440" w:lineRule="exact"/>
              <w:jc w:val="center"/>
              <w:rPr>
                <w:rFonts w:ascii="宋体" w:hAnsi="宋体" w:cs="宋体"/>
                <w:b/>
                <w:szCs w:val="21"/>
              </w:rPr>
            </w:pPr>
            <w:r>
              <w:rPr>
                <w:rFonts w:ascii="宋体" w:hAnsi="宋体" w:cs="宋体" w:hint="eastAsia"/>
                <w:b/>
                <w:szCs w:val="21"/>
              </w:rPr>
              <w:t>评 审 内 容</w:t>
            </w:r>
          </w:p>
        </w:tc>
        <w:tc>
          <w:tcPr>
            <w:tcW w:w="6234" w:type="dxa"/>
            <w:tcBorders>
              <w:top w:val="single" w:sz="4" w:space="0" w:color="auto"/>
              <w:left w:val="single" w:sz="4" w:space="0" w:color="auto"/>
              <w:bottom w:val="single" w:sz="4" w:space="0" w:color="auto"/>
              <w:right w:val="single" w:sz="4" w:space="0" w:color="auto"/>
            </w:tcBorders>
            <w:noWrap/>
            <w:vAlign w:val="center"/>
          </w:tcPr>
          <w:p w14:paraId="0AC5F6DA" w14:textId="77777777" w:rsidR="008C2769" w:rsidRDefault="00AD3B62">
            <w:pPr>
              <w:spacing w:line="440" w:lineRule="exact"/>
              <w:jc w:val="center"/>
              <w:rPr>
                <w:rFonts w:ascii="宋体" w:hAnsi="宋体" w:cs="宋体"/>
                <w:b/>
                <w:szCs w:val="21"/>
              </w:rPr>
            </w:pPr>
            <w:r>
              <w:rPr>
                <w:rFonts w:ascii="宋体" w:hAnsi="宋体" w:cs="宋体" w:hint="eastAsia"/>
                <w:b/>
                <w:szCs w:val="21"/>
              </w:rPr>
              <w:t>评 审 标 准</w:t>
            </w:r>
          </w:p>
        </w:tc>
      </w:tr>
      <w:tr w:rsidR="008C2769" w14:paraId="6F4F2536" w14:textId="77777777">
        <w:trPr>
          <w:jc w:val="center"/>
        </w:trPr>
        <w:tc>
          <w:tcPr>
            <w:tcW w:w="723" w:type="dxa"/>
            <w:vMerge w:val="restart"/>
            <w:noWrap/>
            <w:vAlign w:val="center"/>
          </w:tcPr>
          <w:p w14:paraId="5A5D3E47" w14:textId="77777777" w:rsidR="008C2769" w:rsidRDefault="00AD3B62">
            <w:pPr>
              <w:spacing w:line="440" w:lineRule="exact"/>
              <w:jc w:val="center"/>
              <w:rPr>
                <w:rFonts w:ascii="宋体" w:hAnsi="宋体" w:cs="宋体"/>
                <w:szCs w:val="21"/>
              </w:rPr>
            </w:pPr>
            <w:r>
              <w:rPr>
                <w:rFonts w:ascii="宋体" w:hAnsi="宋体" w:cs="宋体" w:hint="eastAsia"/>
                <w:szCs w:val="21"/>
              </w:rPr>
              <w:t>2.1</w:t>
            </w:r>
          </w:p>
        </w:tc>
        <w:tc>
          <w:tcPr>
            <w:tcW w:w="975" w:type="dxa"/>
            <w:vMerge w:val="restart"/>
            <w:noWrap/>
            <w:vAlign w:val="center"/>
          </w:tcPr>
          <w:p w14:paraId="462B1E02" w14:textId="77777777" w:rsidR="008C2769" w:rsidRDefault="00AD3B62">
            <w:pPr>
              <w:spacing w:line="440" w:lineRule="exact"/>
              <w:jc w:val="center"/>
              <w:rPr>
                <w:rFonts w:ascii="宋体" w:hAnsi="宋体" w:cs="宋体"/>
                <w:szCs w:val="21"/>
              </w:rPr>
            </w:pPr>
            <w:r>
              <w:rPr>
                <w:rFonts w:ascii="宋体" w:hAnsi="宋体" w:cs="宋体" w:hint="eastAsia"/>
                <w:szCs w:val="21"/>
              </w:rPr>
              <w:t>符合性审查</w:t>
            </w:r>
          </w:p>
        </w:tc>
        <w:tc>
          <w:tcPr>
            <w:tcW w:w="1699" w:type="dxa"/>
            <w:noWrap/>
            <w:vAlign w:val="center"/>
          </w:tcPr>
          <w:p w14:paraId="7F2B01FF" w14:textId="77777777" w:rsidR="008C2769" w:rsidRDefault="00AD3B62">
            <w:pPr>
              <w:spacing w:line="440" w:lineRule="exact"/>
              <w:jc w:val="center"/>
              <w:rPr>
                <w:rFonts w:ascii="宋体" w:hAnsi="宋体" w:cs="宋体"/>
                <w:szCs w:val="21"/>
              </w:rPr>
            </w:pPr>
            <w:r>
              <w:rPr>
                <w:rFonts w:ascii="宋体" w:hAnsi="宋体" w:cs="宋体" w:hint="eastAsia"/>
                <w:szCs w:val="21"/>
              </w:rPr>
              <w:t>投标有效期</w:t>
            </w:r>
          </w:p>
        </w:tc>
        <w:tc>
          <w:tcPr>
            <w:tcW w:w="6234" w:type="dxa"/>
            <w:noWrap/>
            <w:vAlign w:val="center"/>
          </w:tcPr>
          <w:p w14:paraId="2FF89A95" w14:textId="77777777" w:rsidR="008C2769" w:rsidRDefault="00AD3B62">
            <w:pPr>
              <w:spacing w:line="440" w:lineRule="exact"/>
              <w:jc w:val="left"/>
              <w:rPr>
                <w:rFonts w:ascii="宋体" w:hAnsi="宋体" w:cs="宋体"/>
                <w:szCs w:val="21"/>
              </w:rPr>
            </w:pPr>
            <w:r>
              <w:rPr>
                <w:rFonts w:ascii="宋体" w:hAnsi="宋体" w:cs="宋体" w:hint="eastAsia"/>
                <w:szCs w:val="21"/>
              </w:rPr>
              <w:t>符合第二章《投标人须知》第17.1项规定</w:t>
            </w:r>
          </w:p>
        </w:tc>
      </w:tr>
      <w:tr w:rsidR="008C2769" w14:paraId="03A2B8CB" w14:textId="77777777">
        <w:trPr>
          <w:jc w:val="center"/>
        </w:trPr>
        <w:tc>
          <w:tcPr>
            <w:tcW w:w="723" w:type="dxa"/>
            <w:vMerge/>
            <w:noWrap/>
            <w:vAlign w:val="center"/>
          </w:tcPr>
          <w:p w14:paraId="4A5375B6" w14:textId="77777777" w:rsidR="008C2769" w:rsidRDefault="008C2769">
            <w:pPr>
              <w:spacing w:line="440" w:lineRule="exact"/>
              <w:jc w:val="center"/>
              <w:rPr>
                <w:rFonts w:ascii="宋体" w:hAnsi="宋体" w:cs="宋体"/>
                <w:szCs w:val="21"/>
              </w:rPr>
            </w:pPr>
          </w:p>
        </w:tc>
        <w:tc>
          <w:tcPr>
            <w:tcW w:w="975" w:type="dxa"/>
            <w:vMerge/>
            <w:noWrap/>
            <w:vAlign w:val="center"/>
          </w:tcPr>
          <w:p w14:paraId="7ED7B2EF" w14:textId="77777777" w:rsidR="008C2769" w:rsidRDefault="008C2769">
            <w:pPr>
              <w:spacing w:line="440" w:lineRule="exact"/>
              <w:jc w:val="center"/>
              <w:rPr>
                <w:rFonts w:ascii="宋体" w:hAnsi="宋体" w:cs="宋体"/>
                <w:szCs w:val="21"/>
              </w:rPr>
            </w:pPr>
          </w:p>
        </w:tc>
        <w:tc>
          <w:tcPr>
            <w:tcW w:w="1699" w:type="dxa"/>
            <w:noWrap/>
            <w:vAlign w:val="center"/>
          </w:tcPr>
          <w:p w14:paraId="33F889A3" w14:textId="77777777" w:rsidR="008C2769" w:rsidRDefault="00AD3B62">
            <w:pPr>
              <w:spacing w:line="440" w:lineRule="exact"/>
              <w:jc w:val="center"/>
              <w:rPr>
                <w:rFonts w:ascii="宋体" w:hAnsi="宋体" w:cs="宋体"/>
                <w:szCs w:val="21"/>
              </w:rPr>
            </w:pPr>
            <w:r>
              <w:rPr>
                <w:rFonts w:ascii="宋体" w:hAnsi="宋体" w:cs="宋体" w:hint="eastAsia"/>
                <w:szCs w:val="21"/>
              </w:rPr>
              <w:t>投标保证金</w:t>
            </w:r>
          </w:p>
        </w:tc>
        <w:tc>
          <w:tcPr>
            <w:tcW w:w="6234" w:type="dxa"/>
            <w:noWrap/>
            <w:vAlign w:val="center"/>
          </w:tcPr>
          <w:p w14:paraId="60C51425" w14:textId="77777777" w:rsidR="008C2769" w:rsidRDefault="00AD3B62">
            <w:pPr>
              <w:spacing w:line="440" w:lineRule="exact"/>
              <w:jc w:val="left"/>
              <w:rPr>
                <w:rFonts w:ascii="宋体" w:hAnsi="宋体" w:cs="宋体"/>
                <w:szCs w:val="21"/>
              </w:rPr>
            </w:pPr>
            <w:r>
              <w:rPr>
                <w:rFonts w:ascii="宋体" w:hAnsi="宋体" w:cs="宋体" w:hint="eastAsia"/>
                <w:szCs w:val="21"/>
              </w:rPr>
              <w:t>符合第二章《投标人须知》第18.1项规定</w:t>
            </w:r>
          </w:p>
        </w:tc>
      </w:tr>
      <w:tr w:rsidR="008C2769" w14:paraId="10E3A64C" w14:textId="77777777">
        <w:trPr>
          <w:jc w:val="center"/>
        </w:trPr>
        <w:tc>
          <w:tcPr>
            <w:tcW w:w="723" w:type="dxa"/>
            <w:vMerge/>
            <w:noWrap/>
            <w:vAlign w:val="center"/>
          </w:tcPr>
          <w:p w14:paraId="14980610" w14:textId="77777777" w:rsidR="008C2769" w:rsidRDefault="008C2769">
            <w:pPr>
              <w:spacing w:line="440" w:lineRule="exact"/>
              <w:jc w:val="center"/>
              <w:rPr>
                <w:rFonts w:ascii="宋体" w:hAnsi="宋体" w:cs="宋体"/>
                <w:szCs w:val="21"/>
              </w:rPr>
            </w:pPr>
          </w:p>
        </w:tc>
        <w:tc>
          <w:tcPr>
            <w:tcW w:w="975" w:type="dxa"/>
            <w:vMerge/>
            <w:noWrap/>
            <w:vAlign w:val="center"/>
          </w:tcPr>
          <w:p w14:paraId="272D3DC6" w14:textId="77777777" w:rsidR="008C2769" w:rsidRDefault="008C2769">
            <w:pPr>
              <w:spacing w:line="440" w:lineRule="exact"/>
              <w:jc w:val="center"/>
              <w:rPr>
                <w:rFonts w:ascii="宋体" w:hAnsi="宋体" w:cs="宋体"/>
                <w:szCs w:val="21"/>
              </w:rPr>
            </w:pPr>
          </w:p>
        </w:tc>
        <w:tc>
          <w:tcPr>
            <w:tcW w:w="1699" w:type="dxa"/>
            <w:noWrap/>
            <w:vAlign w:val="center"/>
          </w:tcPr>
          <w:p w14:paraId="0DA7A3FC" w14:textId="77777777" w:rsidR="008C2769" w:rsidRDefault="00AD3B62">
            <w:pPr>
              <w:spacing w:line="440" w:lineRule="exact"/>
              <w:jc w:val="center"/>
              <w:rPr>
                <w:rFonts w:ascii="宋体" w:hAnsi="宋体" w:cs="宋体"/>
                <w:szCs w:val="21"/>
              </w:rPr>
            </w:pPr>
            <w:r>
              <w:rPr>
                <w:rFonts w:ascii="宋体" w:hAnsi="宋体" w:cs="宋体" w:hint="eastAsia"/>
                <w:szCs w:val="21"/>
              </w:rPr>
              <w:t>投标报价表</w:t>
            </w:r>
          </w:p>
        </w:tc>
        <w:tc>
          <w:tcPr>
            <w:tcW w:w="6234" w:type="dxa"/>
            <w:noWrap/>
            <w:vAlign w:val="center"/>
          </w:tcPr>
          <w:p w14:paraId="734A9FDC" w14:textId="77777777" w:rsidR="008C2769" w:rsidRDefault="00AD3B62">
            <w:pPr>
              <w:spacing w:line="440" w:lineRule="exact"/>
              <w:jc w:val="left"/>
              <w:rPr>
                <w:rFonts w:ascii="宋体" w:hAnsi="宋体" w:cs="宋体"/>
                <w:szCs w:val="21"/>
              </w:rPr>
            </w:pPr>
            <w:r>
              <w:rPr>
                <w:rFonts w:ascii="宋体" w:hAnsi="宋体" w:cs="宋体" w:hint="eastAsia"/>
                <w:szCs w:val="21"/>
              </w:rPr>
              <w:t>符合第四章《投标文件格式》中规定的格式及内容，提供开标一览表及分项报价表</w:t>
            </w:r>
          </w:p>
        </w:tc>
      </w:tr>
      <w:tr w:rsidR="008C2769" w14:paraId="74EFE101" w14:textId="77777777">
        <w:trPr>
          <w:jc w:val="center"/>
        </w:trPr>
        <w:tc>
          <w:tcPr>
            <w:tcW w:w="723" w:type="dxa"/>
            <w:vMerge/>
            <w:noWrap/>
            <w:vAlign w:val="center"/>
          </w:tcPr>
          <w:p w14:paraId="086F7054" w14:textId="77777777" w:rsidR="008C2769" w:rsidRDefault="008C2769">
            <w:pPr>
              <w:spacing w:line="440" w:lineRule="exact"/>
              <w:jc w:val="center"/>
              <w:rPr>
                <w:rFonts w:ascii="宋体" w:hAnsi="宋体" w:cs="宋体"/>
                <w:szCs w:val="21"/>
              </w:rPr>
            </w:pPr>
          </w:p>
        </w:tc>
        <w:tc>
          <w:tcPr>
            <w:tcW w:w="975" w:type="dxa"/>
            <w:vMerge/>
            <w:noWrap/>
            <w:vAlign w:val="center"/>
          </w:tcPr>
          <w:p w14:paraId="3634FB44" w14:textId="77777777" w:rsidR="008C2769" w:rsidRDefault="008C2769">
            <w:pPr>
              <w:spacing w:line="440" w:lineRule="exact"/>
              <w:jc w:val="center"/>
              <w:rPr>
                <w:rFonts w:ascii="宋体" w:hAnsi="宋体" w:cs="宋体"/>
                <w:szCs w:val="21"/>
              </w:rPr>
            </w:pPr>
          </w:p>
        </w:tc>
        <w:tc>
          <w:tcPr>
            <w:tcW w:w="1699" w:type="dxa"/>
            <w:noWrap/>
            <w:vAlign w:val="center"/>
          </w:tcPr>
          <w:p w14:paraId="299834C0" w14:textId="77777777" w:rsidR="008C2769" w:rsidRDefault="00AD3B62">
            <w:pPr>
              <w:spacing w:line="440" w:lineRule="exact"/>
              <w:jc w:val="center"/>
              <w:rPr>
                <w:rFonts w:ascii="宋体" w:hAnsi="宋体" w:cs="宋体"/>
                <w:szCs w:val="21"/>
              </w:rPr>
            </w:pPr>
            <w:r>
              <w:rPr>
                <w:rFonts w:ascii="宋体" w:hAnsi="宋体" w:cs="宋体" w:hint="eastAsia"/>
                <w:szCs w:val="21"/>
              </w:rPr>
              <w:t>投标函</w:t>
            </w:r>
          </w:p>
        </w:tc>
        <w:tc>
          <w:tcPr>
            <w:tcW w:w="6234" w:type="dxa"/>
            <w:noWrap/>
            <w:vAlign w:val="center"/>
          </w:tcPr>
          <w:p w14:paraId="4F2C6372" w14:textId="77777777" w:rsidR="008C2769" w:rsidRDefault="00AD3B62">
            <w:pPr>
              <w:spacing w:line="440" w:lineRule="exact"/>
              <w:jc w:val="left"/>
              <w:rPr>
                <w:rFonts w:ascii="宋体" w:hAnsi="宋体" w:cs="宋体"/>
                <w:szCs w:val="21"/>
              </w:rPr>
            </w:pPr>
            <w:r>
              <w:rPr>
                <w:rFonts w:ascii="宋体" w:hAnsi="宋体" w:cs="宋体" w:hint="eastAsia"/>
                <w:szCs w:val="21"/>
              </w:rPr>
              <w:t>符合第四章《投标文件格式》中规定的格式及内容，有法定代表人签字或盖章，并加盖公章</w:t>
            </w:r>
          </w:p>
        </w:tc>
      </w:tr>
      <w:tr w:rsidR="008C2769" w14:paraId="01C38FCF" w14:textId="77777777">
        <w:trPr>
          <w:jc w:val="center"/>
        </w:trPr>
        <w:tc>
          <w:tcPr>
            <w:tcW w:w="723" w:type="dxa"/>
            <w:vMerge/>
            <w:noWrap/>
            <w:vAlign w:val="center"/>
          </w:tcPr>
          <w:p w14:paraId="3197E657" w14:textId="77777777" w:rsidR="008C2769" w:rsidRDefault="008C2769">
            <w:pPr>
              <w:spacing w:line="440" w:lineRule="exact"/>
              <w:jc w:val="center"/>
              <w:rPr>
                <w:rFonts w:ascii="宋体" w:hAnsi="宋体" w:cs="宋体"/>
                <w:szCs w:val="21"/>
              </w:rPr>
            </w:pPr>
          </w:p>
        </w:tc>
        <w:tc>
          <w:tcPr>
            <w:tcW w:w="975" w:type="dxa"/>
            <w:vMerge/>
            <w:noWrap/>
            <w:vAlign w:val="center"/>
          </w:tcPr>
          <w:p w14:paraId="2B6C5E90" w14:textId="77777777" w:rsidR="008C2769" w:rsidRDefault="008C2769">
            <w:pPr>
              <w:spacing w:line="440" w:lineRule="exact"/>
              <w:jc w:val="center"/>
              <w:rPr>
                <w:rFonts w:ascii="宋体" w:hAnsi="宋体" w:cs="宋体"/>
                <w:szCs w:val="21"/>
              </w:rPr>
            </w:pPr>
          </w:p>
        </w:tc>
        <w:tc>
          <w:tcPr>
            <w:tcW w:w="1699" w:type="dxa"/>
            <w:noWrap/>
            <w:vAlign w:val="center"/>
          </w:tcPr>
          <w:p w14:paraId="777494AC" w14:textId="77777777" w:rsidR="008C2769" w:rsidRDefault="00AD3B62">
            <w:pPr>
              <w:spacing w:line="440" w:lineRule="exact"/>
              <w:jc w:val="center"/>
              <w:rPr>
                <w:rFonts w:ascii="宋体" w:hAnsi="宋体" w:cs="宋体"/>
                <w:szCs w:val="21"/>
              </w:rPr>
            </w:pPr>
            <w:r>
              <w:rPr>
                <w:rFonts w:ascii="宋体" w:hAnsi="宋体" w:cs="宋体" w:hint="eastAsia"/>
                <w:szCs w:val="21"/>
              </w:rPr>
              <w:t>投标报价</w:t>
            </w:r>
          </w:p>
        </w:tc>
        <w:tc>
          <w:tcPr>
            <w:tcW w:w="6234" w:type="dxa"/>
            <w:noWrap/>
            <w:vAlign w:val="center"/>
          </w:tcPr>
          <w:p w14:paraId="4E788CEF" w14:textId="77777777" w:rsidR="008C2769" w:rsidRDefault="00AD3B62">
            <w:pPr>
              <w:spacing w:line="440" w:lineRule="exact"/>
              <w:jc w:val="left"/>
              <w:rPr>
                <w:rFonts w:ascii="宋体" w:hAnsi="宋体" w:cs="宋体"/>
                <w:szCs w:val="21"/>
              </w:rPr>
            </w:pPr>
            <w:r>
              <w:rPr>
                <w:rFonts w:ascii="宋体" w:hAnsi="宋体" w:cs="宋体" w:hint="eastAsia"/>
                <w:szCs w:val="21"/>
              </w:rPr>
              <w:t>开标一览表中投标报价未超过最高限价，分项报价表中各项单价未超过单价最高限价，未出现缺项、漏项，对所投标段内所有内容</w:t>
            </w:r>
            <w:proofErr w:type="gramStart"/>
            <w:r>
              <w:rPr>
                <w:rFonts w:ascii="宋体" w:hAnsi="宋体" w:cs="宋体" w:hint="eastAsia"/>
                <w:szCs w:val="21"/>
              </w:rPr>
              <w:t>作出</w:t>
            </w:r>
            <w:proofErr w:type="gramEnd"/>
            <w:r>
              <w:rPr>
                <w:rFonts w:ascii="宋体" w:hAnsi="宋体" w:cs="宋体" w:hint="eastAsia"/>
                <w:szCs w:val="21"/>
              </w:rPr>
              <w:t>完整唯一的投标报价</w:t>
            </w:r>
          </w:p>
        </w:tc>
      </w:tr>
      <w:tr w:rsidR="008C2769" w14:paraId="07003748" w14:textId="77777777">
        <w:trPr>
          <w:jc w:val="center"/>
        </w:trPr>
        <w:tc>
          <w:tcPr>
            <w:tcW w:w="723" w:type="dxa"/>
            <w:vMerge/>
            <w:noWrap/>
            <w:vAlign w:val="center"/>
          </w:tcPr>
          <w:p w14:paraId="4670A9A7" w14:textId="77777777" w:rsidR="008C2769" w:rsidRDefault="008C2769">
            <w:pPr>
              <w:spacing w:line="440" w:lineRule="exact"/>
              <w:jc w:val="center"/>
              <w:rPr>
                <w:rFonts w:ascii="宋体" w:hAnsi="宋体" w:cs="宋体"/>
                <w:szCs w:val="21"/>
              </w:rPr>
            </w:pPr>
          </w:p>
        </w:tc>
        <w:tc>
          <w:tcPr>
            <w:tcW w:w="975" w:type="dxa"/>
            <w:vMerge/>
            <w:noWrap/>
            <w:vAlign w:val="center"/>
          </w:tcPr>
          <w:p w14:paraId="6B294103" w14:textId="77777777" w:rsidR="008C2769" w:rsidRDefault="008C2769">
            <w:pPr>
              <w:spacing w:line="440" w:lineRule="exact"/>
              <w:jc w:val="center"/>
              <w:rPr>
                <w:rFonts w:ascii="宋体" w:hAnsi="宋体" w:cs="宋体"/>
                <w:szCs w:val="21"/>
              </w:rPr>
            </w:pPr>
          </w:p>
        </w:tc>
        <w:tc>
          <w:tcPr>
            <w:tcW w:w="1699" w:type="dxa"/>
            <w:noWrap/>
            <w:vAlign w:val="center"/>
          </w:tcPr>
          <w:p w14:paraId="28AFFCAA" w14:textId="77777777" w:rsidR="008C2769" w:rsidRDefault="00AD3B62">
            <w:pPr>
              <w:spacing w:line="440" w:lineRule="exact"/>
              <w:jc w:val="center"/>
              <w:rPr>
                <w:rFonts w:ascii="宋体" w:hAnsi="宋体" w:cs="宋体"/>
                <w:szCs w:val="21"/>
              </w:rPr>
            </w:pPr>
            <w:r>
              <w:rPr>
                <w:rFonts w:hint="eastAsia"/>
              </w:rPr>
              <w:t>投标文件格式</w:t>
            </w:r>
          </w:p>
        </w:tc>
        <w:tc>
          <w:tcPr>
            <w:tcW w:w="6234" w:type="dxa"/>
            <w:noWrap/>
            <w:vAlign w:val="center"/>
          </w:tcPr>
          <w:p w14:paraId="027CC0E1" w14:textId="77777777" w:rsidR="008C2769" w:rsidRDefault="00AD3B62">
            <w:pPr>
              <w:spacing w:line="440" w:lineRule="exact"/>
              <w:jc w:val="left"/>
              <w:rPr>
                <w:rFonts w:ascii="宋体" w:hAnsi="宋体" w:cs="宋体"/>
                <w:szCs w:val="21"/>
              </w:rPr>
            </w:pPr>
            <w:r>
              <w:rPr>
                <w:rFonts w:hint="eastAsia"/>
              </w:rPr>
              <w:t>符合第四章《投标文件格式》中规定的格式及内容</w:t>
            </w:r>
          </w:p>
        </w:tc>
      </w:tr>
      <w:tr w:rsidR="008C2769" w14:paraId="08D5E049" w14:textId="77777777">
        <w:trPr>
          <w:jc w:val="center"/>
        </w:trPr>
        <w:tc>
          <w:tcPr>
            <w:tcW w:w="723" w:type="dxa"/>
            <w:vMerge/>
            <w:noWrap/>
            <w:vAlign w:val="center"/>
          </w:tcPr>
          <w:p w14:paraId="2E5579D6" w14:textId="77777777" w:rsidR="008C2769" w:rsidRDefault="008C2769">
            <w:pPr>
              <w:spacing w:line="440" w:lineRule="exact"/>
              <w:rPr>
                <w:rFonts w:ascii="宋体" w:hAnsi="宋体" w:cs="宋体"/>
                <w:szCs w:val="21"/>
              </w:rPr>
            </w:pPr>
          </w:p>
        </w:tc>
        <w:tc>
          <w:tcPr>
            <w:tcW w:w="975" w:type="dxa"/>
            <w:vMerge/>
            <w:noWrap/>
            <w:vAlign w:val="center"/>
          </w:tcPr>
          <w:p w14:paraId="202FC573" w14:textId="77777777" w:rsidR="008C2769" w:rsidRDefault="008C2769">
            <w:pPr>
              <w:spacing w:line="440" w:lineRule="exact"/>
              <w:rPr>
                <w:rFonts w:ascii="宋体" w:hAnsi="宋体" w:cs="宋体"/>
                <w:szCs w:val="21"/>
              </w:rPr>
            </w:pPr>
          </w:p>
        </w:tc>
        <w:tc>
          <w:tcPr>
            <w:tcW w:w="1699" w:type="dxa"/>
            <w:noWrap/>
            <w:vAlign w:val="center"/>
          </w:tcPr>
          <w:p w14:paraId="63B698A4" w14:textId="77777777" w:rsidR="008C2769" w:rsidRDefault="00AD3B62">
            <w:pPr>
              <w:spacing w:line="440" w:lineRule="exact"/>
              <w:jc w:val="center"/>
              <w:rPr>
                <w:rFonts w:ascii="宋体" w:hAnsi="宋体" w:cs="宋体"/>
                <w:szCs w:val="21"/>
              </w:rPr>
            </w:pPr>
            <w:r>
              <w:rPr>
                <w:rFonts w:ascii="宋体" w:hAnsi="宋体" w:cs="宋体" w:hint="eastAsia"/>
                <w:szCs w:val="21"/>
              </w:rPr>
              <w:t>法定代表人身份证明书</w:t>
            </w:r>
          </w:p>
        </w:tc>
        <w:tc>
          <w:tcPr>
            <w:tcW w:w="6234" w:type="dxa"/>
            <w:noWrap/>
            <w:vAlign w:val="center"/>
          </w:tcPr>
          <w:p w14:paraId="6F0AB530" w14:textId="77777777" w:rsidR="008C2769" w:rsidRDefault="00AD3B62">
            <w:pPr>
              <w:spacing w:line="440" w:lineRule="exact"/>
              <w:jc w:val="left"/>
              <w:rPr>
                <w:rFonts w:ascii="宋体" w:hAnsi="宋体" w:cs="宋体"/>
                <w:szCs w:val="21"/>
              </w:rPr>
            </w:pPr>
            <w:r>
              <w:rPr>
                <w:rFonts w:ascii="宋体" w:hAnsi="宋体" w:cs="宋体" w:hint="eastAsia"/>
                <w:szCs w:val="21"/>
              </w:rPr>
              <w:t>符合第四章《投标文件格式》中规定的格式及内容，并加盖投标人公章</w:t>
            </w:r>
          </w:p>
        </w:tc>
      </w:tr>
      <w:tr w:rsidR="008C2769" w14:paraId="7C7C8D5C" w14:textId="77777777">
        <w:trPr>
          <w:jc w:val="center"/>
        </w:trPr>
        <w:tc>
          <w:tcPr>
            <w:tcW w:w="723" w:type="dxa"/>
            <w:vMerge/>
            <w:noWrap/>
            <w:vAlign w:val="center"/>
          </w:tcPr>
          <w:p w14:paraId="100A0F17" w14:textId="77777777" w:rsidR="008C2769" w:rsidRDefault="008C2769">
            <w:pPr>
              <w:spacing w:line="440" w:lineRule="exact"/>
              <w:rPr>
                <w:rFonts w:ascii="宋体" w:hAnsi="宋体" w:cs="宋体"/>
                <w:szCs w:val="21"/>
              </w:rPr>
            </w:pPr>
          </w:p>
        </w:tc>
        <w:tc>
          <w:tcPr>
            <w:tcW w:w="975" w:type="dxa"/>
            <w:vMerge/>
            <w:noWrap/>
            <w:vAlign w:val="center"/>
          </w:tcPr>
          <w:p w14:paraId="6CF18C2A" w14:textId="77777777" w:rsidR="008C2769" w:rsidRDefault="008C2769">
            <w:pPr>
              <w:spacing w:line="440" w:lineRule="exact"/>
              <w:rPr>
                <w:rFonts w:ascii="宋体" w:hAnsi="宋体" w:cs="宋体"/>
                <w:szCs w:val="21"/>
              </w:rPr>
            </w:pPr>
          </w:p>
        </w:tc>
        <w:tc>
          <w:tcPr>
            <w:tcW w:w="1699" w:type="dxa"/>
            <w:noWrap/>
            <w:vAlign w:val="center"/>
          </w:tcPr>
          <w:p w14:paraId="099B2AE9" w14:textId="77777777" w:rsidR="008C2769" w:rsidRDefault="00AD3B62">
            <w:pPr>
              <w:spacing w:line="440" w:lineRule="exact"/>
              <w:jc w:val="center"/>
              <w:rPr>
                <w:rFonts w:ascii="宋体" w:hAnsi="宋体" w:cs="宋体"/>
                <w:szCs w:val="21"/>
              </w:rPr>
            </w:pPr>
            <w:r>
              <w:rPr>
                <w:rFonts w:ascii="宋体" w:hAnsi="宋体" w:cs="宋体" w:hint="eastAsia"/>
                <w:szCs w:val="21"/>
              </w:rPr>
              <w:t>法定代表人授权委托书</w:t>
            </w:r>
          </w:p>
        </w:tc>
        <w:tc>
          <w:tcPr>
            <w:tcW w:w="6234" w:type="dxa"/>
            <w:noWrap/>
            <w:vAlign w:val="center"/>
          </w:tcPr>
          <w:p w14:paraId="20C9E5AB" w14:textId="77777777" w:rsidR="008C2769" w:rsidRDefault="00AD3B62">
            <w:pPr>
              <w:spacing w:line="440" w:lineRule="exact"/>
              <w:jc w:val="left"/>
              <w:rPr>
                <w:rFonts w:ascii="宋体" w:hAnsi="宋体" w:cs="宋体"/>
                <w:szCs w:val="21"/>
              </w:rPr>
            </w:pPr>
            <w:r>
              <w:rPr>
                <w:rFonts w:ascii="宋体" w:hAnsi="宋体" w:cs="宋体" w:hint="eastAsia"/>
                <w:szCs w:val="21"/>
              </w:rPr>
              <w:t>符合第四章《投标文件格式》中规定的格式及内容，有法定代表人签字或盖章，并加盖公章</w:t>
            </w:r>
          </w:p>
        </w:tc>
      </w:tr>
      <w:tr w:rsidR="008C2769" w14:paraId="2109F6E8" w14:textId="77777777">
        <w:trPr>
          <w:jc w:val="center"/>
        </w:trPr>
        <w:tc>
          <w:tcPr>
            <w:tcW w:w="723" w:type="dxa"/>
            <w:vMerge/>
            <w:noWrap/>
            <w:vAlign w:val="center"/>
          </w:tcPr>
          <w:p w14:paraId="5148041F" w14:textId="77777777" w:rsidR="008C2769" w:rsidRDefault="008C2769">
            <w:pPr>
              <w:spacing w:line="440" w:lineRule="exact"/>
              <w:rPr>
                <w:rFonts w:ascii="宋体" w:hAnsi="宋体" w:cs="宋体"/>
                <w:szCs w:val="21"/>
              </w:rPr>
            </w:pPr>
          </w:p>
        </w:tc>
        <w:tc>
          <w:tcPr>
            <w:tcW w:w="975" w:type="dxa"/>
            <w:vMerge/>
            <w:noWrap/>
            <w:vAlign w:val="center"/>
          </w:tcPr>
          <w:p w14:paraId="52D30349" w14:textId="77777777" w:rsidR="008C2769" w:rsidRDefault="008C2769">
            <w:pPr>
              <w:spacing w:line="440" w:lineRule="exact"/>
              <w:rPr>
                <w:rFonts w:ascii="宋体" w:hAnsi="宋体" w:cs="宋体"/>
                <w:szCs w:val="21"/>
              </w:rPr>
            </w:pPr>
          </w:p>
        </w:tc>
        <w:tc>
          <w:tcPr>
            <w:tcW w:w="1699" w:type="dxa"/>
            <w:noWrap/>
            <w:vAlign w:val="center"/>
          </w:tcPr>
          <w:p w14:paraId="0431E230" w14:textId="77777777" w:rsidR="008C2769" w:rsidRDefault="00AD3B62">
            <w:pPr>
              <w:spacing w:line="440" w:lineRule="exact"/>
              <w:jc w:val="center"/>
              <w:rPr>
                <w:rFonts w:ascii="宋体" w:hAnsi="宋体" w:cs="宋体"/>
                <w:szCs w:val="21"/>
              </w:rPr>
            </w:pPr>
            <w:r>
              <w:rPr>
                <w:rFonts w:ascii="宋体" w:hAnsi="宋体" w:cs="宋体" w:hint="eastAsia"/>
                <w:szCs w:val="21"/>
              </w:rPr>
              <w:t>其它实质性要求</w:t>
            </w:r>
          </w:p>
        </w:tc>
        <w:tc>
          <w:tcPr>
            <w:tcW w:w="6234" w:type="dxa"/>
            <w:noWrap/>
            <w:vAlign w:val="center"/>
          </w:tcPr>
          <w:p w14:paraId="08BEF6AD" w14:textId="77777777" w:rsidR="008C2769" w:rsidRDefault="00AD3B62">
            <w:pPr>
              <w:spacing w:line="440" w:lineRule="exact"/>
              <w:jc w:val="left"/>
              <w:rPr>
                <w:rFonts w:ascii="宋体" w:hAnsi="宋体" w:cs="宋体"/>
                <w:szCs w:val="21"/>
              </w:rPr>
            </w:pPr>
            <w:r>
              <w:rPr>
                <w:rFonts w:ascii="宋体" w:hAnsi="宋体" w:cs="宋体" w:hint="eastAsia"/>
                <w:szCs w:val="21"/>
              </w:rPr>
              <w:t>投标文件未出现其他不满足招标文件中标注◆条款内容且未出现招标文件规定的其他投标无效情形</w:t>
            </w:r>
          </w:p>
        </w:tc>
      </w:tr>
      <w:tr w:rsidR="008C2769" w14:paraId="12ADC7D5" w14:textId="77777777">
        <w:trPr>
          <w:jc w:val="center"/>
        </w:trPr>
        <w:tc>
          <w:tcPr>
            <w:tcW w:w="723" w:type="dxa"/>
            <w:vMerge w:val="restart"/>
            <w:noWrap/>
            <w:vAlign w:val="center"/>
          </w:tcPr>
          <w:p w14:paraId="1651F4A1" w14:textId="77777777" w:rsidR="008C2769" w:rsidRDefault="00AD3B62">
            <w:pPr>
              <w:spacing w:line="440" w:lineRule="exact"/>
              <w:jc w:val="center"/>
              <w:rPr>
                <w:rFonts w:ascii="宋体" w:hAnsi="宋体" w:cs="宋体"/>
                <w:szCs w:val="21"/>
              </w:rPr>
            </w:pPr>
            <w:r>
              <w:rPr>
                <w:rFonts w:ascii="宋体" w:hAnsi="宋体" w:cs="宋体" w:hint="eastAsia"/>
                <w:szCs w:val="21"/>
              </w:rPr>
              <w:t>2.2</w:t>
            </w:r>
          </w:p>
        </w:tc>
        <w:tc>
          <w:tcPr>
            <w:tcW w:w="975" w:type="dxa"/>
            <w:vMerge w:val="restart"/>
            <w:noWrap/>
            <w:vAlign w:val="center"/>
          </w:tcPr>
          <w:p w14:paraId="61228FDD" w14:textId="77777777" w:rsidR="008C2769" w:rsidRDefault="00AD3B62">
            <w:pPr>
              <w:spacing w:line="440" w:lineRule="exact"/>
              <w:jc w:val="center"/>
              <w:rPr>
                <w:rFonts w:ascii="宋体" w:hAnsi="宋体" w:cs="宋体"/>
                <w:szCs w:val="21"/>
              </w:rPr>
            </w:pPr>
            <w:r>
              <w:rPr>
                <w:rFonts w:ascii="宋体" w:hAnsi="宋体" w:cs="宋体" w:hint="eastAsia"/>
                <w:szCs w:val="21"/>
              </w:rPr>
              <w:t>评标方法和标准</w:t>
            </w:r>
          </w:p>
        </w:tc>
        <w:tc>
          <w:tcPr>
            <w:tcW w:w="1699" w:type="dxa"/>
            <w:noWrap/>
            <w:vAlign w:val="center"/>
          </w:tcPr>
          <w:p w14:paraId="05F60727" w14:textId="77777777" w:rsidR="008C2769" w:rsidRDefault="00AD3B62">
            <w:pPr>
              <w:spacing w:line="440" w:lineRule="exact"/>
              <w:jc w:val="center"/>
              <w:rPr>
                <w:rFonts w:ascii="宋体" w:hAnsi="宋体" w:cs="宋体"/>
                <w:szCs w:val="21"/>
              </w:rPr>
            </w:pPr>
            <w:r>
              <w:rPr>
                <w:rFonts w:ascii="宋体" w:hAnsi="宋体" w:cs="宋体" w:hint="eastAsia"/>
                <w:szCs w:val="21"/>
              </w:rPr>
              <w:t>1）评标总得分计算公式</w:t>
            </w:r>
          </w:p>
        </w:tc>
        <w:tc>
          <w:tcPr>
            <w:tcW w:w="6234" w:type="dxa"/>
            <w:noWrap/>
            <w:vAlign w:val="center"/>
          </w:tcPr>
          <w:p w14:paraId="4A7D0BEE" w14:textId="77777777" w:rsidR="008C2769" w:rsidRDefault="00AD3B62">
            <w:pPr>
              <w:spacing w:line="440" w:lineRule="exact"/>
              <w:rPr>
                <w:rFonts w:ascii="宋体" w:hAnsi="宋体" w:cs="宋体"/>
                <w:szCs w:val="21"/>
              </w:rPr>
            </w:pPr>
            <w:r>
              <w:rPr>
                <w:rFonts w:ascii="宋体" w:hAnsi="宋体" w:cs="宋体" w:hint="eastAsia"/>
                <w:szCs w:val="21"/>
              </w:rPr>
              <w:t>投标人的评标总得分＝F1＋F2</w:t>
            </w:r>
          </w:p>
          <w:p w14:paraId="3A3F7C1C" w14:textId="77777777" w:rsidR="008C2769" w:rsidRDefault="00AD3B62">
            <w:pPr>
              <w:spacing w:line="440" w:lineRule="exact"/>
              <w:rPr>
                <w:rFonts w:ascii="宋体" w:hAnsi="宋体" w:cs="宋体"/>
                <w:szCs w:val="21"/>
              </w:rPr>
            </w:pPr>
            <w:r>
              <w:rPr>
                <w:rFonts w:ascii="宋体" w:hAnsi="宋体" w:cs="宋体" w:hint="eastAsia"/>
                <w:szCs w:val="21"/>
              </w:rPr>
              <w:t>其中：</w:t>
            </w:r>
          </w:p>
          <w:p w14:paraId="3088FF10" w14:textId="77777777" w:rsidR="008C2769" w:rsidRDefault="00AD3B62">
            <w:pPr>
              <w:spacing w:line="440" w:lineRule="exact"/>
              <w:rPr>
                <w:rFonts w:ascii="宋体" w:hAnsi="宋体" w:cs="宋体"/>
                <w:szCs w:val="21"/>
              </w:rPr>
            </w:pPr>
            <w:r>
              <w:rPr>
                <w:rFonts w:ascii="宋体" w:hAnsi="宋体" w:cs="宋体" w:hint="eastAsia"/>
                <w:szCs w:val="21"/>
              </w:rPr>
              <w:t>F1、F2分别为投标报价、技术部分评分因素的汇总得分；</w:t>
            </w:r>
          </w:p>
        </w:tc>
      </w:tr>
      <w:tr w:rsidR="008C2769" w14:paraId="7CB42341" w14:textId="77777777">
        <w:trPr>
          <w:jc w:val="center"/>
        </w:trPr>
        <w:tc>
          <w:tcPr>
            <w:tcW w:w="723" w:type="dxa"/>
            <w:vMerge/>
            <w:noWrap/>
            <w:vAlign w:val="center"/>
          </w:tcPr>
          <w:p w14:paraId="2FD7E0A4" w14:textId="77777777" w:rsidR="008C2769" w:rsidRDefault="008C2769">
            <w:pPr>
              <w:spacing w:line="440" w:lineRule="exact"/>
              <w:rPr>
                <w:rFonts w:ascii="宋体" w:hAnsi="宋体" w:cs="宋体"/>
                <w:szCs w:val="21"/>
              </w:rPr>
            </w:pPr>
          </w:p>
        </w:tc>
        <w:tc>
          <w:tcPr>
            <w:tcW w:w="975" w:type="dxa"/>
            <w:vMerge/>
            <w:noWrap/>
            <w:vAlign w:val="center"/>
          </w:tcPr>
          <w:p w14:paraId="07D1B824" w14:textId="77777777" w:rsidR="008C2769" w:rsidRDefault="008C2769">
            <w:pPr>
              <w:spacing w:line="440" w:lineRule="exact"/>
              <w:jc w:val="center"/>
              <w:rPr>
                <w:rFonts w:ascii="宋体" w:hAnsi="宋体" w:cs="宋体"/>
                <w:szCs w:val="21"/>
              </w:rPr>
            </w:pPr>
          </w:p>
        </w:tc>
        <w:tc>
          <w:tcPr>
            <w:tcW w:w="1699" w:type="dxa"/>
            <w:noWrap/>
            <w:vAlign w:val="center"/>
          </w:tcPr>
          <w:p w14:paraId="1391F846" w14:textId="77777777" w:rsidR="008C2769" w:rsidRDefault="00AD3B62">
            <w:pPr>
              <w:spacing w:line="440" w:lineRule="exact"/>
              <w:jc w:val="center"/>
              <w:rPr>
                <w:rFonts w:ascii="宋体" w:hAnsi="宋体" w:cs="宋体"/>
                <w:szCs w:val="21"/>
              </w:rPr>
            </w:pPr>
            <w:r>
              <w:rPr>
                <w:rFonts w:ascii="宋体" w:hAnsi="宋体" w:cs="宋体" w:hint="eastAsia"/>
                <w:szCs w:val="21"/>
              </w:rPr>
              <w:t>2）评分因素权重</w:t>
            </w:r>
          </w:p>
        </w:tc>
        <w:tc>
          <w:tcPr>
            <w:tcW w:w="6234" w:type="dxa"/>
            <w:noWrap/>
            <w:vAlign w:val="center"/>
          </w:tcPr>
          <w:p w14:paraId="61EE5BEF" w14:textId="77777777" w:rsidR="008C2769" w:rsidRDefault="00AD3B62">
            <w:pPr>
              <w:spacing w:line="440" w:lineRule="exact"/>
              <w:rPr>
                <w:rFonts w:ascii="宋体" w:hAnsi="宋体" w:cs="宋体"/>
                <w:szCs w:val="21"/>
              </w:rPr>
            </w:pPr>
            <w:r>
              <w:rPr>
                <w:rFonts w:ascii="宋体" w:hAnsi="宋体" w:cs="宋体" w:hint="eastAsia"/>
                <w:szCs w:val="21"/>
              </w:rPr>
              <w:t>投标报价F1：</w:t>
            </w:r>
            <w:r>
              <w:rPr>
                <w:rFonts w:ascii="宋体" w:hAnsi="宋体" w:cs="宋体"/>
                <w:szCs w:val="21"/>
              </w:rPr>
              <w:t>3</w:t>
            </w:r>
            <w:r>
              <w:rPr>
                <w:rFonts w:ascii="宋体" w:hAnsi="宋体" w:cs="宋体" w:hint="eastAsia"/>
                <w:szCs w:val="21"/>
              </w:rPr>
              <w:t>0分。</w:t>
            </w:r>
          </w:p>
          <w:p w14:paraId="1049DD1C" w14:textId="77777777" w:rsidR="008C2769" w:rsidRDefault="00AD3B62">
            <w:pPr>
              <w:spacing w:line="440" w:lineRule="exact"/>
              <w:rPr>
                <w:rFonts w:ascii="宋体" w:hAnsi="宋体" w:cs="宋体"/>
                <w:szCs w:val="21"/>
              </w:rPr>
            </w:pPr>
            <w:r>
              <w:rPr>
                <w:rFonts w:ascii="宋体" w:hAnsi="宋体" w:cs="宋体" w:hint="eastAsia"/>
                <w:szCs w:val="21"/>
              </w:rPr>
              <w:t>技术部分F2：</w:t>
            </w:r>
            <w:r>
              <w:rPr>
                <w:rFonts w:ascii="宋体" w:hAnsi="宋体" w:cs="宋体"/>
                <w:szCs w:val="21"/>
              </w:rPr>
              <w:t>7</w:t>
            </w:r>
            <w:r>
              <w:rPr>
                <w:rFonts w:ascii="宋体" w:hAnsi="宋体" w:cs="宋体" w:hint="eastAsia"/>
                <w:szCs w:val="21"/>
              </w:rPr>
              <w:t>0分。</w:t>
            </w:r>
          </w:p>
        </w:tc>
      </w:tr>
      <w:tr w:rsidR="008C2769" w14:paraId="519EF195" w14:textId="77777777">
        <w:trPr>
          <w:jc w:val="center"/>
        </w:trPr>
        <w:tc>
          <w:tcPr>
            <w:tcW w:w="723" w:type="dxa"/>
            <w:noWrap/>
            <w:vAlign w:val="center"/>
          </w:tcPr>
          <w:p w14:paraId="25B97BA3" w14:textId="77777777" w:rsidR="008C2769" w:rsidRDefault="00AD3B62">
            <w:pPr>
              <w:spacing w:line="440" w:lineRule="exact"/>
              <w:rPr>
                <w:rFonts w:ascii="宋体" w:hAnsi="宋体" w:cs="宋体"/>
                <w:szCs w:val="21"/>
              </w:rPr>
            </w:pPr>
            <w:r>
              <w:rPr>
                <w:rFonts w:ascii="宋体" w:hAnsi="宋体" w:cs="宋体" w:hint="eastAsia"/>
                <w:szCs w:val="21"/>
              </w:rPr>
              <w:t>2</w:t>
            </w:r>
            <w:r>
              <w:rPr>
                <w:rFonts w:ascii="宋体" w:hAnsi="宋体" w:cs="宋体"/>
                <w:szCs w:val="21"/>
              </w:rPr>
              <w:t>.3</w:t>
            </w:r>
          </w:p>
        </w:tc>
        <w:tc>
          <w:tcPr>
            <w:tcW w:w="975" w:type="dxa"/>
            <w:noWrap/>
            <w:vAlign w:val="center"/>
          </w:tcPr>
          <w:p w14:paraId="57C8DBFA" w14:textId="77777777" w:rsidR="008C2769" w:rsidRDefault="00AD3B62">
            <w:pPr>
              <w:spacing w:line="440" w:lineRule="exact"/>
              <w:jc w:val="center"/>
              <w:rPr>
                <w:rFonts w:ascii="宋体" w:hAnsi="宋体" w:cs="宋体"/>
                <w:b/>
                <w:bCs/>
                <w:szCs w:val="21"/>
              </w:rPr>
            </w:pPr>
            <w:r>
              <w:rPr>
                <w:rFonts w:ascii="宋体" w:hAnsi="宋体" w:cs="宋体" w:hint="eastAsia"/>
                <w:b/>
                <w:bCs/>
                <w:szCs w:val="21"/>
              </w:rPr>
              <w:t>投标报价得分F1</w:t>
            </w:r>
          </w:p>
          <w:p w14:paraId="4FABF5C3" w14:textId="77777777" w:rsidR="008C2769" w:rsidRDefault="00AD3B62">
            <w:pPr>
              <w:spacing w:line="440" w:lineRule="exact"/>
              <w:jc w:val="center"/>
              <w:rPr>
                <w:rFonts w:ascii="宋体" w:hAnsi="宋体" w:cs="宋体"/>
                <w:szCs w:val="21"/>
              </w:rPr>
            </w:pPr>
            <w:r>
              <w:rPr>
                <w:rFonts w:ascii="宋体" w:hAnsi="宋体" w:cs="宋体" w:hint="eastAsia"/>
                <w:b/>
                <w:bCs/>
                <w:szCs w:val="21"/>
              </w:rPr>
              <w:t>（满分</w:t>
            </w:r>
            <w:r>
              <w:rPr>
                <w:rFonts w:ascii="宋体" w:hAnsi="宋体" w:cs="宋体"/>
                <w:b/>
                <w:bCs/>
                <w:szCs w:val="21"/>
              </w:rPr>
              <w:t>3</w:t>
            </w:r>
            <w:r>
              <w:rPr>
                <w:rFonts w:ascii="宋体" w:hAnsi="宋体" w:cs="宋体" w:hint="eastAsia"/>
                <w:b/>
                <w:bCs/>
                <w:szCs w:val="21"/>
              </w:rPr>
              <w:t>0分）</w:t>
            </w:r>
          </w:p>
        </w:tc>
        <w:tc>
          <w:tcPr>
            <w:tcW w:w="1699" w:type="dxa"/>
            <w:noWrap/>
            <w:vAlign w:val="center"/>
          </w:tcPr>
          <w:p w14:paraId="130021EB" w14:textId="77777777" w:rsidR="008C2769" w:rsidRDefault="00AD3B62">
            <w:pPr>
              <w:spacing w:line="440" w:lineRule="exact"/>
              <w:jc w:val="center"/>
              <w:rPr>
                <w:rFonts w:ascii="宋体" w:hAnsi="宋体" w:cs="宋体"/>
                <w:szCs w:val="21"/>
              </w:rPr>
            </w:pPr>
            <w:r>
              <w:rPr>
                <w:rFonts w:ascii="宋体" w:hAnsi="宋体" w:cs="宋体" w:hint="eastAsia"/>
                <w:szCs w:val="21"/>
              </w:rPr>
              <w:t>投标报价（3</w:t>
            </w:r>
            <w:r>
              <w:rPr>
                <w:rFonts w:ascii="宋体" w:hAnsi="宋体" w:cs="宋体"/>
                <w:szCs w:val="21"/>
              </w:rPr>
              <w:t>0</w:t>
            </w:r>
            <w:r>
              <w:rPr>
                <w:rFonts w:ascii="宋体" w:hAnsi="宋体" w:cs="宋体" w:hint="eastAsia"/>
                <w:szCs w:val="21"/>
              </w:rPr>
              <w:t>分）</w:t>
            </w:r>
          </w:p>
        </w:tc>
        <w:tc>
          <w:tcPr>
            <w:tcW w:w="6234" w:type="dxa"/>
            <w:noWrap/>
            <w:vAlign w:val="center"/>
          </w:tcPr>
          <w:p w14:paraId="0721F351" w14:textId="77777777" w:rsidR="008C2769" w:rsidRDefault="00AD3B62">
            <w:pPr>
              <w:spacing w:line="440" w:lineRule="exact"/>
              <w:rPr>
                <w:rFonts w:ascii="宋体" w:hAnsi="宋体" w:cs="宋体"/>
                <w:szCs w:val="21"/>
              </w:rPr>
            </w:pPr>
            <w:r>
              <w:rPr>
                <w:rFonts w:ascii="宋体" w:hAnsi="宋体" w:cs="宋体" w:hint="eastAsia"/>
                <w:szCs w:val="21"/>
              </w:rPr>
              <w:t>投标报价得分计算公式=（评标基准价/投标报价）×</w:t>
            </w:r>
            <w:r>
              <w:rPr>
                <w:rFonts w:ascii="宋体" w:hAnsi="宋体" w:cs="宋体"/>
                <w:szCs w:val="21"/>
              </w:rPr>
              <w:t>3</w:t>
            </w:r>
            <w:r>
              <w:rPr>
                <w:rFonts w:ascii="宋体" w:hAnsi="宋体" w:cs="宋体" w:hint="eastAsia"/>
                <w:szCs w:val="21"/>
              </w:rPr>
              <w:t>0</w:t>
            </w:r>
          </w:p>
          <w:p w14:paraId="3C800DB8" w14:textId="77777777" w:rsidR="008C2769" w:rsidRDefault="00AD3B62">
            <w:pPr>
              <w:spacing w:line="440" w:lineRule="exact"/>
              <w:rPr>
                <w:rFonts w:ascii="宋体" w:hAnsi="宋体" w:cs="宋体"/>
                <w:szCs w:val="21"/>
              </w:rPr>
            </w:pPr>
            <w:r>
              <w:rPr>
                <w:rFonts w:ascii="宋体" w:hAnsi="宋体" w:cs="宋体" w:hint="eastAsia"/>
                <w:szCs w:val="21"/>
              </w:rPr>
              <w:t>即：F=[C/（B1，B2，…，Bn）]×</w:t>
            </w:r>
            <w:r>
              <w:rPr>
                <w:rFonts w:ascii="宋体" w:hAnsi="宋体" w:cs="宋体"/>
                <w:szCs w:val="21"/>
              </w:rPr>
              <w:t>3</w:t>
            </w:r>
            <w:r>
              <w:rPr>
                <w:rFonts w:ascii="宋体" w:hAnsi="宋体" w:cs="宋体" w:hint="eastAsia"/>
                <w:szCs w:val="21"/>
              </w:rPr>
              <w:t>0</w:t>
            </w:r>
          </w:p>
          <w:p w14:paraId="179B1487" w14:textId="77777777" w:rsidR="008C2769" w:rsidRDefault="00AD3B62">
            <w:pPr>
              <w:spacing w:line="440" w:lineRule="exact"/>
              <w:rPr>
                <w:rFonts w:ascii="宋体" w:hAnsi="宋体" w:cs="宋体"/>
                <w:szCs w:val="21"/>
              </w:rPr>
            </w:pPr>
            <w:r>
              <w:rPr>
                <w:rFonts w:ascii="宋体" w:hAnsi="宋体" w:cs="宋体" w:hint="eastAsia"/>
                <w:szCs w:val="21"/>
              </w:rPr>
              <w:t>注：F为投标报价得分</w:t>
            </w:r>
          </w:p>
          <w:p w14:paraId="336F39DD" w14:textId="77777777" w:rsidR="008C2769" w:rsidRDefault="00AD3B62">
            <w:pPr>
              <w:spacing w:line="440" w:lineRule="exact"/>
              <w:rPr>
                <w:rFonts w:ascii="宋体" w:hAnsi="宋体" w:cs="宋体"/>
                <w:szCs w:val="21"/>
              </w:rPr>
            </w:pPr>
            <w:r>
              <w:rPr>
                <w:rFonts w:ascii="宋体" w:hAnsi="宋体" w:cs="宋体" w:hint="eastAsia"/>
                <w:szCs w:val="21"/>
              </w:rPr>
              <w:t>C为评标基准价，即实质性要求审查合格且投标报价最低的有效投标报价；</w:t>
            </w:r>
          </w:p>
          <w:p w14:paraId="4D0B9D50" w14:textId="77777777" w:rsidR="008C2769" w:rsidRDefault="00AD3B62">
            <w:pPr>
              <w:spacing w:line="440" w:lineRule="exact"/>
              <w:rPr>
                <w:rFonts w:ascii="宋体" w:hAnsi="宋体" w:cs="宋体"/>
                <w:b/>
                <w:bCs/>
                <w:szCs w:val="21"/>
              </w:rPr>
            </w:pPr>
            <w:r>
              <w:rPr>
                <w:rFonts w:ascii="宋体" w:hAnsi="宋体" w:cs="宋体" w:hint="eastAsia"/>
                <w:szCs w:val="21"/>
              </w:rPr>
              <w:t>B1，B2，…，Bn为第n</w:t>
            </w:r>
            <w:proofErr w:type="gramStart"/>
            <w:r>
              <w:rPr>
                <w:rFonts w:ascii="宋体" w:hAnsi="宋体" w:cs="宋体" w:hint="eastAsia"/>
                <w:szCs w:val="21"/>
              </w:rPr>
              <w:t>个</w:t>
            </w:r>
            <w:proofErr w:type="gramEnd"/>
            <w:r>
              <w:rPr>
                <w:rFonts w:ascii="宋体" w:hAnsi="宋体" w:cs="宋体" w:hint="eastAsia"/>
                <w:szCs w:val="21"/>
              </w:rPr>
              <w:t>经初步审查合格的有效投标报价。</w:t>
            </w:r>
          </w:p>
        </w:tc>
      </w:tr>
      <w:tr w:rsidR="008C2769" w14:paraId="0E7D37E8" w14:textId="77777777">
        <w:trPr>
          <w:jc w:val="center"/>
        </w:trPr>
        <w:tc>
          <w:tcPr>
            <w:tcW w:w="723" w:type="dxa"/>
            <w:vMerge w:val="restart"/>
            <w:noWrap/>
            <w:vAlign w:val="center"/>
          </w:tcPr>
          <w:p w14:paraId="59A6D411" w14:textId="77777777" w:rsidR="008C2769" w:rsidRDefault="00AD3B62">
            <w:pPr>
              <w:spacing w:line="440" w:lineRule="exact"/>
              <w:rPr>
                <w:rFonts w:ascii="宋体" w:hAnsi="宋体" w:cs="宋体"/>
                <w:szCs w:val="21"/>
              </w:rPr>
            </w:pPr>
            <w:bookmarkStart w:id="936" w:name="_Hlk167916883"/>
            <w:r>
              <w:rPr>
                <w:rFonts w:ascii="宋体" w:hAnsi="宋体" w:cs="宋体" w:hint="eastAsia"/>
                <w:szCs w:val="21"/>
              </w:rPr>
              <w:lastRenderedPageBreak/>
              <w:t>2</w:t>
            </w:r>
            <w:r>
              <w:rPr>
                <w:rFonts w:ascii="宋体" w:hAnsi="宋体" w:cs="宋体"/>
                <w:szCs w:val="21"/>
              </w:rPr>
              <w:t>.4</w:t>
            </w:r>
          </w:p>
        </w:tc>
        <w:tc>
          <w:tcPr>
            <w:tcW w:w="975" w:type="dxa"/>
            <w:vMerge w:val="restart"/>
            <w:noWrap/>
            <w:vAlign w:val="center"/>
          </w:tcPr>
          <w:p w14:paraId="70228270" w14:textId="77777777" w:rsidR="008C2769" w:rsidRDefault="00AD3B62">
            <w:pPr>
              <w:spacing w:line="440" w:lineRule="exact"/>
              <w:jc w:val="center"/>
              <w:rPr>
                <w:rFonts w:ascii="宋体" w:hAnsi="宋体"/>
                <w:b/>
                <w:bCs/>
                <w:szCs w:val="21"/>
              </w:rPr>
            </w:pPr>
            <w:r>
              <w:rPr>
                <w:rFonts w:ascii="宋体" w:hAnsi="宋体" w:hint="eastAsia"/>
                <w:b/>
                <w:bCs/>
                <w:szCs w:val="21"/>
              </w:rPr>
              <w:t>技术部分得分F2</w:t>
            </w:r>
          </w:p>
          <w:p w14:paraId="76F302F6" w14:textId="77777777" w:rsidR="008C2769" w:rsidRDefault="00AD3B62">
            <w:pPr>
              <w:spacing w:line="440" w:lineRule="exact"/>
              <w:jc w:val="center"/>
              <w:rPr>
                <w:rFonts w:ascii="宋体" w:hAnsi="宋体" w:cs="宋体"/>
                <w:b/>
                <w:bCs/>
                <w:szCs w:val="21"/>
              </w:rPr>
            </w:pPr>
            <w:r>
              <w:rPr>
                <w:rFonts w:ascii="宋体" w:hAnsi="宋体" w:hint="eastAsia"/>
                <w:b/>
                <w:bCs/>
                <w:szCs w:val="21"/>
              </w:rPr>
              <w:t>（满分</w:t>
            </w:r>
            <w:r>
              <w:rPr>
                <w:rFonts w:ascii="宋体" w:hAnsi="宋体"/>
                <w:b/>
                <w:bCs/>
                <w:szCs w:val="21"/>
              </w:rPr>
              <w:t>7</w:t>
            </w:r>
            <w:r>
              <w:rPr>
                <w:rFonts w:ascii="宋体" w:hAnsi="宋体" w:hint="eastAsia"/>
                <w:b/>
                <w:bCs/>
                <w:szCs w:val="21"/>
              </w:rPr>
              <w:t>0分）</w:t>
            </w:r>
          </w:p>
        </w:tc>
        <w:tc>
          <w:tcPr>
            <w:tcW w:w="1699" w:type="dxa"/>
            <w:noWrap/>
            <w:vAlign w:val="center"/>
          </w:tcPr>
          <w:p w14:paraId="63C5965E" w14:textId="45FDE8A5" w:rsidR="008C2769" w:rsidRDefault="00AD3B62">
            <w:pPr>
              <w:jc w:val="center"/>
            </w:pPr>
            <w:r>
              <w:rPr>
                <w:rFonts w:hint="eastAsia"/>
              </w:rPr>
              <w:t>技术指标响应评审评分（满分</w:t>
            </w:r>
            <w:r w:rsidR="00442EC0">
              <w:t>21</w:t>
            </w:r>
            <w:r>
              <w:rPr>
                <w:rFonts w:hint="eastAsia"/>
              </w:rPr>
              <w:t>分）</w:t>
            </w:r>
          </w:p>
        </w:tc>
        <w:tc>
          <w:tcPr>
            <w:tcW w:w="6234" w:type="dxa"/>
            <w:noWrap/>
            <w:vAlign w:val="center"/>
          </w:tcPr>
          <w:p w14:paraId="2E268FDB" w14:textId="77777777" w:rsidR="008C2769" w:rsidRDefault="00AD3B62">
            <w:pPr>
              <w:ind w:left="1"/>
              <w:rPr>
                <w:bCs/>
                <w:color w:val="191919"/>
                <w:kern w:val="0"/>
              </w:rPr>
            </w:pPr>
            <w:r>
              <w:rPr>
                <w:rFonts w:hint="eastAsia"/>
                <w:bCs/>
                <w:color w:val="191919"/>
                <w:kern w:val="0"/>
              </w:rPr>
              <w:t>（</w:t>
            </w:r>
            <w:r>
              <w:rPr>
                <w:rFonts w:hint="eastAsia"/>
                <w:bCs/>
                <w:color w:val="191919"/>
                <w:kern w:val="0"/>
              </w:rPr>
              <w:t>1</w:t>
            </w:r>
            <w:r>
              <w:rPr>
                <w:rFonts w:hint="eastAsia"/>
                <w:bCs/>
                <w:color w:val="191919"/>
                <w:kern w:val="0"/>
              </w:rPr>
              <w:t>）招标文件第五章《采购需求》中，标注“▲”号的技术参数为核心技术参数，出现</w:t>
            </w:r>
            <w:r>
              <w:rPr>
                <w:rFonts w:hint="eastAsia"/>
                <w:bCs/>
                <w:color w:val="191919"/>
                <w:kern w:val="0"/>
              </w:rPr>
              <w:t>1</w:t>
            </w:r>
            <w:r>
              <w:rPr>
                <w:rFonts w:hint="eastAsia"/>
                <w:bCs/>
                <w:color w:val="191919"/>
                <w:kern w:val="0"/>
              </w:rPr>
              <w:t>项（含</w:t>
            </w:r>
            <w:r>
              <w:rPr>
                <w:rFonts w:hint="eastAsia"/>
                <w:bCs/>
                <w:color w:val="191919"/>
                <w:kern w:val="0"/>
              </w:rPr>
              <w:t>1</w:t>
            </w:r>
            <w:r>
              <w:rPr>
                <w:rFonts w:hint="eastAsia"/>
                <w:bCs/>
                <w:color w:val="191919"/>
                <w:kern w:val="0"/>
              </w:rPr>
              <w:t>项）以上核心技术参数不满足招标文件要求，技术指标响应评审评分按</w:t>
            </w:r>
            <w:r>
              <w:rPr>
                <w:rFonts w:hint="eastAsia"/>
                <w:bCs/>
                <w:color w:val="191919"/>
                <w:kern w:val="0"/>
              </w:rPr>
              <w:t>0</w:t>
            </w:r>
            <w:r>
              <w:rPr>
                <w:rFonts w:hint="eastAsia"/>
                <w:bCs/>
                <w:color w:val="191919"/>
                <w:kern w:val="0"/>
              </w:rPr>
              <w:t>分计算。</w:t>
            </w:r>
          </w:p>
          <w:p w14:paraId="18699A21" w14:textId="38D2E406" w:rsidR="008C2769" w:rsidRDefault="00AD3B62">
            <w:pPr>
              <w:ind w:left="1"/>
              <w:rPr>
                <w:bCs/>
                <w:color w:val="191919"/>
                <w:kern w:val="0"/>
              </w:rPr>
            </w:pPr>
            <w:r>
              <w:rPr>
                <w:rFonts w:hint="eastAsia"/>
                <w:bCs/>
                <w:color w:val="191919"/>
                <w:kern w:val="0"/>
              </w:rPr>
              <w:t>（</w:t>
            </w:r>
            <w:r>
              <w:rPr>
                <w:rFonts w:hint="eastAsia"/>
                <w:bCs/>
                <w:color w:val="191919"/>
                <w:kern w:val="0"/>
              </w:rPr>
              <w:t>2</w:t>
            </w:r>
            <w:r>
              <w:rPr>
                <w:rFonts w:hint="eastAsia"/>
                <w:bCs/>
                <w:color w:val="191919"/>
                <w:kern w:val="0"/>
              </w:rPr>
              <w:t>）重要技术参数评审评分（满分</w:t>
            </w:r>
            <w:r w:rsidR="00442EC0">
              <w:rPr>
                <w:bCs/>
                <w:color w:val="191919"/>
                <w:kern w:val="0"/>
              </w:rPr>
              <w:t>10</w:t>
            </w:r>
            <w:r>
              <w:rPr>
                <w:rFonts w:hint="eastAsia"/>
                <w:bCs/>
                <w:color w:val="191919"/>
                <w:kern w:val="0"/>
              </w:rPr>
              <w:t>分）</w:t>
            </w:r>
          </w:p>
          <w:p w14:paraId="264AA81A" w14:textId="0D828B1B" w:rsidR="008C2769" w:rsidRDefault="00AD3B62">
            <w:pPr>
              <w:ind w:left="1"/>
              <w:rPr>
                <w:bCs/>
                <w:color w:val="191919"/>
                <w:kern w:val="0"/>
              </w:rPr>
            </w:pPr>
            <w:r>
              <w:rPr>
                <w:rFonts w:hint="eastAsia"/>
                <w:bCs/>
                <w:color w:val="191919"/>
                <w:kern w:val="0"/>
              </w:rPr>
              <w:t>招标文件第五章《采购需求》中，标注“★”号的技术参数为重要技术参数，每出现</w:t>
            </w:r>
            <w:r>
              <w:rPr>
                <w:rFonts w:hint="eastAsia"/>
                <w:bCs/>
                <w:color w:val="191919"/>
                <w:kern w:val="0"/>
              </w:rPr>
              <w:t>1</w:t>
            </w:r>
            <w:r>
              <w:rPr>
                <w:rFonts w:hint="eastAsia"/>
                <w:bCs/>
                <w:color w:val="191919"/>
                <w:kern w:val="0"/>
              </w:rPr>
              <w:t>项重要技术参数不满足招标文件要求，扣</w:t>
            </w:r>
            <w:r w:rsidR="00442EC0">
              <w:rPr>
                <w:bCs/>
                <w:color w:val="191919"/>
                <w:kern w:val="0"/>
              </w:rPr>
              <w:t>1</w:t>
            </w:r>
            <w:r>
              <w:rPr>
                <w:rFonts w:hint="eastAsia"/>
                <w:bCs/>
                <w:color w:val="191919"/>
                <w:kern w:val="0"/>
              </w:rPr>
              <w:t>分。</w:t>
            </w:r>
          </w:p>
          <w:p w14:paraId="191FA532" w14:textId="641F44E0" w:rsidR="008C2769" w:rsidRDefault="00AD3B62">
            <w:pPr>
              <w:ind w:left="1"/>
              <w:rPr>
                <w:bCs/>
                <w:color w:val="191919"/>
                <w:kern w:val="0"/>
              </w:rPr>
            </w:pPr>
            <w:r>
              <w:rPr>
                <w:rFonts w:hint="eastAsia"/>
                <w:bCs/>
                <w:color w:val="191919"/>
                <w:kern w:val="0"/>
              </w:rPr>
              <w:t>（</w:t>
            </w:r>
            <w:r>
              <w:rPr>
                <w:rFonts w:hint="eastAsia"/>
                <w:bCs/>
                <w:color w:val="191919"/>
                <w:kern w:val="0"/>
              </w:rPr>
              <w:t>3</w:t>
            </w:r>
            <w:r>
              <w:rPr>
                <w:rFonts w:hint="eastAsia"/>
                <w:bCs/>
                <w:color w:val="191919"/>
                <w:kern w:val="0"/>
              </w:rPr>
              <w:t>）一般技术参数评审评分（满分</w:t>
            </w:r>
            <w:r w:rsidR="00442EC0">
              <w:rPr>
                <w:bCs/>
                <w:color w:val="191919"/>
                <w:kern w:val="0"/>
              </w:rPr>
              <w:t>11</w:t>
            </w:r>
            <w:r>
              <w:rPr>
                <w:rFonts w:hint="eastAsia"/>
                <w:bCs/>
                <w:color w:val="191919"/>
                <w:kern w:val="0"/>
              </w:rPr>
              <w:t>分）</w:t>
            </w:r>
          </w:p>
          <w:p w14:paraId="6E112808" w14:textId="1EA23CD0" w:rsidR="008C2769" w:rsidRDefault="00AD3B62">
            <w:pPr>
              <w:ind w:left="1"/>
              <w:rPr>
                <w:bCs/>
                <w:color w:val="191919"/>
                <w:kern w:val="0"/>
              </w:rPr>
            </w:pPr>
            <w:r>
              <w:rPr>
                <w:rFonts w:hint="eastAsia"/>
                <w:bCs/>
                <w:color w:val="191919"/>
                <w:kern w:val="0"/>
              </w:rPr>
              <w:t>招标文件第五章《采购需求》中，未标注符号的技术参数为一般技术参数，每出现</w:t>
            </w:r>
            <w:r>
              <w:rPr>
                <w:rFonts w:hint="eastAsia"/>
                <w:bCs/>
                <w:color w:val="191919"/>
                <w:kern w:val="0"/>
              </w:rPr>
              <w:t>1</w:t>
            </w:r>
            <w:r>
              <w:rPr>
                <w:rFonts w:hint="eastAsia"/>
                <w:bCs/>
                <w:color w:val="191919"/>
                <w:kern w:val="0"/>
              </w:rPr>
              <w:t>项一般技术参数不满足招标文件要求，扣</w:t>
            </w:r>
            <w:r w:rsidR="00442EC0">
              <w:rPr>
                <w:bCs/>
                <w:color w:val="191919"/>
                <w:kern w:val="0"/>
              </w:rPr>
              <w:t>0.5</w:t>
            </w:r>
            <w:r>
              <w:rPr>
                <w:rFonts w:hint="eastAsia"/>
                <w:bCs/>
                <w:color w:val="191919"/>
                <w:kern w:val="0"/>
              </w:rPr>
              <w:t>分。</w:t>
            </w:r>
          </w:p>
          <w:p w14:paraId="2339B5F1" w14:textId="77777777" w:rsidR="008C2769" w:rsidRDefault="00AD3B62">
            <w:pPr>
              <w:ind w:left="1"/>
              <w:rPr>
                <w:b/>
                <w:color w:val="191919"/>
                <w:kern w:val="0"/>
              </w:rPr>
            </w:pPr>
            <w:r>
              <w:rPr>
                <w:rFonts w:hint="eastAsia"/>
                <w:b/>
                <w:color w:val="191919"/>
                <w:kern w:val="0"/>
              </w:rPr>
              <w:t>注：</w:t>
            </w:r>
          </w:p>
          <w:p w14:paraId="78059BEA" w14:textId="662A6188" w:rsidR="008C2769" w:rsidRDefault="00216EC7">
            <w:pPr>
              <w:ind w:left="1"/>
              <w:rPr>
                <w:b/>
                <w:color w:val="191919"/>
                <w:kern w:val="0"/>
              </w:rPr>
            </w:pPr>
            <w:r>
              <w:rPr>
                <w:rFonts w:hint="eastAsia"/>
                <w:b/>
                <w:color w:val="191919"/>
                <w:kern w:val="0"/>
              </w:rPr>
              <w:t>1</w:t>
            </w:r>
            <w:r>
              <w:rPr>
                <w:rFonts w:hint="eastAsia"/>
                <w:b/>
                <w:color w:val="191919"/>
                <w:kern w:val="0"/>
              </w:rPr>
              <w:t>、</w:t>
            </w:r>
            <w:r w:rsidR="00AD3B62">
              <w:rPr>
                <w:rFonts w:hint="eastAsia"/>
                <w:b/>
                <w:color w:val="191919"/>
                <w:kern w:val="0"/>
              </w:rPr>
              <w:t>招标文件第五章《采购需求》“一、技术参数及要求”中：</w:t>
            </w:r>
          </w:p>
          <w:p w14:paraId="0A3B5726" w14:textId="7C71AD63" w:rsidR="008C2769" w:rsidRPr="00216EC7" w:rsidRDefault="00216EC7">
            <w:pPr>
              <w:ind w:left="1"/>
              <w:rPr>
                <w:b/>
                <w:kern w:val="0"/>
              </w:rPr>
            </w:pPr>
            <w:r w:rsidRPr="00216EC7">
              <w:rPr>
                <w:rFonts w:hint="eastAsia"/>
                <w:b/>
                <w:kern w:val="0"/>
              </w:rPr>
              <w:t>（</w:t>
            </w:r>
            <w:r w:rsidRPr="00216EC7">
              <w:rPr>
                <w:rFonts w:hint="eastAsia"/>
                <w:b/>
                <w:kern w:val="0"/>
              </w:rPr>
              <w:t>1</w:t>
            </w:r>
            <w:r w:rsidRPr="00216EC7">
              <w:rPr>
                <w:rFonts w:hint="eastAsia"/>
                <w:b/>
                <w:kern w:val="0"/>
              </w:rPr>
              <w:t>）</w:t>
            </w:r>
            <w:r w:rsidR="00AD3B62" w:rsidRPr="00216EC7">
              <w:rPr>
                <w:rFonts w:hint="eastAsia"/>
                <w:b/>
                <w:kern w:val="0"/>
              </w:rPr>
              <w:t>标注“▲”号的技术参数应提供技术支持资料，技术支持资料包括但不限于投标产品的技术白皮书、产品相关鉴定资料、试验报告、检验报告、图纸资料等，若第五章《采购需求》一、技术参数及要求中对技术支持资料另有要求的，以第五章《采购需求》中的要求为准，若未提供技术支持资料的，评标委员会在评审时可以视为不响应该条技术条款的规定。</w:t>
            </w:r>
          </w:p>
          <w:p w14:paraId="218AF917" w14:textId="19882747" w:rsidR="008C2769" w:rsidRDefault="00216EC7" w:rsidP="00CD0358">
            <w:pPr>
              <w:ind w:left="1"/>
              <w:rPr>
                <w:b/>
                <w:color w:val="191919"/>
                <w:kern w:val="0"/>
              </w:rPr>
            </w:pPr>
            <w:r>
              <w:rPr>
                <w:rFonts w:hint="eastAsia"/>
                <w:b/>
                <w:color w:val="191919"/>
                <w:kern w:val="0"/>
              </w:rPr>
              <w:t>（</w:t>
            </w:r>
            <w:r>
              <w:rPr>
                <w:rFonts w:hint="eastAsia"/>
                <w:b/>
                <w:color w:val="191919"/>
                <w:kern w:val="0"/>
              </w:rPr>
              <w:t>2</w:t>
            </w:r>
            <w:r>
              <w:rPr>
                <w:rFonts w:hint="eastAsia"/>
                <w:b/>
                <w:color w:val="191919"/>
                <w:kern w:val="0"/>
              </w:rPr>
              <w:t>）</w:t>
            </w:r>
            <w:r w:rsidR="00AD3B62">
              <w:rPr>
                <w:rFonts w:hint="eastAsia"/>
                <w:b/>
                <w:color w:val="191919"/>
                <w:kern w:val="0"/>
              </w:rPr>
              <w:t>标注“★”号的重要技术参数必须提供国家法定检测机构出具的检测报告支持“技术条款偏离表”应答，如招标文件第五章《采购需求》有特殊要求，以第五章《采购需求》要求为准，若投标文件中检测报告参数与“技术条款偏离表”应答不符或无检测报告应答，而投标人又未在投标文件中</w:t>
            </w:r>
            <w:proofErr w:type="gramStart"/>
            <w:r w:rsidR="00AD3B62">
              <w:rPr>
                <w:rFonts w:hint="eastAsia"/>
                <w:b/>
                <w:color w:val="191919"/>
                <w:kern w:val="0"/>
              </w:rPr>
              <w:t>作出</w:t>
            </w:r>
            <w:proofErr w:type="gramEnd"/>
            <w:r w:rsidR="00AD3B62">
              <w:rPr>
                <w:rFonts w:hint="eastAsia"/>
                <w:b/>
                <w:color w:val="191919"/>
                <w:kern w:val="0"/>
              </w:rPr>
              <w:t>说明和解释的，评标委员会在评审时可以视为不响应该条技术条款的规定。</w:t>
            </w:r>
          </w:p>
          <w:p w14:paraId="6B82A83E" w14:textId="7EE066B7" w:rsidR="008C2769" w:rsidRDefault="00216EC7" w:rsidP="00CD0358">
            <w:pPr>
              <w:rPr>
                <w:rFonts w:ascii="宋体" w:hAnsi="宋体" w:cs="宋体"/>
                <w:szCs w:val="21"/>
              </w:rPr>
            </w:pPr>
            <w:r>
              <w:rPr>
                <w:rFonts w:hint="eastAsia"/>
                <w:b/>
                <w:color w:val="191919"/>
                <w:kern w:val="0"/>
              </w:rPr>
              <w:t>2</w:t>
            </w:r>
            <w:r>
              <w:rPr>
                <w:rFonts w:hint="eastAsia"/>
                <w:b/>
                <w:color w:val="191919"/>
                <w:kern w:val="0"/>
              </w:rPr>
              <w:t>、</w:t>
            </w:r>
            <w:r w:rsidR="00AD3B62">
              <w:rPr>
                <w:rFonts w:hint="eastAsia"/>
                <w:b/>
                <w:color w:val="191919"/>
                <w:kern w:val="0"/>
              </w:rPr>
              <w:t>投标人须提供检测报告，</w:t>
            </w:r>
            <w:proofErr w:type="gramStart"/>
            <w:r w:rsidR="00AD3B62">
              <w:rPr>
                <w:rFonts w:hint="eastAsia"/>
                <w:b/>
                <w:color w:val="191919"/>
                <w:kern w:val="0"/>
              </w:rPr>
              <w:t>须包括</w:t>
            </w:r>
            <w:proofErr w:type="gramEnd"/>
            <w:r w:rsidR="00AD3B62">
              <w:rPr>
                <w:rFonts w:hint="eastAsia"/>
                <w:b/>
                <w:color w:val="191919"/>
                <w:kern w:val="0"/>
              </w:rPr>
              <w:t>但不限于第五章《采购需求》“一、技术参数及要求”中标注“★”号的条款。</w:t>
            </w:r>
          </w:p>
        </w:tc>
      </w:tr>
      <w:tr w:rsidR="008C2769" w14:paraId="4A790CB3" w14:textId="77777777">
        <w:trPr>
          <w:jc w:val="center"/>
        </w:trPr>
        <w:tc>
          <w:tcPr>
            <w:tcW w:w="723" w:type="dxa"/>
            <w:vMerge/>
            <w:noWrap/>
            <w:vAlign w:val="center"/>
          </w:tcPr>
          <w:p w14:paraId="74D6699D" w14:textId="77777777" w:rsidR="008C2769" w:rsidRDefault="008C2769">
            <w:pPr>
              <w:spacing w:line="440" w:lineRule="exact"/>
              <w:rPr>
                <w:rFonts w:ascii="宋体" w:hAnsi="宋体" w:cs="宋体"/>
                <w:szCs w:val="21"/>
              </w:rPr>
            </w:pPr>
          </w:p>
        </w:tc>
        <w:tc>
          <w:tcPr>
            <w:tcW w:w="975" w:type="dxa"/>
            <w:vMerge/>
            <w:noWrap/>
            <w:vAlign w:val="center"/>
          </w:tcPr>
          <w:p w14:paraId="609E9DED" w14:textId="77777777" w:rsidR="008C2769" w:rsidRDefault="008C2769">
            <w:pPr>
              <w:spacing w:line="440" w:lineRule="exact"/>
              <w:jc w:val="center"/>
              <w:rPr>
                <w:rFonts w:ascii="宋体" w:hAnsi="宋体"/>
                <w:b/>
                <w:bCs/>
                <w:szCs w:val="21"/>
              </w:rPr>
            </w:pPr>
          </w:p>
        </w:tc>
        <w:tc>
          <w:tcPr>
            <w:tcW w:w="1699" w:type="dxa"/>
            <w:noWrap/>
            <w:vAlign w:val="center"/>
          </w:tcPr>
          <w:p w14:paraId="401D6A89" w14:textId="77777777" w:rsidR="008C2769" w:rsidRDefault="00AD3B62">
            <w:pPr>
              <w:jc w:val="center"/>
            </w:pPr>
            <w:r>
              <w:rPr>
                <w:rFonts w:hint="eastAsia"/>
              </w:rPr>
              <w:t>样品（满分</w:t>
            </w:r>
            <w:r>
              <w:rPr>
                <w:rFonts w:hint="eastAsia"/>
              </w:rPr>
              <w:t>10</w:t>
            </w:r>
            <w:r>
              <w:rPr>
                <w:rFonts w:hint="eastAsia"/>
              </w:rPr>
              <w:t>分）</w:t>
            </w:r>
          </w:p>
        </w:tc>
        <w:tc>
          <w:tcPr>
            <w:tcW w:w="6234" w:type="dxa"/>
            <w:noWrap/>
            <w:vAlign w:val="center"/>
          </w:tcPr>
          <w:p w14:paraId="438CD0A7" w14:textId="77777777" w:rsidR="008C2769" w:rsidRDefault="00AD3B62">
            <w:pPr>
              <w:snapToGrid w:val="0"/>
              <w:rPr>
                <w:b/>
                <w:bCs/>
                <w:color w:val="191919"/>
                <w:szCs w:val="21"/>
              </w:rPr>
            </w:pPr>
            <w:r>
              <w:rPr>
                <w:rFonts w:hint="eastAsia"/>
                <w:b/>
                <w:bCs/>
                <w:color w:val="191919"/>
                <w:szCs w:val="21"/>
              </w:rPr>
              <w:t>根据投标人对提供的投标样品进行评审（评审标准详见附件：样品评审细则），具体如下：</w:t>
            </w:r>
          </w:p>
          <w:p w14:paraId="0C2D6A11" w14:textId="77777777" w:rsidR="008C2769" w:rsidRDefault="00AD3B62">
            <w:pPr>
              <w:snapToGrid w:val="0"/>
              <w:rPr>
                <w:b/>
                <w:bCs/>
                <w:color w:val="191919"/>
                <w:szCs w:val="21"/>
              </w:rPr>
            </w:pPr>
            <w:r>
              <w:rPr>
                <w:rFonts w:hint="eastAsia"/>
                <w:b/>
                <w:bCs/>
                <w:color w:val="191919"/>
                <w:szCs w:val="21"/>
              </w:rPr>
              <w:t>一、投标人提供的样品种类、数量不完整或未提供样品的不得分，即</w:t>
            </w:r>
            <w:r>
              <w:rPr>
                <w:rFonts w:hint="eastAsia"/>
                <w:b/>
                <w:bCs/>
                <w:color w:val="191919"/>
                <w:szCs w:val="21"/>
              </w:rPr>
              <w:t>0</w:t>
            </w:r>
            <w:r>
              <w:rPr>
                <w:rFonts w:hint="eastAsia"/>
                <w:b/>
                <w:bCs/>
                <w:color w:val="191919"/>
                <w:szCs w:val="21"/>
              </w:rPr>
              <w:t>分。</w:t>
            </w:r>
          </w:p>
          <w:p w14:paraId="454AC805" w14:textId="77777777" w:rsidR="008C2769" w:rsidRDefault="00AD3B62">
            <w:pPr>
              <w:snapToGrid w:val="0"/>
              <w:rPr>
                <w:b/>
                <w:bCs/>
                <w:color w:val="191919"/>
                <w:szCs w:val="21"/>
              </w:rPr>
            </w:pPr>
            <w:r>
              <w:rPr>
                <w:rFonts w:hint="eastAsia"/>
                <w:b/>
                <w:bCs/>
                <w:color w:val="191919"/>
                <w:szCs w:val="21"/>
              </w:rPr>
              <w:t>二、投标人提供的样品种类、数量完整，具体根据后附评分细则规则进行评审。</w:t>
            </w:r>
          </w:p>
          <w:p w14:paraId="60E84A58" w14:textId="77777777" w:rsidR="008C2769" w:rsidRDefault="00AD3B62">
            <w:pPr>
              <w:spacing w:line="440" w:lineRule="exact"/>
              <w:rPr>
                <w:rFonts w:ascii="宋体" w:hAnsi="宋体" w:cs="宋体"/>
                <w:szCs w:val="21"/>
              </w:rPr>
            </w:pPr>
            <w:r>
              <w:rPr>
                <w:rFonts w:hint="eastAsia"/>
                <w:color w:val="191919"/>
              </w:rPr>
              <w:t>注：以上评审根据每项评审细则中描述的样品进行打分，评审项为总体样品评审，若样品细则中描述的样品存在某一项样品不满足该</w:t>
            </w:r>
            <w:r>
              <w:rPr>
                <w:rFonts w:hint="eastAsia"/>
                <w:color w:val="191919"/>
              </w:rPr>
              <w:lastRenderedPageBreak/>
              <w:t>项打分要求的，则该项总体不得分。</w:t>
            </w:r>
          </w:p>
        </w:tc>
      </w:tr>
      <w:tr w:rsidR="008C2769" w14:paraId="38608302" w14:textId="77777777">
        <w:trPr>
          <w:jc w:val="center"/>
        </w:trPr>
        <w:tc>
          <w:tcPr>
            <w:tcW w:w="723" w:type="dxa"/>
            <w:vMerge/>
            <w:noWrap/>
            <w:vAlign w:val="center"/>
          </w:tcPr>
          <w:p w14:paraId="20E91D19" w14:textId="77777777" w:rsidR="008C2769" w:rsidRDefault="008C2769">
            <w:pPr>
              <w:spacing w:line="440" w:lineRule="exact"/>
              <w:rPr>
                <w:rFonts w:ascii="宋体" w:hAnsi="宋体" w:cs="宋体"/>
                <w:szCs w:val="21"/>
              </w:rPr>
            </w:pPr>
          </w:p>
        </w:tc>
        <w:tc>
          <w:tcPr>
            <w:tcW w:w="975" w:type="dxa"/>
            <w:vMerge/>
            <w:noWrap/>
            <w:vAlign w:val="center"/>
          </w:tcPr>
          <w:p w14:paraId="2A0E1B67" w14:textId="77777777" w:rsidR="008C2769" w:rsidRDefault="008C2769">
            <w:pPr>
              <w:spacing w:line="440" w:lineRule="exact"/>
              <w:jc w:val="center"/>
              <w:rPr>
                <w:rFonts w:ascii="宋体" w:hAnsi="宋体"/>
                <w:b/>
                <w:bCs/>
                <w:szCs w:val="21"/>
              </w:rPr>
            </w:pPr>
          </w:p>
        </w:tc>
        <w:tc>
          <w:tcPr>
            <w:tcW w:w="1699" w:type="dxa"/>
            <w:noWrap/>
            <w:vAlign w:val="center"/>
          </w:tcPr>
          <w:p w14:paraId="7A3E17A8" w14:textId="77777777" w:rsidR="008C2769" w:rsidRDefault="00AD3B62">
            <w:pPr>
              <w:jc w:val="center"/>
            </w:pPr>
            <w:r>
              <w:rPr>
                <w:rFonts w:hint="eastAsia"/>
              </w:rPr>
              <w:t>实施方案</w:t>
            </w:r>
            <w:r>
              <w:rPr>
                <w:rFonts w:ascii="宋体" w:hAnsi="宋体" w:hint="eastAsia"/>
                <w:szCs w:val="24"/>
              </w:rPr>
              <w:t>（满分1</w:t>
            </w:r>
            <w:r>
              <w:rPr>
                <w:rFonts w:ascii="宋体" w:hAnsi="宋体"/>
                <w:szCs w:val="24"/>
              </w:rPr>
              <w:t>0</w:t>
            </w:r>
            <w:r>
              <w:rPr>
                <w:rFonts w:ascii="宋体" w:hAnsi="宋体" w:hint="eastAsia"/>
                <w:szCs w:val="24"/>
              </w:rPr>
              <w:t>分）</w:t>
            </w:r>
          </w:p>
        </w:tc>
        <w:tc>
          <w:tcPr>
            <w:tcW w:w="6234" w:type="dxa"/>
            <w:noWrap/>
            <w:vAlign w:val="center"/>
          </w:tcPr>
          <w:p w14:paraId="3B1E6EAF" w14:textId="77777777" w:rsidR="008C2769" w:rsidRDefault="00AD3B62">
            <w:pPr>
              <w:rPr>
                <w:color w:val="191919"/>
                <w:szCs w:val="21"/>
              </w:rPr>
            </w:pPr>
            <w:r>
              <w:rPr>
                <w:rFonts w:hint="eastAsia"/>
                <w:color w:val="191919"/>
                <w:szCs w:val="21"/>
              </w:rPr>
              <w:t>根据投标人针对本项目制定的实施计划及拟投入的技术条件：包括但不限于①生产管理制度情况；②拟用于本次所投货物的生产场地及配套设备设施情况；③各阶段生产计划</w:t>
            </w:r>
            <w:r>
              <w:rPr>
                <w:rFonts w:hint="eastAsia"/>
                <w:color w:val="191919"/>
                <w:szCs w:val="21"/>
              </w:rPr>
              <w:t>(</w:t>
            </w:r>
            <w:r>
              <w:rPr>
                <w:rFonts w:hint="eastAsia"/>
                <w:color w:val="191919"/>
                <w:szCs w:val="21"/>
              </w:rPr>
              <w:t>包括生产材料准备、交货保障计划</w:t>
            </w:r>
            <w:r>
              <w:rPr>
                <w:rFonts w:hint="eastAsia"/>
                <w:color w:val="191919"/>
                <w:szCs w:val="21"/>
              </w:rPr>
              <w:t>)</w:t>
            </w:r>
            <w:r>
              <w:rPr>
                <w:rFonts w:hint="eastAsia"/>
                <w:color w:val="191919"/>
                <w:szCs w:val="21"/>
              </w:rPr>
              <w:t>；④工艺流程和创新技术应用情况；⑤项目实施产能情况。以上</w:t>
            </w:r>
            <w:r>
              <w:rPr>
                <w:rFonts w:hint="eastAsia"/>
                <w:color w:val="191919"/>
                <w:szCs w:val="21"/>
              </w:rPr>
              <w:t>5</w:t>
            </w:r>
            <w:r>
              <w:rPr>
                <w:rFonts w:hint="eastAsia"/>
                <w:color w:val="191919"/>
                <w:szCs w:val="21"/>
              </w:rPr>
              <w:t>项内容进行评价，逐项打分，每项</w:t>
            </w:r>
            <w:r>
              <w:rPr>
                <w:color w:val="191919"/>
                <w:szCs w:val="21"/>
              </w:rPr>
              <w:t>2</w:t>
            </w:r>
            <w:r>
              <w:rPr>
                <w:rFonts w:hint="eastAsia"/>
                <w:color w:val="191919"/>
                <w:szCs w:val="21"/>
              </w:rPr>
              <w:t>分，本项满分</w:t>
            </w:r>
            <w:r>
              <w:rPr>
                <w:rFonts w:hint="eastAsia"/>
                <w:color w:val="191919"/>
                <w:szCs w:val="21"/>
              </w:rPr>
              <w:t>1</w:t>
            </w:r>
            <w:r>
              <w:rPr>
                <w:color w:val="191919"/>
                <w:szCs w:val="21"/>
              </w:rPr>
              <w:t>0</w:t>
            </w:r>
            <w:r>
              <w:rPr>
                <w:rFonts w:hint="eastAsia"/>
                <w:color w:val="191919"/>
                <w:szCs w:val="21"/>
              </w:rPr>
              <w:t>分；每项评审标准：提供了内容完整、详实可行的生产实施方案，有很强的针对性，得</w:t>
            </w:r>
            <w:r>
              <w:rPr>
                <w:color w:val="191919"/>
                <w:szCs w:val="21"/>
              </w:rPr>
              <w:t>2</w:t>
            </w:r>
            <w:r>
              <w:rPr>
                <w:rFonts w:hint="eastAsia"/>
                <w:color w:val="191919"/>
                <w:szCs w:val="21"/>
              </w:rPr>
              <w:t>分</w:t>
            </w:r>
            <w:r>
              <w:rPr>
                <w:rFonts w:hint="eastAsia"/>
                <w:color w:val="191919"/>
                <w:szCs w:val="21"/>
              </w:rPr>
              <w:t>/</w:t>
            </w:r>
            <w:r>
              <w:rPr>
                <w:rFonts w:hint="eastAsia"/>
                <w:color w:val="191919"/>
                <w:szCs w:val="21"/>
              </w:rPr>
              <w:t>项；提供了常规、通用的生产实施方案，基本符合采购需求，得</w:t>
            </w:r>
            <w:r>
              <w:rPr>
                <w:color w:val="191919"/>
                <w:szCs w:val="21"/>
              </w:rPr>
              <w:t>1</w:t>
            </w:r>
            <w:r>
              <w:rPr>
                <w:rFonts w:hint="eastAsia"/>
                <w:color w:val="191919"/>
                <w:szCs w:val="21"/>
              </w:rPr>
              <w:t>分</w:t>
            </w:r>
            <w:r>
              <w:rPr>
                <w:rFonts w:hint="eastAsia"/>
                <w:color w:val="191919"/>
                <w:szCs w:val="21"/>
              </w:rPr>
              <w:t>/</w:t>
            </w:r>
            <w:r>
              <w:rPr>
                <w:rFonts w:hint="eastAsia"/>
                <w:color w:val="191919"/>
                <w:szCs w:val="21"/>
              </w:rPr>
              <w:t>项；提供的方案欠佳或方案不可行，得</w:t>
            </w:r>
            <w:r>
              <w:rPr>
                <w:color w:val="191919"/>
                <w:szCs w:val="21"/>
              </w:rPr>
              <w:t>0.5</w:t>
            </w:r>
            <w:r>
              <w:rPr>
                <w:rFonts w:hint="eastAsia"/>
                <w:color w:val="191919"/>
                <w:szCs w:val="21"/>
              </w:rPr>
              <w:t>分</w:t>
            </w:r>
            <w:r>
              <w:rPr>
                <w:rFonts w:hint="eastAsia"/>
                <w:color w:val="191919"/>
                <w:szCs w:val="21"/>
              </w:rPr>
              <w:t>/</w:t>
            </w:r>
            <w:r>
              <w:rPr>
                <w:rFonts w:hint="eastAsia"/>
                <w:color w:val="191919"/>
                <w:szCs w:val="21"/>
              </w:rPr>
              <w:t>项；未提供相应方案，得</w:t>
            </w:r>
            <w:r>
              <w:rPr>
                <w:rFonts w:hint="eastAsia"/>
                <w:color w:val="191919"/>
                <w:szCs w:val="21"/>
              </w:rPr>
              <w:t>0</w:t>
            </w:r>
            <w:r>
              <w:rPr>
                <w:rFonts w:hint="eastAsia"/>
                <w:color w:val="191919"/>
                <w:szCs w:val="21"/>
              </w:rPr>
              <w:t>分。</w:t>
            </w:r>
          </w:p>
          <w:p w14:paraId="198903B9" w14:textId="77777777" w:rsidR="008C2769" w:rsidRDefault="00AD3B62">
            <w:pPr>
              <w:spacing w:line="440" w:lineRule="exact"/>
              <w:rPr>
                <w:rFonts w:ascii="宋体" w:hAnsi="宋体" w:cs="宋体"/>
                <w:szCs w:val="21"/>
              </w:rPr>
            </w:pPr>
            <w:r>
              <w:rPr>
                <w:rFonts w:hint="eastAsia"/>
                <w:color w:val="191919"/>
                <w:szCs w:val="21"/>
              </w:rPr>
              <w:t>注</w:t>
            </w:r>
            <w:r>
              <w:rPr>
                <w:rFonts w:hint="eastAsia"/>
                <w:color w:val="191919"/>
                <w:szCs w:val="21"/>
              </w:rPr>
              <w:t>:</w:t>
            </w:r>
            <w:r>
              <w:rPr>
                <w:rFonts w:hint="eastAsia"/>
                <w:color w:val="191919"/>
                <w:szCs w:val="21"/>
              </w:rPr>
              <w:t>自有生产场地需提供房屋产权证书，租赁生产场地需提供租赁协议及其相应房屋产权证书；提供拟用于本次所投货物的主要生产及检验配套设备实拍图片和购置发票；提供相关实施产能保障措施</w:t>
            </w:r>
            <w:r>
              <w:rPr>
                <w:rFonts w:hint="eastAsia"/>
                <w:color w:val="191919"/>
                <w:szCs w:val="21"/>
              </w:rPr>
              <w:t>(</w:t>
            </w:r>
            <w:r>
              <w:rPr>
                <w:rFonts w:hint="eastAsia"/>
                <w:color w:val="191919"/>
                <w:szCs w:val="21"/>
              </w:rPr>
              <w:t>可提供同类项目案例加以说明</w:t>
            </w:r>
            <w:r>
              <w:rPr>
                <w:rFonts w:hint="eastAsia"/>
                <w:color w:val="191919"/>
                <w:szCs w:val="21"/>
              </w:rPr>
              <w:t>)</w:t>
            </w:r>
            <w:r>
              <w:rPr>
                <w:rFonts w:hint="eastAsia"/>
                <w:color w:val="191919"/>
                <w:szCs w:val="21"/>
              </w:rPr>
              <w:t>。相应项未提供证明文件不得分。</w:t>
            </w:r>
          </w:p>
        </w:tc>
      </w:tr>
      <w:tr w:rsidR="008C2769" w14:paraId="53C40802" w14:textId="77777777">
        <w:trPr>
          <w:jc w:val="center"/>
        </w:trPr>
        <w:tc>
          <w:tcPr>
            <w:tcW w:w="723" w:type="dxa"/>
            <w:vMerge/>
            <w:noWrap/>
            <w:vAlign w:val="center"/>
          </w:tcPr>
          <w:p w14:paraId="698EC368" w14:textId="77777777" w:rsidR="008C2769" w:rsidRDefault="008C2769">
            <w:pPr>
              <w:spacing w:line="440" w:lineRule="exact"/>
              <w:rPr>
                <w:rFonts w:ascii="宋体" w:hAnsi="宋体" w:cs="宋体"/>
                <w:szCs w:val="21"/>
              </w:rPr>
            </w:pPr>
          </w:p>
        </w:tc>
        <w:tc>
          <w:tcPr>
            <w:tcW w:w="975" w:type="dxa"/>
            <w:vMerge/>
            <w:noWrap/>
            <w:vAlign w:val="center"/>
          </w:tcPr>
          <w:p w14:paraId="24EB6B43" w14:textId="77777777" w:rsidR="008C2769" w:rsidRDefault="008C2769">
            <w:pPr>
              <w:spacing w:line="440" w:lineRule="exact"/>
              <w:jc w:val="center"/>
              <w:rPr>
                <w:rFonts w:ascii="宋体" w:hAnsi="宋体"/>
                <w:b/>
                <w:bCs/>
                <w:szCs w:val="21"/>
              </w:rPr>
            </w:pPr>
          </w:p>
        </w:tc>
        <w:tc>
          <w:tcPr>
            <w:tcW w:w="1699" w:type="dxa"/>
            <w:noWrap/>
            <w:vAlign w:val="center"/>
          </w:tcPr>
          <w:p w14:paraId="767EB431" w14:textId="77777777" w:rsidR="008C2769" w:rsidRDefault="00AD3B62">
            <w:pPr>
              <w:jc w:val="center"/>
            </w:pPr>
            <w:r>
              <w:rPr>
                <w:rFonts w:hint="eastAsia"/>
              </w:rPr>
              <w:t>包装及成品运输方案</w:t>
            </w:r>
            <w:r>
              <w:rPr>
                <w:rFonts w:ascii="宋体" w:hAnsi="宋体" w:hint="eastAsia"/>
                <w:szCs w:val="24"/>
              </w:rPr>
              <w:t>（满分6分）</w:t>
            </w:r>
          </w:p>
        </w:tc>
        <w:tc>
          <w:tcPr>
            <w:tcW w:w="6234" w:type="dxa"/>
            <w:noWrap/>
            <w:vAlign w:val="center"/>
          </w:tcPr>
          <w:p w14:paraId="75D3A73F" w14:textId="77777777" w:rsidR="008C2769" w:rsidRDefault="00AD3B62">
            <w:pPr>
              <w:spacing w:line="440" w:lineRule="exact"/>
              <w:rPr>
                <w:rFonts w:ascii="宋体" w:hAnsi="宋体" w:cs="宋体"/>
                <w:szCs w:val="21"/>
              </w:rPr>
            </w:pPr>
            <w:bookmarkStart w:id="937" w:name="_Hlk168431748"/>
            <w:r>
              <w:rPr>
                <w:rFonts w:hint="eastAsia"/>
                <w:color w:val="191919"/>
                <w:szCs w:val="21"/>
              </w:rPr>
              <w:t>根据投标人针对本项目制定的符合本项目要求的</w:t>
            </w:r>
            <w:r>
              <w:rPr>
                <w:rFonts w:hint="eastAsia"/>
                <w:color w:val="191919"/>
              </w:rPr>
              <w:t>包装及成品运输方案</w:t>
            </w:r>
            <w:r>
              <w:rPr>
                <w:rFonts w:hint="eastAsia"/>
                <w:color w:val="191919"/>
                <w:szCs w:val="21"/>
              </w:rPr>
              <w:t>：包括但不限于①成品包装的标准规范；②拟投入本次的运输计划；③</w:t>
            </w:r>
            <w:r>
              <w:rPr>
                <w:rFonts w:hint="eastAsia"/>
                <w:color w:val="191919"/>
              </w:rPr>
              <w:t>包装及成品运输的工作流程</w:t>
            </w:r>
            <w:r>
              <w:rPr>
                <w:rFonts w:hint="eastAsia"/>
                <w:color w:val="191919"/>
                <w:szCs w:val="21"/>
              </w:rPr>
              <w:t>；④运输过程中发生</w:t>
            </w:r>
            <w:r>
              <w:rPr>
                <w:rFonts w:cs="宋体" w:hint="eastAsia"/>
                <w:color w:val="191919"/>
                <w:szCs w:val="21"/>
              </w:rPr>
              <w:t>污染、破损等的处理措施</w:t>
            </w:r>
            <w:r>
              <w:rPr>
                <w:rFonts w:hint="eastAsia"/>
                <w:color w:val="191919"/>
                <w:szCs w:val="21"/>
              </w:rPr>
              <w:t>。</w:t>
            </w:r>
            <w:bookmarkStart w:id="938" w:name="_Hlk168431874"/>
            <w:bookmarkEnd w:id="937"/>
            <w:r>
              <w:rPr>
                <w:rFonts w:hint="eastAsia"/>
                <w:color w:val="191919"/>
                <w:szCs w:val="21"/>
              </w:rPr>
              <w:t>以上</w:t>
            </w:r>
            <w:r>
              <w:rPr>
                <w:rFonts w:hint="eastAsia"/>
                <w:color w:val="191919"/>
                <w:szCs w:val="21"/>
              </w:rPr>
              <w:t>4</w:t>
            </w:r>
            <w:r>
              <w:rPr>
                <w:rFonts w:hint="eastAsia"/>
                <w:color w:val="191919"/>
                <w:szCs w:val="21"/>
              </w:rPr>
              <w:t>项内容进行评价，逐项打分，每项</w:t>
            </w:r>
            <w:r>
              <w:rPr>
                <w:rFonts w:hint="eastAsia"/>
                <w:color w:val="191919"/>
                <w:szCs w:val="21"/>
              </w:rPr>
              <w:t>1.5</w:t>
            </w:r>
            <w:r>
              <w:rPr>
                <w:rFonts w:hint="eastAsia"/>
                <w:color w:val="191919"/>
                <w:szCs w:val="21"/>
              </w:rPr>
              <w:t>分，本项满分</w:t>
            </w:r>
            <w:r>
              <w:rPr>
                <w:rFonts w:hint="eastAsia"/>
                <w:color w:val="191919"/>
                <w:szCs w:val="21"/>
              </w:rPr>
              <w:t>6</w:t>
            </w:r>
            <w:r>
              <w:rPr>
                <w:rFonts w:hint="eastAsia"/>
                <w:color w:val="191919"/>
                <w:szCs w:val="21"/>
              </w:rPr>
              <w:t>分；每项评审标准：提供了内容完整、详实可行的</w:t>
            </w:r>
            <w:r>
              <w:rPr>
                <w:rFonts w:hint="eastAsia"/>
                <w:color w:val="191919"/>
              </w:rPr>
              <w:t>包装及成品运输方案</w:t>
            </w:r>
            <w:r>
              <w:rPr>
                <w:rFonts w:hint="eastAsia"/>
                <w:color w:val="191919"/>
                <w:szCs w:val="21"/>
              </w:rPr>
              <w:t>，有很强的针对性，得</w:t>
            </w:r>
            <w:r>
              <w:rPr>
                <w:rFonts w:hint="eastAsia"/>
                <w:color w:val="191919"/>
                <w:szCs w:val="21"/>
              </w:rPr>
              <w:t>1.5</w:t>
            </w:r>
            <w:r>
              <w:rPr>
                <w:rFonts w:hint="eastAsia"/>
                <w:color w:val="191919"/>
                <w:szCs w:val="21"/>
              </w:rPr>
              <w:t>分</w:t>
            </w:r>
            <w:r>
              <w:rPr>
                <w:rFonts w:hint="eastAsia"/>
                <w:color w:val="191919"/>
                <w:szCs w:val="21"/>
              </w:rPr>
              <w:t>/</w:t>
            </w:r>
            <w:r>
              <w:rPr>
                <w:rFonts w:hint="eastAsia"/>
                <w:color w:val="191919"/>
                <w:szCs w:val="21"/>
              </w:rPr>
              <w:t>项；提供了常规、通用的</w:t>
            </w:r>
            <w:r>
              <w:rPr>
                <w:rFonts w:hint="eastAsia"/>
                <w:color w:val="191919"/>
              </w:rPr>
              <w:t>包装及成品运输方案</w:t>
            </w:r>
            <w:r>
              <w:rPr>
                <w:rFonts w:hint="eastAsia"/>
                <w:color w:val="191919"/>
                <w:szCs w:val="21"/>
              </w:rPr>
              <w:t>，基本符合采购需求，</w:t>
            </w:r>
            <w:r>
              <w:rPr>
                <w:rFonts w:hint="eastAsia"/>
                <w:color w:val="191919"/>
                <w:szCs w:val="21"/>
              </w:rPr>
              <w:t>0.8</w:t>
            </w:r>
            <w:r>
              <w:rPr>
                <w:rFonts w:hint="eastAsia"/>
                <w:color w:val="191919"/>
                <w:szCs w:val="21"/>
              </w:rPr>
              <w:t>分</w:t>
            </w:r>
            <w:r>
              <w:rPr>
                <w:rFonts w:hint="eastAsia"/>
                <w:color w:val="191919"/>
                <w:szCs w:val="21"/>
              </w:rPr>
              <w:t>/</w:t>
            </w:r>
            <w:r>
              <w:rPr>
                <w:rFonts w:hint="eastAsia"/>
                <w:color w:val="191919"/>
                <w:szCs w:val="21"/>
              </w:rPr>
              <w:t>项；提供的方案欠佳或方案不可行或未提供相应方案，得</w:t>
            </w:r>
            <w:r>
              <w:rPr>
                <w:rFonts w:hint="eastAsia"/>
                <w:color w:val="191919"/>
                <w:szCs w:val="21"/>
              </w:rPr>
              <w:t>0</w:t>
            </w:r>
            <w:r>
              <w:rPr>
                <w:rFonts w:hint="eastAsia"/>
                <w:color w:val="191919"/>
                <w:szCs w:val="21"/>
              </w:rPr>
              <w:t>分。</w:t>
            </w:r>
            <w:bookmarkEnd w:id="938"/>
          </w:p>
        </w:tc>
      </w:tr>
      <w:tr w:rsidR="008C2769" w14:paraId="50C65BC4" w14:textId="77777777">
        <w:trPr>
          <w:jc w:val="center"/>
        </w:trPr>
        <w:tc>
          <w:tcPr>
            <w:tcW w:w="723" w:type="dxa"/>
            <w:vMerge/>
            <w:noWrap/>
            <w:vAlign w:val="center"/>
          </w:tcPr>
          <w:p w14:paraId="227412C4" w14:textId="77777777" w:rsidR="008C2769" w:rsidRDefault="008C2769">
            <w:pPr>
              <w:spacing w:line="440" w:lineRule="exact"/>
              <w:rPr>
                <w:rFonts w:ascii="宋体" w:hAnsi="宋体" w:cs="宋体"/>
                <w:szCs w:val="21"/>
              </w:rPr>
            </w:pPr>
          </w:p>
        </w:tc>
        <w:tc>
          <w:tcPr>
            <w:tcW w:w="975" w:type="dxa"/>
            <w:vMerge/>
            <w:noWrap/>
            <w:vAlign w:val="center"/>
          </w:tcPr>
          <w:p w14:paraId="5A009B1B" w14:textId="77777777" w:rsidR="008C2769" w:rsidRDefault="008C2769">
            <w:pPr>
              <w:spacing w:line="440" w:lineRule="exact"/>
              <w:jc w:val="center"/>
              <w:rPr>
                <w:rFonts w:ascii="宋体" w:hAnsi="宋体"/>
                <w:b/>
                <w:bCs/>
                <w:szCs w:val="21"/>
              </w:rPr>
            </w:pPr>
          </w:p>
        </w:tc>
        <w:tc>
          <w:tcPr>
            <w:tcW w:w="1699" w:type="dxa"/>
            <w:noWrap/>
            <w:vAlign w:val="center"/>
          </w:tcPr>
          <w:p w14:paraId="644B3399" w14:textId="5103BF91" w:rsidR="008C2769" w:rsidRDefault="00AD3B62">
            <w:pPr>
              <w:jc w:val="center"/>
            </w:pPr>
            <w:r>
              <w:rPr>
                <w:rFonts w:hint="eastAsia"/>
              </w:rPr>
              <w:t>售后服务</w:t>
            </w:r>
            <w:r>
              <w:rPr>
                <w:rFonts w:ascii="宋体" w:hAnsi="宋体" w:hint="eastAsia"/>
                <w:szCs w:val="24"/>
              </w:rPr>
              <w:t>（满分</w:t>
            </w:r>
            <w:r w:rsidR="00442EC0">
              <w:rPr>
                <w:rFonts w:ascii="宋体" w:hAnsi="宋体"/>
                <w:szCs w:val="24"/>
              </w:rPr>
              <w:t>9</w:t>
            </w:r>
            <w:r>
              <w:rPr>
                <w:rFonts w:ascii="宋体" w:hAnsi="宋体" w:hint="eastAsia"/>
                <w:szCs w:val="24"/>
              </w:rPr>
              <w:t>分）</w:t>
            </w:r>
          </w:p>
        </w:tc>
        <w:tc>
          <w:tcPr>
            <w:tcW w:w="6234" w:type="dxa"/>
            <w:noWrap/>
            <w:vAlign w:val="center"/>
          </w:tcPr>
          <w:p w14:paraId="340757CA" w14:textId="77777777" w:rsidR="008C2769" w:rsidRDefault="00AD3B62">
            <w:r>
              <w:rPr>
                <w:rFonts w:hint="eastAsia"/>
              </w:rPr>
              <w:t>（</w:t>
            </w:r>
            <w:r>
              <w:rPr>
                <w:rFonts w:hint="eastAsia"/>
              </w:rPr>
              <w:t>1</w:t>
            </w:r>
            <w:r>
              <w:rPr>
                <w:rFonts w:hint="eastAsia"/>
              </w:rPr>
              <w:t>）交货时间进度（</w:t>
            </w:r>
            <w:r>
              <w:rPr>
                <w:rFonts w:hint="eastAsia"/>
              </w:rPr>
              <w:t>3</w:t>
            </w:r>
            <w:r>
              <w:rPr>
                <w:rFonts w:hint="eastAsia"/>
              </w:rPr>
              <w:t>分）</w:t>
            </w:r>
          </w:p>
          <w:p w14:paraId="18BFA6BE" w14:textId="77777777" w:rsidR="008C2769" w:rsidRDefault="00AD3B62">
            <w:r>
              <w:rPr>
                <w:rFonts w:hint="eastAsia"/>
              </w:rPr>
              <w:t>交货时间在满足招标文件要求的基础上，每提前</w:t>
            </w:r>
            <w:r>
              <w:rPr>
                <w:rFonts w:hint="eastAsia"/>
              </w:rPr>
              <w:t>5</w:t>
            </w:r>
            <w:r>
              <w:rPr>
                <w:rFonts w:hint="eastAsia"/>
              </w:rPr>
              <w:t>天（含</w:t>
            </w:r>
            <w:r>
              <w:rPr>
                <w:rFonts w:hint="eastAsia"/>
              </w:rPr>
              <w:t>5</w:t>
            </w:r>
            <w:r>
              <w:rPr>
                <w:rFonts w:hint="eastAsia"/>
              </w:rPr>
              <w:t>天）的加</w:t>
            </w:r>
            <w:r>
              <w:rPr>
                <w:rFonts w:hint="eastAsia"/>
              </w:rPr>
              <w:t>1</w:t>
            </w:r>
            <w:r>
              <w:rPr>
                <w:rFonts w:hint="eastAsia"/>
              </w:rPr>
              <w:t>分，加至满分</w:t>
            </w:r>
            <w:r>
              <w:rPr>
                <w:rFonts w:hint="eastAsia"/>
              </w:rPr>
              <w:t>3</w:t>
            </w:r>
            <w:r>
              <w:rPr>
                <w:rFonts w:hint="eastAsia"/>
              </w:rPr>
              <w:t>分为止。</w:t>
            </w:r>
          </w:p>
          <w:p w14:paraId="0B6C9002" w14:textId="77777777" w:rsidR="008C2769" w:rsidRDefault="00AD3B62">
            <w:r>
              <w:rPr>
                <w:rFonts w:hint="eastAsia"/>
              </w:rPr>
              <w:t>（</w:t>
            </w:r>
            <w:r>
              <w:rPr>
                <w:rFonts w:hint="eastAsia"/>
              </w:rPr>
              <w:t>2</w:t>
            </w:r>
            <w:r>
              <w:rPr>
                <w:rFonts w:hint="eastAsia"/>
              </w:rPr>
              <w:t>）针对本项目制定的售后服务方案（</w:t>
            </w:r>
            <w:r>
              <w:rPr>
                <w:rFonts w:hint="eastAsia"/>
              </w:rPr>
              <w:t>3</w:t>
            </w:r>
            <w:r>
              <w:rPr>
                <w:rFonts w:hint="eastAsia"/>
              </w:rPr>
              <w:t>分）</w:t>
            </w:r>
          </w:p>
          <w:p w14:paraId="5EDD4D0E" w14:textId="77777777" w:rsidR="008C2769" w:rsidRDefault="00AD3B62">
            <w:pPr>
              <w:rPr>
                <w:bCs/>
                <w:kern w:val="0"/>
              </w:rPr>
            </w:pPr>
            <w:r>
              <w:rPr>
                <w:rFonts w:hint="eastAsia"/>
                <w:bCs/>
                <w:kern w:val="0"/>
              </w:rPr>
              <w:t>包括但不限于：</w:t>
            </w:r>
            <w:r>
              <w:rPr>
                <w:rFonts w:hint="eastAsia"/>
              </w:rPr>
              <w:t>①</w:t>
            </w:r>
            <w:r>
              <w:rPr>
                <w:rFonts w:hint="eastAsia"/>
                <w:bCs/>
                <w:kern w:val="0"/>
              </w:rPr>
              <w:t>备品备件供应与存储量等；</w:t>
            </w:r>
            <w:r>
              <w:rPr>
                <w:rFonts w:hint="eastAsia"/>
              </w:rPr>
              <w:t>②</w:t>
            </w:r>
            <w:r>
              <w:rPr>
                <w:rFonts w:hint="eastAsia"/>
                <w:bCs/>
                <w:kern w:val="0"/>
              </w:rPr>
              <w:t>各售后服务网点地址及售后服务人员、联系方式；</w:t>
            </w:r>
            <w:r>
              <w:rPr>
                <w:rFonts w:hint="eastAsia"/>
              </w:rPr>
              <w:t>③</w:t>
            </w:r>
            <w:r>
              <w:rPr>
                <w:rFonts w:hint="eastAsia"/>
                <w:bCs/>
                <w:kern w:val="0"/>
              </w:rPr>
              <w:t>售后响应方案。</w:t>
            </w:r>
            <w:r>
              <w:rPr>
                <w:rFonts w:hint="eastAsia"/>
              </w:rPr>
              <w:t>以上</w:t>
            </w:r>
            <w:r>
              <w:rPr>
                <w:rFonts w:hint="eastAsia"/>
              </w:rPr>
              <w:t>3</w:t>
            </w:r>
            <w:r>
              <w:rPr>
                <w:rFonts w:hint="eastAsia"/>
              </w:rPr>
              <w:t>项内容进行评价，逐项打分，每项</w:t>
            </w:r>
            <w:r>
              <w:rPr>
                <w:rFonts w:hint="eastAsia"/>
              </w:rPr>
              <w:t>1</w:t>
            </w:r>
            <w:r>
              <w:rPr>
                <w:rFonts w:hint="eastAsia"/>
              </w:rPr>
              <w:t>分，本项满分</w:t>
            </w:r>
            <w:r>
              <w:rPr>
                <w:rFonts w:hint="eastAsia"/>
              </w:rPr>
              <w:t>3</w:t>
            </w:r>
            <w:r>
              <w:rPr>
                <w:rFonts w:hint="eastAsia"/>
              </w:rPr>
              <w:t>分；提供了内容完整、详实可行的</w:t>
            </w:r>
            <w:r>
              <w:rPr>
                <w:rFonts w:hint="eastAsia"/>
                <w:bCs/>
                <w:kern w:val="0"/>
              </w:rPr>
              <w:t>售后服务方案</w:t>
            </w:r>
            <w:r>
              <w:rPr>
                <w:rFonts w:hint="eastAsia"/>
              </w:rPr>
              <w:t>，有很强的针对性，得</w:t>
            </w:r>
            <w:r>
              <w:rPr>
                <w:rFonts w:hint="eastAsia"/>
              </w:rPr>
              <w:t>1</w:t>
            </w:r>
            <w:r>
              <w:rPr>
                <w:rFonts w:hint="eastAsia"/>
              </w:rPr>
              <w:t>分</w:t>
            </w:r>
            <w:r>
              <w:rPr>
                <w:rFonts w:hint="eastAsia"/>
              </w:rPr>
              <w:t>/</w:t>
            </w:r>
            <w:r>
              <w:rPr>
                <w:rFonts w:hint="eastAsia"/>
              </w:rPr>
              <w:t>项；提供了常规、通用的</w:t>
            </w:r>
            <w:r>
              <w:rPr>
                <w:rFonts w:hint="eastAsia"/>
                <w:bCs/>
                <w:kern w:val="0"/>
              </w:rPr>
              <w:t>售后服务方案</w:t>
            </w:r>
            <w:r>
              <w:rPr>
                <w:rFonts w:hint="eastAsia"/>
              </w:rPr>
              <w:t>，基本符合采购需求，得</w:t>
            </w:r>
            <w:r>
              <w:rPr>
                <w:rFonts w:hint="eastAsia"/>
              </w:rPr>
              <w:t>0.5</w:t>
            </w:r>
            <w:r>
              <w:rPr>
                <w:rFonts w:hint="eastAsia"/>
              </w:rPr>
              <w:t>分</w:t>
            </w:r>
            <w:r>
              <w:rPr>
                <w:rFonts w:hint="eastAsia"/>
              </w:rPr>
              <w:t>/</w:t>
            </w:r>
            <w:r>
              <w:rPr>
                <w:rFonts w:hint="eastAsia"/>
              </w:rPr>
              <w:t>项；提供的方案欠佳或方案不可行或未提供相应方案，得</w:t>
            </w:r>
            <w:r>
              <w:rPr>
                <w:rFonts w:hint="eastAsia"/>
              </w:rPr>
              <w:t>0</w:t>
            </w:r>
            <w:r>
              <w:rPr>
                <w:rFonts w:hint="eastAsia"/>
              </w:rPr>
              <w:t>分。</w:t>
            </w:r>
          </w:p>
          <w:p w14:paraId="6AE1F1FE" w14:textId="17D90CDF" w:rsidR="008C2769" w:rsidRDefault="00AD3B62">
            <w:r>
              <w:rPr>
                <w:rFonts w:hint="eastAsia"/>
              </w:rPr>
              <w:t>（</w:t>
            </w:r>
            <w:r>
              <w:rPr>
                <w:rFonts w:hint="eastAsia"/>
              </w:rPr>
              <w:t>3</w:t>
            </w:r>
            <w:r>
              <w:rPr>
                <w:rFonts w:hint="eastAsia"/>
              </w:rPr>
              <w:t>）质保期内免费调换比例及免费邮寄等承诺（</w:t>
            </w:r>
            <w:r w:rsidR="00442EC0">
              <w:t>3</w:t>
            </w:r>
            <w:r>
              <w:rPr>
                <w:rFonts w:hint="eastAsia"/>
              </w:rPr>
              <w:t>分）</w:t>
            </w:r>
          </w:p>
          <w:p w14:paraId="790D8A4A" w14:textId="7CCF8FC4" w:rsidR="008C2769" w:rsidRDefault="00AD3B62">
            <w:r>
              <w:rPr>
                <w:rFonts w:hint="eastAsia"/>
              </w:rPr>
              <w:lastRenderedPageBreak/>
              <w:t>1</w:t>
            </w:r>
            <w:r>
              <w:rPr>
                <w:rFonts w:hint="eastAsia"/>
              </w:rPr>
              <w:t>）承诺日常为采购人提供总数量的</w:t>
            </w:r>
            <w:r>
              <w:rPr>
                <w:rFonts w:hint="eastAsia"/>
              </w:rPr>
              <w:t>5%</w:t>
            </w:r>
            <w:r>
              <w:rPr>
                <w:rFonts w:hint="eastAsia"/>
              </w:rPr>
              <w:t>的备货库存，采购人提出调换货物的要求时，投标人承诺免费调换货物比例为总数量的</w:t>
            </w:r>
            <w:r>
              <w:rPr>
                <w:rFonts w:hint="eastAsia"/>
              </w:rPr>
              <w:t>5%</w:t>
            </w:r>
            <w:r>
              <w:rPr>
                <w:rFonts w:hint="eastAsia"/>
              </w:rPr>
              <w:t>，且收到招标人调换货物通知后能够保证</w:t>
            </w:r>
            <w:r>
              <w:rPr>
                <w:rFonts w:hint="eastAsia"/>
              </w:rPr>
              <w:t>5</w:t>
            </w:r>
            <w:r>
              <w:rPr>
                <w:rFonts w:hint="eastAsia"/>
              </w:rPr>
              <w:t>日内送达并承担邮寄费等相关费用得</w:t>
            </w:r>
            <w:r w:rsidR="00442EC0">
              <w:t>3</w:t>
            </w:r>
            <w:r>
              <w:rPr>
                <w:rFonts w:hint="eastAsia"/>
              </w:rPr>
              <w:t>分；</w:t>
            </w:r>
          </w:p>
          <w:p w14:paraId="177F442D" w14:textId="77777777" w:rsidR="008C2769" w:rsidRDefault="00AD3B62">
            <w:r>
              <w:rPr>
                <w:rFonts w:hint="eastAsia"/>
              </w:rPr>
              <w:t>2</w:t>
            </w:r>
            <w:r>
              <w:rPr>
                <w:rFonts w:hint="eastAsia"/>
              </w:rPr>
              <w:t>）承诺日常为采购人提供总数量的</w:t>
            </w:r>
            <w:r>
              <w:rPr>
                <w:rFonts w:hint="eastAsia"/>
              </w:rPr>
              <w:t>3%</w:t>
            </w:r>
            <w:r>
              <w:rPr>
                <w:rFonts w:hint="eastAsia"/>
              </w:rPr>
              <w:t>的备货库存，采购人提出调换货物的要求时，投标人承诺免费调换比例为总数量的</w:t>
            </w:r>
            <w:r>
              <w:rPr>
                <w:rFonts w:hint="eastAsia"/>
              </w:rPr>
              <w:t>3%</w:t>
            </w:r>
            <w:r>
              <w:rPr>
                <w:rFonts w:hint="eastAsia"/>
              </w:rPr>
              <w:t>，且收到招标人调换）货物通知后</w:t>
            </w:r>
            <w:r>
              <w:rPr>
                <w:rFonts w:hint="eastAsia"/>
              </w:rPr>
              <w:t>7</w:t>
            </w:r>
            <w:r>
              <w:rPr>
                <w:rFonts w:hint="eastAsia"/>
              </w:rPr>
              <w:t>日内送达并承担邮寄费等相关费用得</w:t>
            </w:r>
            <w:r>
              <w:rPr>
                <w:rFonts w:hint="eastAsia"/>
              </w:rPr>
              <w:t>2</w:t>
            </w:r>
            <w:r>
              <w:rPr>
                <w:rFonts w:hint="eastAsia"/>
              </w:rPr>
              <w:t>分；</w:t>
            </w:r>
          </w:p>
          <w:p w14:paraId="08673F9A" w14:textId="77777777" w:rsidR="008C2769" w:rsidRDefault="00AD3B62">
            <w:r>
              <w:rPr>
                <w:rFonts w:hint="eastAsia"/>
              </w:rPr>
              <w:t>3</w:t>
            </w:r>
            <w:r>
              <w:rPr>
                <w:rFonts w:hint="eastAsia"/>
              </w:rPr>
              <w:t>）承诺日常为采购人提供总数量的</w:t>
            </w:r>
            <w:r>
              <w:rPr>
                <w:rFonts w:hint="eastAsia"/>
              </w:rPr>
              <w:t xml:space="preserve"> 1%</w:t>
            </w:r>
            <w:r>
              <w:rPr>
                <w:rFonts w:hint="eastAsia"/>
              </w:rPr>
              <w:t>的备货库存，采购人提出调换货物的要求时，投标人承诺免费调换比例为总数量的</w:t>
            </w:r>
            <w:r>
              <w:rPr>
                <w:rFonts w:hint="eastAsia"/>
              </w:rPr>
              <w:t>1%</w:t>
            </w:r>
            <w:r>
              <w:rPr>
                <w:rFonts w:hint="eastAsia"/>
              </w:rPr>
              <w:t>，且收到招标人调换货物通知后</w:t>
            </w:r>
            <w:r>
              <w:rPr>
                <w:rFonts w:hint="eastAsia"/>
              </w:rPr>
              <w:t>9</w:t>
            </w:r>
            <w:r>
              <w:rPr>
                <w:rFonts w:hint="eastAsia"/>
              </w:rPr>
              <w:t>天内送达并承担邮寄费等相关费用得</w:t>
            </w:r>
            <w:r>
              <w:rPr>
                <w:rFonts w:hint="eastAsia"/>
              </w:rPr>
              <w:t>1</w:t>
            </w:r>
            <w:r>
              <w:rPr>
                <w:rFonts w:hint="eastAsia"/>
              </w:rPr>
              <w:t>分；</w:t>
            </w:r>
          </w:p>
          <w:p w14:paraId="7BFFB4D5" w14:textId="77777777" w:rsidR="008C2769" w:rsidRDefault="00AD3B62">
            <w:r>
              <w:rPr>
                <w:rFonts w:hint="eastAsia"/>
              </w:rPr>
              <w:t>4</w:t>
            </w:r>
            <w:r>
              <w:rPr>
                <w:rFonts w:hint="eastAsia"/>
              </w:rPr>
              <w:t>）未提供相关承诺、未承诺承担邮寄费或送达时间超过</w:t>
            </w:r>
            <w:r>
              <w:rPr>
                <w:rFonts w:hint="eastAsia"/>
              </w:rPr>
              <w:t>9</w:t>
            </w:r>
            <w:r>
              <w:rPr>
                <w:rFonts w:hint="eastAsia"/>
              </w:rPr>
              <w:t>天均不得分。</w:t>
            </w:r>
          </w:p>
          <w:p w14:paraId="1BC950EF" w14:textId="77777777" w:rsidR="008C2769" w:rsidRDefault="00AD3B62">
            <w:r>
              <w:rPr>
                <w:rFonts w:hint="eastAsia"/>
              </w:rPr>
              <w:t>投标人应针对自身情况提供切实可行的调换方案包括但不限于产品余量库存、主辅料库存保障、调换产品的发货运输以及物流运输机构选择等内容。</w:t>
            </w:r>
          </w:p>
          <w:p w14:paraId="1532968D" w14:textId="77777777" w:rsidR="008C2769" w:rsidRDefault="00AD3B62">
            <w:pPr>
              <w:spacing w:line="440" w:lineRule="exact"/>
              <w:rPr>
                <w:rFonts w:ascii="宋体" w:hAnsi="宋体" w:cs="宋体"/>
                <w:szCs w:val="21"/>
              </w:rPr>
            </w:pPr>
            <w:r>
              <w:rPr>
                <w:rFonts w:hint="eastAsia"/>
                <w:bCs/>
                <w:color w:val="191919"/>
                <w:kern w:val="0"/>
              </w:rPr>
              <w:t>注</w:t>
            </w:r>
            <w:r>
              <w:rPr>
                <w:rFonts w:hint="eastAsia"/>
                <w:bCs/>
                <w:color w:val="191919"/>
                <w:kern w:val="0"/>
              </w:rPr>
              <w:t>:</w:t>
            </w:r>
            <w:r>
              <w:rPr>
                <w:rFonts w:hint="eastAsia"/>
                <w:bCs/>
                <w:color w:val="191919"/>
                <w:kern w:val="0"/>
              </w:rPr>
              <w:t>为保障项目后续实施，如发现余量库存存在弄虚作假，与事实不符或无法保障后续实施，采购人有权终止合同并追究其责任。</w:t>
            </w:r>
          </w:p>
        </w:tc>
      </w:tr>
      <w:tr w:rsidR="008C2769" w14:paraId="6879A840" w14:textId="77777777">
        <w:trPr>
          <w:jc w:val="center"/>
        </w:trPr>
        <w:tc>
          <w:tcPr>
            <w:tcW w:w="723" w:type="dxa"/>
            <w:vMerge/>
            <w:noWrap/>
            <w:vAlign w:val="center"/>
          </w:tcPr>
          <w:p w14:paraId="64BB3F0D" w14:textId="77777777" w:rsidR="008C2769" w:rsidRDefault="008C2769">
            <w:pPr>
              <w:spacing w:line="440" w:lineRule="exact"/>
              <w:rPr>
                <w:rFonts w:ascii="宋体" w:hAnsi="宋体" w:cs="宋体"/>
                <w:szCs w:val="21"/>
              </w:rPr>
            </w:pPr>
          </w:p>
        </w:tc>
        <w:tc>
          <w:tcPr>
            <w:tcW w:w="975" w:type="dxa"/>
            <w:vMerge/>
            <w:noWrap/>
            <w:vAlign w:val="center"/>
          </w:tcPr>
          <w:p w14:paraId="7E6EAF2F" w14:textId="77777777" w:rsidR="008C2769" w:rsidRDefault="008C2769">
            <w:pPr>
              <w:spacing w:line="440" w:lineRule="exact"/>
              <w:jc w:val="center"/>
              <w:rPr>
                <w:rFonts w:ascii="宋体" w:hAnsi="宋体"/>
                <w:b/>
                <w:bCs/>
                <w:szCs w:val="21"/>
              </w:rPr>
            </w:pPr>
          </w:p>
        </w:tc>
        <w:tc>
          <w:tcPr>
            <w:tcW w:w="1699" w:type="dxa"/>
            <w:noWrap/>
            <w:vAlign w:val="center"/>
          </w:tcPr>
          <w:p w14:paraId="774399A1" w14:textId="77777777" w:rsidR="008C2769" w:rsidRDefault="00AD3B62">
            <w:pPr>
              <w:jc w:val="center"/>
            </w:pPr>
            <w:r>
              <w:rPr>
                <w:rFonts w:hint="eastAsia"/>
              </w:rPr>
              <w:t>质量保障方案（满分</w:t>
            </w:r>
            <w:r>
              <w:rPr>
                <w:rFonts w:hint="eastAsia"/>
              </w:rPr>
              <w:t>6</w:t>
            </w:r>
            <w:r>
              <w:rPr>
                <w:rFonts w:hint="eastAsia"/>
              </w:rPr>
              <w:t>分）</w:t>
            </w:r>
          </w:p>
        </w:tc>
        <w:tc>
          <w:tcPr>
            <w:tcW w:w="6234" w:type="dxa"/>
            <w:noWrap/>
            <w:vAlign w:val="center"/>
          </w:tcPr>
          <w:p w14:paraId="7769A38E" w14:textId="77777777" w:rsidR="008C2769" w:rsidRDefault="00AD3B62">
            <w:r>
              <w:rPr>
                <w:rFonts w:hint="eastAsia"/>
              </w:rPr>
              <w:t>根据投标人针对本项目制定的质量保障方案，包括但不限于</w:t>
            </w:r>
            <w:r>
              <w:rPr>
                <w:rFonts w:hint="eastAsia"/>
                <w:szCs w:val="21"/>
              </w:rPr>
              <w:t>①</w:t>
            </w:r>
            <w:r>
              <w:rPr>
                <w:rFonts w:hint="eastAsia"/>
              </w:rPr>
              <w:t>制作过程质量控制；</w:t>
            </w:r>
            <w:r>
              <w:rPr>
                <w:rFonts w:hint="eastAsia"/>
                <w:szCs w:val="21"/>
              </w:rPr>
              <w:t>②</w:t>
            </w:r>
            <w:r>
              <w:rPr>
                <w:rFonts w:hint="eastAsia"/>
              </w:rPr>
              <w:t>过程风险控制；</w:t>
            </w:r>
            <w:r>
              <w:rPr>
                <w:rFonts w:hint="eastAsia"/>
                <w:szCs w:val="21"/>
              </w:rPr>
              <w:t>③</w:t>
            </w:r>
            <w:r>
              <w:rPr>
                <w:rFonts w:hint="eastAsia"/>
              </w:rPr>
              <w:t>产品出厂质量控制等各阶段质量控制措施和检验与验收内容。</w:t>
            </w:r>
          </w:p>
          <w:p w14:paraId="2AB47859" w14:textId="77777777" w:rsidR="008C2769" w:rsidRDefault="00AD3B62">
            <w:pPr>
              <w:spacing w:line="440" w:lineRule="exact"/>
              <w:rPr>
                <w:rFonts w:ascii="宋体" w:hAnsi="宋体" w:cs="宋体"/>
                <w:szCs w:val="21"/>
              </w:rPr>
            </w:pPr>
            <w:r>
              <w:rPr>
                <w:rFonts w:hint="eastAsia"/>
                <w:color w:val="191919"/>
                <w:szCs w:val="21"/>
              </w:rPr>
              <w:t>以上</w:t>
            </w:r>
            <w:r>
              <w:rPr>
                <w:rFonts w:hint="eastAsia"/>
                <w:color w:val="191919"/>
                <w:szCs w:val="21"/>
              </w:rPr>
              <w:t>3</w:t>
            </w:r>
            <w:r>
              <w:rPr>
                <w:rFonts w:hint="eastAsia"/>
                <w:color w:val="191919"/>
                <w:szCs w:val="21"/>
              </w:rPr>
              <w:t>项内容进行评价，逐项打分，每项</w:t>
            </w:r>
            <w:r>
              <w:rPr>
                <w:rFonts w:hint="eastAsia"/>
                <w:color w:val="191919"/>
                <w:szCs w:val="21"/>
              </w:rPr>
              <w:t>2</w:t>
            </w:r>
            <w:r>
              <w:rPr>
                <w:rFonts w:hint="eastAsia"/>
                <w:color w:val="191919"/>
                <w:szCs w:val="21"/>
              </w:rPr>
              <w:t>分，本项满分</w:t>
            </w:r>
            <w:r>
              <w:rPr>
                <w:rFonts w:hint="eastAsia"/>
                <w:color w:val="191919"/>
                <w:szCs w:val="21"/>
              </w:rPr>
              <w:t>6</w:t>
            </w:r>
            <w:r>
              <w:rPr>
                <w:rFonts w:hint="eastAsia"/>
                <w:color w:val="191919"/>
                <w:szCs w:val="21"/>
              </w:rPr>
              <w:t>分；提供了内容完整、详实可行的</w:t>
            </w:r>
            <w:r>
              <w:rPr>
                <w:rFonts w:hint="eastAsia"/>
                <w:bCs/>
                <w:color w:val="191919"/>
                <w:kern w:val="0"/>
              </w:rPr>
              <w:t>质量保障方案</w:t>
            </w:r>
            <w:r>
              <w:rPr>
                <w:rFonts w:hint="eastAsia"/>
                <w:color w:val="191919"/>
                <w:szCs w:val="21"/>
              </w:rPr>
              <w:t>，有很强的针对性，得</w:t>
            </w:r>
            <w:r>
              <w:rPr>
                <w:rFonts w:hint="eastAsia"/>
                <w:color w:val="191919"/>
                <w:szCs w:val="21"/>
              </w:rPr>
              <w:t>2</w:t>
            </w:r>
            <w:r>
              <w:rPr>
                <w:rFonts w:hint="eastAsia"/>
                <w:color w:val="191919"/>
                <w:szCs w:val="21"/>
              </w:rPr>
              <w:t>分</w:t>
            </w:r>
            <w:r>
              <w:rPr>
                <w:rFonts w:hint="eastAsia"/>
                <w:color w:val="191919"/>
                <w:szCs w:val="21"/>
              </w:rPr>
              <w:t>/</w:t>
            </w:r>
            <w:r>
              <w:rPr>
                <w:rFonts w:hint="eastAsia"/>
                <w:color w:val="191919"/>
                <w:szCs w:val="21"/>
              </w:rPr>
              <w:t>项；提供了常规、通用的</w:t>
            </w:r>
            <w:r>
              <w:rPr>
                <w:rFonts w:hint="eastAsia"/>
                <w:bCs/>
                <w:color w:val="191919"/>
                <w:kern w:val="0"/>
              </w:rPr>
              <w:t>质量保障方案</w:t>
            </w:r>
            <w:r>
              <w:rPr>
                <w:rFonts w:hint="eastAsia"/>
                <w:color w:val="191919"/>
                <w:szCs w:val="21"/>
              </w:rPr>
              <w:t>，基本符合采购需求，得</w:t>
            </w:r>
            <w:r>
              <w:rPr>
                <w:rFonts w:hint="eastAsia"/>
                <w:color w:val="191919"/>
                <w:szCs w:val="21"/>
              </w:rPr>
              <w:t>1</w:t>
            </w:r>
            <w:r>
              <w:rPr>
                <w:rFonts w:hint="eastAsia"/>
                <w:color w:val="191919"/>
                <w:szCs w:val="21"/>
              </w:rPr>
              <w:t>分</w:t>
            </w:r>
            <w:r>
              <w:rPr>
                <w:rFonts w:hint="eastAsia"/>
                <w:color w:val="191919"/>
                <w:szCs w:val="21"/>
              </w:rPr>
              <w:t>/</w:t>
            </w:r>
            <w:r>
              <w:rPr>
                <w:rFonts w:hint="eastAsia"/>
                <w:color w:val="191919"/>
                <w:szCs w:val="21"/>
              </w:rPr>
              <w:t>项；提供的方案欠佳或方案不可行或未提供相应方案，得</w:t>
            </w:r>
            <w:r>
              <w:rPr>
                <w:rFonts w:hint="eastAsia"/>
                <w:color w:val="191919"/>
                <w:szCs w:val="21"/>
              </w:rPr>
              <w:t>0</w:t>
            </w:r>
            <w:r>
              <w:rPr>
                <w:rFonts w:hint="eastAsia"/>
                <w:color w:val="191919"/>
                <w:szCs w:val="21"/>
              </w:rPr>
              <w:t>分。</w:t>
            </w:r>
          </w:p>
        </w:tc>
      </w:tr>
      <w:tr w:rsidR="008C2769" w14:paraId="44DCFF56" w14:textId="77777777">
        <w:trPr>
          <w:jc w:val="center"/>
        </w:trPr>
        <w:tc>
          <w:tcPr>
            <w:tcW w:w="723" w:type="dxa"/>
            <w:vMerge/>
            <w:noWrap/>
            <w:vAlign w:val="center"/>
          </w:tcPr>
          <w:p w14:paraId="1E3888C0" w14:textId="77777777" w:rsidR="008C2769" w:rsidRDefault="008C2769">
            <w:pPr>
              <w:spacing w:line="440" w:lineRule="exact"/>
              <w:rPr>
                <w:rFonts w:ascii="宋体" w:hAnsi="宋体" w:cs="宋体"/>
                <w:szCs w:val="21"/>
              </w:rPr>
            </w:pPr>
          </w:p>
        </w:tc>
        <w:tc>
          <w:tcPr>
            <w:tcW w:w="975" w:type="dxa"/>
            <w:vMerge/>
            <w:noWrap/>
            <w:vAlign w:val="center"/>
          </w:tcPr>
          <w:p w14:paraId="79E2FDFF" w14:textId="77777777" w:rsidR="008C2769" w:rsidRDefault="008C2769">
            <w:pPr>
              <w:spacing w:line="440" w:lineRule="exact"/>
              <w:jc w:val="center"/>
              <w:rPr>
                <w:rFonts w:ascii="宋体" w:hAnsi="宋体"/>
                <w:b/>
                <w:bCs/>
                <w:szCs w:val="21"/>
              </w:rPr>
            </w:pPr>
          </w:p>
        </w:tc>
        <w:tc>
          <w:tcPr>
            <w:tcW w:w="1699" w:type="dxa"/>
            <w:noWrap/>
            <w:vAlign w:val="center"/>
          </w:tcPr>
          <w:p w14:paraId="14370E16" w14:textId="77777777" w:rsidR="008C2769" w:rsidRDefault="00AD3B62">
            <w:pPr>
              <w:jc w:val="center"/>
            </w:pPr>
            <w:r>
              <w:rPr>
                <w:rFonts w:hint="eastAsia"/>
              </w:rPr>
              <w:t>应急保障方案（满分</w:t>
            </w:r>
            <w:r>
              <w:rPr>
                <w:rFonts w:hint="eastAsia"/>
              </w:rPr>
              <w:t>3</w:t>
            </w:r>
            <w:r>
              <w:rPr>
                <w:rFonts w:hint="eastAsia"/>
              </w:rPr>
              <w:t>分）</w:t>
            </w:r>
          </w:p>
        </w:tc>
        <w:tc>
          <w:tcPr>
            <w:tcW w:w="6234" w:type="dxa"/>
            <w:noWrap/>
            <w:vAlign w:val="center"/>
          </w:tcPr>
          <w:p w14:paraId="1F240B94" w14:textId="77777777" w:rsidR="008C2769" w:rsidRDefault="00AD3B62">
            <w:pPr>
              <w:spacing w:line="440" w:lineRule="exact"/>
              <w:rPr>
                <w:rFonts w:ascii="宋体" w:hAnsi="宋体" w:cs="宋体"/>
                <w:szCs w:val="21"/>
              </w:rPr>
            </w:pPr>
            <w:r>
              <w:rPr>
                <w:rFonts w:hint="eastAsia"/>
                <w:color w:val="191919"/>
                <w:szCs w:val="21"/>
              </w:rPr>
              <w:t>投标人提供了应急保障</w:t>
            </w:r>
            <w:proofErr w:type="gramStart"/>
            <w:r>
              <w:rPr>
                <w:rFonts w:hint="eastAsia"/>
                <w:color w:val="191919"/>
                <w:szCs w:val="21"/>
              </w:rPr>
              <w:t>承诺书且提供</w:t>
            </w:r>
            <w:proofErr w:type="gramEnd"/>
            <w:r>
              <w:rPr>
                <w:rFonts w:hint="eastAsia"/>
                <w:color w:val="191919"/>
                <w:szCs w:val="21"/>
              </w:rPr>
              <w:t>了应急服务</w:t>
            </w:r>
            <w:r>
              <w:rPr>
                <w:rFonts w:hint="eastAsia"/>
                <w:color w:val="191919"/>
                <w:szCs w:val="21"/>
              </w:rPr>
              <w:t>(</w:t>
            </w:r>
            <w:r>
              <w:rPr>
                <w:rFonts w:hint="eastAsia"/>
                <w:color w:val="191919"/>
                <w:szCs w:val="21"/>
              </w:rPr>
              <w:t>零星保障</w:t>
            </w:r>
            <w:r>
              <w:rPr>
                <w:rFonts w:hint="eastAsia"/>
                <w:color w:val="191919"/>
                <w:szCs w:val="21"/>
              </w:rPr>
              <w:t>)</w:t>
            </w:r>
            <w:r>
              <w:rPr>
                <w:rFonts w:hint="eastAsia"/>
                <w:color w:val="191919"/>
                <w:szCs w:val="21"/>
              </w:rPr>
              <w:t>解决方案，内容包括且不限于：①具有固定的应急保障</w:t>
            </w:r>
            <w:r>
              <w:rPr>
                <w:rFonts w:hint="eastAsia"/>
                <w:color w:val="191919"/>
                <w:szCs w:val="21"/>
              </w:rPr>
              <w:t>(</w:t>
            </w:r>
            <w:r>
              <w:rPr>
                <w:rFonts w:hint="eastAsia"/>
                <w:color w:val="191919"/>
                <w:szCs w:val="21"/>
              </w:rPr>
              <w:t>零星保障</w:t>
            </w:r>
            <w:r>
              <w:rPr>
                <w:rFonts w:hint="eastAsia"/>
                <w:color w:val="191919"/>
                <w:szCs w:val="21"/>
              </w:rPr>
              <w:t>)</w:t>
            </w:r>
            <w:r>
              <w:rPr>
                <w:rFonts w:hint="eastAsia"/>
                <w:color w:val="191919"/>
                <w:szCs w:val="21"/>
              </w:rPr>
              <w:t>联系人员及联系方式；②零星保障供货措施；③运输方式选取。以上</w:t>
            </w:r>
            <w:r>
              <w:rPr>
                <w:rFonts w:hint="eastAsia"/>
                <w:color w:val="191919"/>
                <w:szCs w:val="21"/>
              </w:rPr>
              <w:t>3</w:t>
            </w:r>
            <w:r>
              <w:rPr>
                <w:rFonts w:hint="eastAsia"/>
                <w:color w:val="191919"/>
                <w:szCs w:val="21"/>
              </w:rPr>
              <w:t>项内容进行评价，逐项打分，每项</w:t>
            </w:r>
            <w:r>
              <w:rPr>
                <w:rFonts w:hint="eastAsia"/>
                <w:color w:val="191919"/>
                <w:szCs w:val="21"/>
              </w:rPr>
              <w:t>1</w:t>
            </w:r>
            <w:r>
              <w:rPr>
                <w:rFonts w:hint="eastAsia"/>
                <w:color w:val="191919"/>
                <w:szCs w:val="21"/>
              </w:rPr>
              <w:t>分，本项满分</w:t>
            </w:r>
            <w:r>
              <w:rPr>
                <w:rFonts w:hint="eastAsia"/>
                <w:color w:val="191919"/>
                <w:szCs w:val="21"/>
              </w:rPr>
              <w:t>3</w:t>
            </w:r>
            <w:r>
              <w:rPr>
                <w:rFonts w:hint="eastAsia"/>
                <w:color w:val="191919"/>
                <w:szCs w:val="21"/>
              </w:rPr>
              <w:t>分；提供了内容完整、详实可行的</w:t>
            </w:r>
            <w:r>
              <w:rPr>
                <w:rFonts w:hint="eastAsia"/>
                <w:bCs/>
                <w:color w:val="191919"/>
                <w:kern w:val="0"/>
              </w:rPr>
              <w:t>质量保障方案</w:t>
            </w:r>
            <w:r>
              <w:rPr>
                <w:rFonts w:hint="eastAsia"/>
                <w:color w:val="191919"/>
                <w:szCs w:val="21"/>
              </w:rPr>
              <w:t>，有很强的针对性，得</w:t>
            </w:r>
            <w:r>
              <w:rPr>
                <w:rFonts w:hint="eastAsia"/>
                <w:color w:val="191919"/>
                <w:szCs w:val="21"/>
              </w:rPr>
              <w:t>1</w:t>
            </w:r>
            <w:r>
              <w:rPr>
                <w:rFonts w:hint="eastAsia"/>
                <w:color w:val="191919"/>
                <w:szCs w:val="21"/>
              </w:rPr>
              <w:t>分</w:t>
            </w:r>
            <w:r>
              <w:rPr>
                <w:rFonts w:hint="eastAsia"/>
                <w:color w:val="191919"/>
                <w:szCs w:val="21"/>
              </w:rPr>
              <w:t>/</w:t>
            </w:r>
            <w:r>
              <w:rPr>
                <w:rFonts w:hint="eastAsia"/>
                <w:color w:val="191919"/>
                <w:szCs w:val="21"/>
              </w:rPr>
              <w:t>项；提供了常规、通用的</w:t>
            </w:r>
            <w:r>
              <w:rPr>
                <w:rFonts w:hint="eastAsia"/>
                <w:bCs/>
                <w:color w:val="191919"/>
                <w:kern w:val="0"/>
              </w:rPr>
              <w:t>质量保障方案</w:t>
            </w:r>
            <w:r>
              <w:rPr>
                <w:rFonts w:hint="eastAsia"/>
                <w:color w:val="191919"/>
                <w:szCs w:val="21"/>
              </w:rPr>
              <w:t>，基本符合采购需求，得</w:t>
            </w:r>
            <w:r>
              <w:rPr>
                <w:rFonts w:hint="eastAsia"/>
                <w:color w:val="191919"/>
                <w:szCs w:val="21"/>
              </w:rPr>
              <w:t>0.5</w:t>
            </w:r>
            <w:r>
              <w:rPr>
                <w:rFonts w:hint="eastAsia"/>
                <w:color w:val="191919"/>
                <w:szCs w:val="21"/>
              </w:rPr>
              <w:t>分</w:t>
            </w:r>
            <w:r>
              <w:rPr>
                <w:rFonts w:hint="eastAsia"/>
                <w:color w:val="191919"/>
                <w:szCs w:val="21"/>
              </w:rPr>
              <w:t>/</w:t>
            </w:r>
            <w:r>
              <w:rPr>
                <w:rFonts w:hint="eastAsia"/>
                <w:color w:val="191919"/>
                <w:szCs w:val="21"/>
              </w:rPr>
              <w:t>项；提供的方案欠佳或方案不可行或未提供相应方案，得</w:t>
            </w:r>
            <w:r>
              <w:rPr>
                <w:rFonts w:hint="eastAsia"/>
                <w:color w:val="191919"/>
                <w:szCs w:val="21"/>
              </w:rPr>
              <w:t>0</w:t>
            </w:r>
            <w:r>
              <w:rPr>
                <w:rFonts w:hint="eastAsia"/>
                <w:color w:val="191919"/>
                <w:szCs w:val="21"/>
              </w:rPr>
              <w:t>分。</w:t>
            </w:r>
          </w:p>
        </w:tc>
      </w:tr>
      <w:tr w:rsidR="008C2769" w14:paraId="4DC43F55" w14:textId="77777777">
        <w:trPr>
          <w:jc w:val="center"/>
        </w:trPr>
        <w:tc>
          <w:tcPr>
            <w:tcW w:w="723" w:type="dxa"/>
            <w:vMerge/>
            <w:noWrap/>
            <w:vAlign w:val="center"/>
          </w:tcPr>
          <w:p w14:paraId="6D3C6686" w14:textId="77777777" w:rsidR="008C2769" w:rsidRDefault="008C2769">
            <w:pPr>
              <w:spacing w:line="440" w:lineRule="exact"/>
              <w:rPr>
                <w:rFonts w:ascii="宋体" w:hAnsi="宋体" w:cs="宋体"/>
                <w:szCs w:val="21"/>
              </w:rPr>
            </w:pPr>
          </w:p>
        </w:tc>
        <w:tc>
          <w:tcPr>
            <w:tcW w:w="975" w:type="dxa"/>
            <w:vMerge/>
            <w:noWrap/>
            <w:vAlign w:val="center"/>
          </w:tcPr>
          <w:p w14:paraId="41360C2E" w14:textId="77777777" w:rsidR="008C2769" w:rsidRDefault="008C2769">
            <w:pPr>
              <w:spacing w:line="440" w:lineRule="exact"/>
              <w:jc w:val="center"/>
              <w:rPr>
                <w:rFonts w:ascii="宋体" w:hAnsi="宋体"/>
                <w:b/>
                <w:bCs/>
                <w:szCs w:val="21"/>
              </w:rPr>
            </w:pPr>
          </w:p>
        </w:tc>
        <w:tc>
          <w:tcPr>
            <w:tcW w:w="1699" w:type="dxa"/>
            <w:noWrap/>
            <w:vAlign w:val="center"/>
          </w:tcPr>
          <w:p w14:paraId="517E10F5" w14:textId="77777777" w:rsidR="008C2769" w:rsidRDefault="00AD3B62">
            <w:pPr>
              <w:jc w:val="center"/>
              <w:rPr>
                <w:szCs w:val="21"/>
              </w:rPr>
            </w:pPr>
            <w:r>
              <w:rPr>
                <w:rFonts w:hint="eastAsia"/>
                <w:szCs w:val="21"/>
              </w:rPr>
              <w:t>政策性得分（</w:t>
            </w:r>
            <w:r>
              <w:rPr>
                <w:rFonts w:hint="eastAsia"/>
                <w:szCs w:val="21"/>
              </w:rPr>
              <w:t>1</w:t>
            </w:r>
            <w:r>
              <w:rPr>
                <w:rFonts w:hint="eastAsia"/>
                <w:szCs w:val="21"/>
              </w:rPr>
              <w:t>分）</w:t>
            </w:r>
          </w:p>
        </w:tc>
        <w:tc>
          <w:tcPr>
            <w:tcW w:w="6234" w:type="dxa"/>
            <w:noWrap/>
          </w:tcPr>
          <w:p w14:paraId="6C5D7572" w14:textId="77777777" w:rsidR="008C2769" w:rsidRDefault="00AD3B62">
            <w:pPr>
              <w:rPr>
                <w:szCs w:val="21"/>
              </w:rPr>
            </w:pPr>
            <w:r>
              <w:rPr>
                <w:rFonts w:hint="eastAsia"/>
                <w:szCs w:val="21"/>
              </w:rPr>
              <w:t>1</w:t>
            </w:r>
            <w:r>
              <w:rPr>
                <w:rFonts w:hint="eastAsia"/>
                <w:szCs w:val="21"/>
              </w:rPr>
              <w:t>、</w:t>
            </w:r>
            <w:r>
              <w:rPr>
                <w:szCs w:val="21"/>
              </w:rPr>
              <w:t>节能产品</w:t>
            </w:r>
          </w:p>
          <w:p w14:paraId="586F8C93" w14:textId="77777777" w:rsidR="008C2769" w:rsidRDefault="00AD3B62">
            <w:pPr>
              <w:rPr>
                <w:szCs w:val="21"/>
              </w:rPr>
            </w:pPr>
            <w:r>
              <w:rPr>
                <w:szCs w:val="21"/>
              </w:rPr>
              <w:t>本项目采购产品</w:t>
            </w:r>
            <w:r>
              <w:rPr>
                <w:rFonts w:hint="eastAsia"/>
                <w:szCs w:val="21"/>
              </w:rPr>
              <w:t>若</w:t>
            </w:r>
            <w:r>
              <w:rPr>
                <w:szCs w:val="21"/>
              </w:rPr>
              <w:t>属于</w:t>
            </w:r>
            <w:r>
              <w:rPr>
                <w:szCs w:val="21"/>
              </w:rPr>
              <w:t>“</w:t>
            </w:r>
            <w:r>
              <w:rPr>
                <w:szCs w:val="21"/>
              </w:rPr>
              <w:t>节能产品政府采购品目清单</w:t>
            </w:r>
            <w:r>
              <w:rPr>
                <w:szCs w:val="21"/>
              </w:rPr>
              <w:t>”</w:t>
            </w:r>
            <w:r>
              <w:rPr>
                <w:szCs w:val="21"/>
              </w:rPr>
              <w:t>中优先采购范围，并且投标产品获得国家确定的认证机构出具的、处于有效期内的节能产品认证证书的，得</w:t>
            </w:r>
            <w:r>
              <w:rPr>
                <w:szCs w:val="21"/>
              </w:rPr>
              <w:t>0.5</w:t>
            </w:r>
            <w:r>
              <w:rPr>
                <w:szCs w:val="21"/>
              </w:rPr>
              <w:t>分；否则得</w:t>
            </w:r>
            <w:r>
              <w:rPr>
                <w:szCs w:val="21"/>
              </w:rPr>
              <w:t>0</w:t>
            </w:r>
            <w:r>
              <w:rPr>
                <w:szCs w:val="21"/>
              </w:rPr>
              <w:t>分。</w:t>
            </w:r>
          </w:p>
          <w:p w14:paraId="4A70CE79" w14:textId="77777777" w:rsidR="008C2769" w:rsidRDefault="00AD3B62">
            <w:pPr>
              <w:rPr>
                <w:szCs w:val="21"/>
              </w:rPr>
            </w:pPr>
            <w:r>
              <w:rPr>
                <w:szCs w:val="21"/>
              </w:rPr>
              <w:t>注：投标人须在投标文件中提供其所投产</w:t>
            </w:r>
            <w:proofErr w:type="gramStart"/>
            <w:r>
              <w:rPr>
                <w:szCs w:val="21"/>
              </w:rPr>
              <w:t>品有效</w:t>
            </w:r>
            <w:proofErr w:type="gramEnd"/>
            <w:r>
              <w:rPr>
                <w:szCs w:val="21"/>
              </w:rPr>
              <w:t>认证证书复印件，否则不予认可。</w:t>
            </w:r>
          </w:p>
          <w:p w14:paraId="64ADE773" w14:textId="77777777" w:rsidR="008C2769" w:rsidRDefault="00AD3B62">
            <w:pPr>
              <w:rPr>
                <w:szCs w:val="21"/>
              </w:rPr>
            </w:pPr>
            <w:r>
              <w:rPr>
                <w:rFonts w:hint="eastAsia"/>
                <w:szCs w:val="21"/>
              </w:rPr>
              <w:t>2</w:t>
            </w:r>
            <w:r>
              <w:rPr>
                <w:rFonts w:hint="eastAsia"/>
                <w:szCs w:val="21"/>
              </w:rPr>
              <w:t>、</w:t>
            </w:r>
            <w:r>
              <w:rPr>
                <w:szCs w:val="21"/>
              </w:rPr>
              <w:t>环境标志产品</w:t>
            </w:r>
          </w:p>
          <w:p w14:paraId="7E950B67" w14:textId="77777777" w:rsidR="008C2769" w:rsidRDefault="00AD3B62">
            <w:pPr>
              <w:rPr>
                <w:szCs w:val="21"/>
              </w:rPr>
            </w:pPr>
            <w:r>
              <w:rPr>
                <w:szCs w:val="21"/>
              </w:rPr>
              <w:t>本项目采购产品</w:t>
            </w:r>
            <w:r>
              <w:rPr>
                <w:rFonts w:hint="eastAsia"/>
                <w:szCs w:val="21"/>
              </w:rPr>
              <w:t>若</w:t>
            </w:r>
            <w:r>
              <w:rPr>
                <w:szCs w:val="21"/>
              </w:rPr>
              <w:t>属于</w:t>
            </w:r>
            <w:r>
              <w:rPr>
                <w:szCs w:val="21"/>
              </w:rPr>
              <w:t>“</w:t>
            </w:r>
            <w:r>
              <w:rPr>
                <w:szCs w:val="21"/>
              </w:rPr>
              <w:t>环境标志产品政府采购品目清单</w:t>
            </w:r>
            <w:r>
              <w:rPr>
                <w:szCs w:val="21"/>
              </w:rPr>
              <w:t>”</w:t>
            </w:r>
            <w:r>
              <w:rPr>
                <w:szCs w:val="21"/>
              </w:rPr>
              <w:t>中优先采购范围，并且投标产品获得国家确定的认证机构出具的、处于有效期内的环境标志产品认证证书的，得</w:t>
            </w:r>
            <w:r>
              <w:rPr>
                <w:szCs w:val="21"/>
              </w:rPr>
              <w:t>0.5</w:t>
            </w:r>
            <w:r>
              <w:rPr>
                <w:szCs w:val="21"/>
              </w:rPr>
              <w:t>分；否则得</w:t>
            </w:r>
            <w:r>
              <w:rPr>
                <w:szCs w:val="21"/>
              </w:rPr>
              <w:t>0</w:t>
            </w:r>
            <w:r>
              <w:rPr>
                <w:szCs w:val="21"/>
              </w:rPr>
              <w:t>分。</w:t>
            </w:r>
          </w:p>
          <w:p w14:paraId="36E36C73" w14:textId="77777777" w:rsidR="008C2769" w:rsidRDefault="00AD3B62">
            <w:pPr>
              <w:spacing w:line="440" w:lineRule="exact"/>
              <w:rPr>
                <w:color w:val="191919"/>
                <w:szCs w:val="21"/>
              </w:rPr>
            </w:pPr>
            <w:r>
              <w:rPr>
                <w:szCs w:val="21"/>
              </w:rPr>
              <w:t>注：投标人须在投标文件中提供其所投产</w:t>
            </w:r>
            <w:proofErr w:type="gramStart"/>
            <w:r>
              <w:rPr>
                <w:szCs w:val="21"/>
              </w:rPr>
              <w:t>品有效</w:t>
            </w:r>
            <w:proofErr w:type="gramEnd"/>
            <w:r>
              <w:rPr>
                <w:szCs w:val="21"/>
              </w:rPr>
              <w:t>认证证书复印件，否则不予认可。</w:t>
            </w:r>
          </w:p>
        </w:tc>
      </w:tr>
      <w:bookmarkEnd w:id="936"/>
      <w:tr w:rsidR="008C2769" w14:paraId="52D9DDB8" w14:textId="77777777">
        <w:trPr>
          <w:jc w:val="center"/>
        </w:trPr>
        <w:tc>
          <w:tcPr>
            <w:tcW w:w="723" w:type="dxa"/>
            <w:vMerge/>
            <w:noWrap/>
            <w:vAlign w:val="center"/>
          </w:tcPr>
          <w:p w14:paraId="7CBE8B9F" w14:textId="77777777" w:rsidR="008C2769" w:rsidRDefault="008C2769">
            <w:pPr>
              <w:spacing w:line="440" w:lineRule="exact"/>
              <w:rPr>
                <w:rFonts w:ascii="宋体" w:hAnsi="宋体" w:cs="宋体"/>
                <w:szCs w:val="21"/>
              </w:rPr>
            </w:pPr>
          </w:p>
        </w:tc>
        <w:tc>
          <w:tcPr>
            <w:tcW w:w="975" w:type="dxa"/>
            <w:vMerge/>
            <w:noWrap/>
            <w:vAlign w:val="center"/>
          </w:tcPr>
          <w:p w14:paraId="34FF5A9C" w14:textId="77777777" w:rsidR="008C2769" w:rsidRDefault="008C2769">
            <w:pPr>
              <w:spacing w:line="440" w:lineRule="exact"/>
              <w:jc w:val="center"/>
              <w:rPr>
                <w:rFonts w:ascii="宋体" w:hAnsi="宋体"/>
                <w:b/>
                <w:bCs/>
                <w:szCs w:val="21"/>
              </w:rPr>
            </w:pPr>
          </w:p>
        </w:tc>
        <w:tc>
          <w:tcPr>
            <w:tcW w:w="1699" w:type="dxa"/>
            <w:noWrap/>
            <w:vAlign w:val="center"/>
          </w:tcPr>
          <w:p w14:paraId="4343D249" w14:textId="77777777" w:rsidR="008C2769" w:rsidRDefault="00AD3B62">
            <w:pPr>
              <w:jc w:val="center"/>
            </w:pPr>
            <w:r>
              <w:rPr>
                <w:rFonts w:hint="eastAsia"/>
              </w:rPr>
              <w:t>业绩（满分</w:t>
            </w:r>
            <w:r>
              <w:t>4</w:t>
            </w:r>
            <w:r>
              <w:rPr>
                <w:rFonts w:hint="eastAsia"/>
              </w:rPr>
              <w:t>分）</w:t>
            </w:r>
          </w:p>
        </w:tc>
        <w:tc>
          <w:tcPr>
            <w:tcW w:w="6234" w:type="dxa"/>
            <w:noWrap/>
            <w:vAlign w:val="center"/>
          </w:tcPr>
          <w:p w14:paraId="1BE71C87" w14:textId="4A9C50D5" w:rsidR="008C2769" w:rsidRDefault="00AD3B62">
            <w:pPr>
              <w:rPr>
                <w:bCs/>
                <w:color w:val="191919"/>
                <w:kern w:val="0"/>
                <w:szCs w:val="24"/>
              </w:rPr>
            </w:pPr>
            <w:r>
              <w:rPr>
                <w:rFonts w:hint="eastAsia"/>
                <w:bCs/>
                <w:color w:val="191919"/>
                <w:kern w:val="0"/>
              </w:rPr>
              <w:t>投标人自</w:t>
            </w:r>
            <w:r>
              <w:rPr>
                <w:rFonts w:hint="eastAsia"/>
                <w:bCs/>
                <w:color w:val="191919"/>
                <w:kern w:val="0"/>
              </w:rPr>
              <w:t>2023</w:t>
            </w:r>
            <w:r>
              <w:rPr>
                <w:rFonts w:hint="eastAsia"/>
                <w:bCs/>
                <w:color w:val="191919"/>
                <w:kern w:val="0"/>
              </w:rPr>
              <w:t>年</w:t>
            </w:r>
            <w:r>
              <w:rPr>
                <w:rFonts w:hint="eastAsia"/>
                <w:bCs/>
                <w:color w:val="191919"/>
                <w:kern w:val="0"/>
              </w:rPr>
              <w:t>1</w:t>
            </w:r>
            <w:r>
              <w:rPr>
                <w:rFonts w:hint="eastAsia"/>
                <w:bCs/>
                <w:color w:val="191919"/>
                <w:kern w:val="0"/>
              </w:rPr>
              <w:t>月</w:t>
            </w:r>
            <w:r>
              <w:rPr>
                <w:rFonts w:hint="eastAsia"/>
                <w:bCs/>
                <w:color w:val="191919"/>
                <w:kern w:val="0"/>
              </w:rPr>
              <w:t>1</w:t>
            </w:r>
            <w:r>
              <w:rPr>
                <w:rFonts w:hint="eastAsia"/>
                <w:bCs/>
                <w:color w:val="191919"/>
                <w:kern w:val="0"/>
              </w:rPr>
              <w:t>日起至今</w:t>
            </w:r>
            <w:r>
              <w:rPr>
                <w:rFonts w:hint="eastAsia"/>
                <w:bCs/>
                <w:color w:val="191919"/>
                <w:kern w:val="0"/>
              </w:rPr>
              <w:t>(</w:t>
            </w:r>
            <w:r>
              <w:rPr>
                <w:rFonts w:hint="eastAsia"/>
                <w:bCs/>
                <w:color w:val="191919"/>
                <w:kern w:val="0"/>
              </w:rPr>
              <w:t>以合同签订日期为准</w:t>
            </w:r>
            <w:r w:rsidR="00D1713F">
              <w:rPr>
                <w:rFonts w:hint="eastAsia"/>
                <w:bCs/>
                <w:color w:val="191919"/>
                <w:kern w:val="0"/>
              </w:rPr>
              <w:t>)</w:t>
            </w:r>
            <w:r>
              <w:rPr>
                <w:rFonts w:hint="eastAsia"/>
                <w:bCs/>
                <w:color w:val="191919"/>
                <w:kern w:val="0"/>
              </w:rPr>
              <w:t>与所投核心产品的销售业绩，每提供</w:t>
            </w:r>
            <w:r>
              <w:rPr>
                <w:rFonts w:hint="eastAsia"/>
                <w:bCs/>
                <w:color w:val="191919"/>
                <w:kern w:val="0"/>
              </w:rPr>
              <w:t>1</w:t>
            </w:r>
            <w:r>
              <w:rPr>
                <w:rFonts w:hint="eastAsia"/>
                <w:bCs/>
                <w:color w:val="191919"/>
                <w:kern w:val="0"/>
              </w:rPr>
              <w:t>份合同得</w:t>
            </w:r>
            <w:r>
              <w:rPr>
                <w:rFonts w:hint="eastAsia"/>
                <w:bCs/>
                <w:color w:val="191919"/>
                <w:kern w:val="0"/>
              </w:rPr>
              <w:t>1</w:t>
            </w:r>
            <w:r>
              <w:rPr>
                <w:rFonts w:hint="eastAsia"/>
                <w:bCs/>
                <w:color w:val="191919"/>
                <w:kern w:val="0"/>
              </w:rPr>
              <w:t>分，最多得</w:t>
            </w:r>
            <w:r>
              <w:rPr>
                <w:bCs/>
                <w:color w:val="191919"/>
                <w:kern w:val="0"/>
              </w:rPr>
              <w:t>4</w:t>
            </w:r>
            <w:r>
              <w:rPr>
                <w:rFonts w:hint="eastAsia"/>
                <w:bCs/>
                <w:color w:val="191919"/>
                <w:kern w:val="0"/>
              </w:rPr>
              <w:t>分。业绩证明文件不重复计算。</w:t>
            </w:r>
          </w:p>
          <w:p w14:paraId="0C3E3100" w14:textId="77777777" w:rsidR="008C2769" w:rsidRDefault="00AD3B62">
            <w:pPr>
              <w:rPr>
                <w:bCs/>
                <w:color w:val="191919"/>
                <w:kern w:val="0"/>
              </w:rPr>
            </w:pPr>
            <w:r>
              <w:rPr>
                <w:rFonts w:hint="eastAsia"/>
                <w:bCs/>
                <w:color w:val="191919"/>
                <w:kern w:val="0"/>
              </w:rPr>
              <w:t>投标人须在投标文件中提供所报业绩的相关材料，包括</w:t>
            </w:r>
            <w:r>
              <w:rPr>
                <w:rFonts w:hint="eastAsia"/>
                <w:bCs/>
                <w:color w:val="191919"/>
                <w:kern w:val="0"/>
              </w:rPr>
              <w:t>:</w:t>
            </w:r>
          </w:p>
          <w:p w14:paraId="48EA8B31" w14:textId="77777777" w:rsidR="008C2769" w:rsidRDefault="00AD3B62">
            <w:pPr>
              <w:rPr>
                <w:bCs/>
                <w:color w:val="191919"/>
                <w:kern w:val="0"/>
              </w:rPr>
            </w:pPr>
            <w:r>
              <w:rPr>
                <w:rFonts w:hint="eastAsia"/>
                <w:bCs/>
                <w:color w:val="191919"/>
                <w:kern w:val="0"/>
              </w:rPr>
              <w:t>①合同复印件，包括合同首页、关键页</w:t>
            </w:r>
            <w:r>
              <w:rPr>
                <w:rFonts w:hint="eastAsia"/>
                <w:bCs/>
                <w:color w:val="191919"/>
                <w:kern w:val="0"/>
              </w:rPr>
              <w:t>(</w:t>
            </w:r>
            <w:r>
              <w:rPr>
                <w:rFonts w:hint="eastAsia"/>
                <w:bCs/>
                <w:color w:val="191919"/>
                <w:kern w:val="0"/>
              </w:rPr>
              <w:t>能够显示产品名称等信息</w:t>
            </w:r>
            <w:r>
              <w:rPr>
                <w:rFonts w:hint="eastAsia"/>
                <w:bCs/>
                <w:color w:val="191919"/>
                <w:kern w:val="0"/>
              </w:rPr>
              <w:t>)</w:t>
            </w:r>
            <w:r>
              <w:rPr>
                <w:rFonts w:hint="eastAsia"/>
                <w:bCs/>
                <w:color w:val="191919"/>
                <w:kern w:val="0"/>
              </w:rPr>
              <w:t>和签署盖章页；</w:t>
            </w:r>
          </w:p>
          <w:p w14:paraId="68EAA77F" w14:textId="77777777" w:rsidR="008C2769" w:rsidRDefault="00AD3B62">
            <w:pPr>
              <w:rPr>
                <w:bCs/>
                <w:color w:val="191919"/>
                <w:kern w:val="0"/>
              </w:rPr>
            </w:pPr>
            <w:r>
              <w:rPr>
                <w:rFonts w:hint="eastAsia"/>
                <w:bCs/>
                <w:color w:val="191919"/>
                <w:kern w:val="0"/>
              </w:rPr>
              <w:t>②合同项下发票复印件</w:t>
            </w:r>
            <w:r>
              <w:rPr>
                <w:rFonts w:hint="eastAsia"/>
                <w:bCs/>
                <w:color w:val="191919"/>
                <w:kern w:val="0"/>
              </w:rPr>
              <w:t>,</w:t>
            </w:r>
            <w:r>
              <w:rPr>
                <w:rFonts w:hint="eastAsia"/>
                <w:bCs/>
                <w:color w:val="191919"/>
                <w:kern w:val="0"/>
              </w:rPr>
              <w:t>提供合同项下任一张对应发票即可</w:t>
            </w:r>
            <w:r>
              <w:rPr>
                <w:rFonts w:hint="eastAsia"/>
                <w:bCs/>
                <w:color w:val="191919"/>
                <w:kern w:val="0"/>
              </w:rPr>
              <w:t>,</w:t>
            </w:r>
            <w:r>
              <w:rPr>
                <w:rFonts w:hint="eastAsia"/>
                <w:bCs/>
                <w:color w:val="191919"/>
                <w:kern w:val="0"/>
              </w:rPr>
              <w:t>发票开具日期应在合同执行期内，收付双方应与合同规定的甲乙方相符；</w:t>
            </w:r>
          </w:p>
          <w:p w14:paraId="0D28A508" w14:textId="77777777" w:rsidR="008C2769" w:rsidRDefault="00AD3B62">
            <w:pPr>
              <w:rPr>
                <w:bCs/>
                <w:color w:val="191919"/>
                <w:kern w:val="0"/>
              </w:rPr>
            </w:pPr>
            <w:r>
              <w:rPr>
                <w:rFonts w:hint="eastAsia"/>
                <w:bCs/>
                <w:color w:val="191919"/>
                <w:kern w:val="0"/>
              </w:rPr>
              <w:t>③合同项下银行收款凭证</w:t>
            </w:r>
            <w:r>
              <w:rPr>
                <w:rFonts w:hint="eastAsia"/>
                <w:bCs/>
                <w:color w:val="191919"/>
                <w:kern w:val="0"/>
              </w:rPr>
              <w:t>,</w:t>
            </w:r>
            <w:r>
              <w:rPr>
                <w:rFonts w:hint="eastAsia"/>
                <w:bCs/>
                <w:color w:val="191919"/>
                <w:kern w:val="0"/>
              </w:rPr>
              <w:t>提供合同项下任一份银行收款凭证即可</w:t>
            </w:r>
            <w:r>
              <w:rPr>
                <w:rFonts w:hint="eastAsia"/>
                <w:bCs/>
                <w:color w:val="191919"/>
                <w:kern w:val="0"/>
              </w:rPr>
              <w:t>,</w:t>
            </w:r>
            <w:r>
              <w:rPr>
                <w:rFonts w:hint="eastAsia"/>
                <w:bCs/>
                <w:color w:val="191919"/>
                <w:kern w:val="0"/>
              </w:rPr>
              <w:t>收款日期应在合同执行期内，收付双方应与合同规定的甲乙方相符。</w:t>
            </w:r>
          </w:p>
          <w:p w14:paraId="6B4FDAFA" w14:textId="77777777" w:rsidR="008C2769" w:rsidRDefault="00AD3B62">
            <w:pPr>
              <w:rPr>
                <w:bCs/>
                <w:color w:val="191919"/>
                <w:kern w:val="0"/>
              </w:rPr>
            </w:pPr>
            <w:r>
              <w:rPr>
                <w:rFonts w:hint="eastAsia"/>
                <w:bCs/>
                <w:color w:val="191919"/>
                <w:kern w:val="0"/>
              </w:rPr>
              <w:t>注：（</w:t>
            </w:r>
            <w:r>
              <w:rPr>
                <w:rFonts w:hint="eastAsia"/>
                <w:bCs/>
                <w:color w:val="191919"/>
                <w:kern w:val="0"/>
              </w:rPr>
              <w:t>1</w:t>
            </w:r>
            <w:r>
              <w:rPr>
                <w:rFonts w:hint="eastAsia"/>
                <w:bCs/>
                <w:color w:val="191919"/>
                <w:kern w:val="0"/>
              </w:rPr>
              <w:t>）不符合上述要求或未按要求提供有效证明文件的业绩在评审时将不予承认。凡造假或篡改业绩的，其投标将被拒绝。</w:t>
            </w:r>
          </w:p>
          <w:p w14:paraId="71909610" w14:textId="77777777" w:rsidR="008C2769" w:rsidRDefault="00AD3B62">
            <w:pPr>
              <w:spacing w:line="440" w:lineRule="exact"/>
              <w:rPr>
                <w:rFonts w:ascii="宋体" w:hAnsi="宋体" w:cs="宋体"/>
                <w:szCs w:val="21"/>
              </w:rPr>
            </w:pPr>
            <w:r>
              <w:rPr>
                <w:rFonts w:hint="eastAsia"/>
                <w:bCs/>
                <w:color w:val="191919"/>
                <w:kern w:val="0"/>
              </w:rPr>
              <w:t>（</w:t>
            </w:r>
            <w:r>
              <w:rPr>
                <w:rFonts w:hint="eastAsia"/>
                <w:bCs/>
                <w:color w:val="191919"/>
                <w:kern w:val="0"/>
              </w:rPr>
              <w:t>2</w:t>
            </w:r>
            <w:r>
              <w:rPr>
                <w:rFonts w:hint="eastAsia"/>
                <w:bCs/>
                <w:color w:val="191919"/>
                <w:kern w:val="0"/>
              </w:rPr>
              <w:t>）评标现场评标专家组有权对提供的业绩文件</w:t>
            </w:r>
            <w:r>
              <w:rPr>
                <w:rFonts w:hint="eastAsia"/>
                <w:bCs/>
                <w:color w:val="191919"/>
                <w:kern w:val="0"/>
              </w:rPr>
              <w:t>(</w:t>
            </w:r>
            <w:r>
              <w:rPr>
                <w:rFonts w:hint="eastAsia"/>
                <w:bCs/>
                <w:color w:val="191919"/>
                <w:kern w:val="0"/>
              </w:rPr>
              <w:t>含合同、发票、收款凭证</w:t>
            </w:r>
            <w:r>
              <w:rPr>
                <w:rFonts w:hint="eastAsia"/>
                <w:bCs/>
                <w:color w:val="191919"/>
                <w:kern w:val="0"/>
              </w:rPr>
              <w:t>)</w:t>
            </w:r>
            <w:r>
              <w:rPr>
                <w:rFonts w:hint="eastAsia"/>
                <w:bCs/>
                <w:color w:val="191919"/>
                <w:kern w:val="0"/>
              </w:rPr>
              <w:t>进行抽样查询及验证，判定是否有造假情况。</w:t>
            </w:r>
          </w:p>
        </w:tc>
      </w:tr>
      <w:bookmarkEnd w:id="933"/>
      <w:bookmarkEnd w:id="934"/>
      <w:bookmarkEnd w:id="935"/>
    </w:tbl>
    <w:p w14:paraId="0B1BCA11" w14:textId="77777777" w:rsidR="008C2769" w:rsidRDefault="008C2769">
      <w:pPr>
        <w:rPr>
          <w:rFonts w:ascii="宋体" w:hAnsi="宋体"/>
        </w:rPr>
      </w:pPr>
    </w:p>
    <w:p w14:paraId="4423A912" w14:textId="77777777" w:rsidR="008C2769" w:rsidRDefault="00AD3B62">
      <w:pPr>
        <w:widowControl/>
        <w:spacing w:line="240" w:lineRule="auto"/>
        <w:jc w:val="left"/>
        <w:rPr>
          <w:rFonts w:hAnsi="宋体" w:cs="宋体"/>
          <w:b/>
          <w:bCs/>
          <w:sz w:val="24"/>
        </w:rPr>
      </w:pPr>
      <w:r>
        <w:rPr>
          <w:rFonts w:hAnsi="宋体" w:cs="宋体"/>
          <w:b/>
          <w:bCs/>
          <w:sz w:val="24"/>
        </w:rPr>
        <w:br w:type="page"/>
      </w:r>
    </w:p>
    <w:p w14:paraId="2719E88A" w14:textId="77777777" w:rsidR="008C2769" w:rsidRDefault="00AD3B62">
      <w:pPr>
        <w:pStyle w:val="3"/>
        <w:spacing w:before="120"/>
      </w:pPr>
      <w:bookmarkStart w:id="939" w:name="_Toc168488058"/>
      <w:r>
        <w:rPr>
          <w:rFonts w:hint="eastAsia"/>
        </w:rPr>
        <w:lastRenderedPageBreak/>
        <w:t>附件：</w:t>
      </w:r>
      <w:r>
        <w:t>样品评审细则</w:t>
      </w:r>
      <w:r>
        <w:rPr>
          <w:rFonts w:hint="eastAsia"/>
        </w:rPr>
        <w:t>（0</w:t>
      </w:r>
      <w:r>
        <w:t>1</w:t>
      </w:r>
      <w:r>
        <w:rPr>
          <w:rFonts w:hint="eastAsia"/>
        </w:rPr>
        <w:t>包）</w:t>
      </w:r>
      <w:bookmarkEnd w:id="939"/>
    </w:p>
    <w:p w14:paraId="27FAB72C" w14:textId="77777777" w:rsidR="008C2769" w:rsidRDefault="00AD3B62">
      <w:pPr>
        <w:pStyle w:val="4"/>
      </w:pPr>
      <w:r>
        <w:rPr>
          <w:rFonts w:hint="eastAsia"/>
        </w:rPr>
        <w:t>（</w:t>
      </w:r>
      <w:r>
        <w:rPr>
          <w:rFonts w:hint="eastAsia"/>
        </w:rPr>
        <w:t>1</w:t>
      </w:r>
      <w:r>
        <w:rPr>
          <w:rFonts w:hint="eastAsia"/>
        </w:rPr>
        <w:t>）森林灭火防护靴（</w:t>
      </w:r>
      <w:r>
        <w:rPr>
          <w:rFonts w:hint="eastAsia"/>
        </w:rPr>
        <w:t>5</w:t>
      </w:r>
      <w:r>
        <w:rPr>
          <w:rFonts w:hint="eastAsia"/>
        </w:rPr>
        <w:t>分）</w:t>
      </w:r>
    </w:p>
    <w:tbl>
      <w:tblPr>
        <w:tblStyle w:val="TableNormal"/>
        <w:tblW w:w="92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8"/>
        <w:gridCol w:w="516"/>
        <w:gridCol w:w="2271"/>
        <w:gridCol w:w="3145"/>
        <w:gridCol w:w="2124"/>
      </w:tblGrid>
      <w:tr w:rsidR="008C2769" w14:paraId="57EF5E27" w14:textId="77777777">
        <w:trPr>
          <w:trHeight w:val="626"/>
          <w:jc w:val="center"/>
        </w:trPr>
        <w:tc>
          <w:tcPr>
            <w:tcW w:w="1178" w:type="dxa"/>
            <w:vAlign w:val="center"/>
          </w:tcPr>
          <w:p w14:paraId="5851DFEF" w14:textId="77777777" w:rsidR="008C2769" w:rsidRDefault="00AD3B62">
            <w:pPr>
              <w:jc w:val="center"/>
              <w:rPr>
                <w:rFonts w:ascii="宋体" w:hAnsi="宋体"/>
                <w:b/>
                <w:bCs/>
                <w:szCs w:val="21"/>
              </w:rPr>
            </w:pPr>
            <w:r>
              <w:rPr>
                <w:rFonts w:ascii="宋体" w:hAnsi="宋体"/>
                <w:b/>
                <w:bCs/>
                <w:szCs w:val="21"/>
              </w:rPr>
              <w:t>评审因素</w:t>
            </w:r>
          </w:p>
        </w:tc>
        <w:tc>
          <w:tcPr>
            <w:tcW w:w="516" w:type="dxa"/>
            <w:vAlign w:val="center"/>
          </w:tcPr>
          <w:p w14:paraId="5808C291" w14:textId="77777777" w:rsidR="008C2769" w:rsidRDefault="00AD3B62">
            <w:pPr>
              <w:jc w:val="center"/>
              <w:rPr>
                <w:rFonts w:ascii="宋体" w:hAnsi="宋体"/>
                <w:b/>
                <w:bCs/>
                <w:szCs w:val="21"/>
              </w:rPr>
            </w:pPr>
            <w:r>
              <w:rPr>
                <w:rFonts w:ascii="宋体" w:hAnsi="宋体"/>
                <w:b/>
                <w:bCs/>
                <w:szCs w:val="21"/>
              </w:rPr>
              <w:t>分</w:t>
            </w:r>
          </w:p>
          <w:p w14:paraId="631D2059" w14:textId="77777777" w:rsidR="008C2769" w:rsidRDefault="00AD3B62">
            <w:pPr>
              <w:jc w:val="center"/>
              <w:rPr>
                <w:rFonts w:ascii="宋体" w:hAnsi="宋体"/>
                <w:b/>
                <w:bCs/>
                <w:szCs w:val="21"/>
              </w:rPr>
            </w:pPr>
            <w:r>
              <w:rPr>
                <w:rFonts w:ascii="宋体" w:hAnsi="宋体"/>
                <w:b/>
                <w:bCs/>
                <w:szCs w:val="21"/>
              </w:rPr>
              <w:t>值</w:t>
            </w:r>
          </w:p>
        </w:tc>
        <w:tc>
          <w:tcPr>
            <w:tcW w:w="2271" w:type="dxa"/>
            <w:vAlign w:val="center"/>
          </w:tcPr>
          <w:p w14:paraId="6F6ED0D8" w14:textId="77777777" w:rsidR="008C2769" w:rsidRDefault="00AD3B62">
            <w:pPr>
              <w:jc w:val="center"/>
              <w:rPr>
                <w:rFonts w:ascii="宋体" w:hAnsi="宋体"/>
                <w:b/>
                <w:bCs/>
                <w:szCs w:val="21"/>
              </w:rPr>
            </w:pPr>
            <w:r>
              <w:rPr>
                <w:rFonts w:ascii="宋体" w:hAnsi="宋体"/>
                <w:b/>
                <w:bCs/>
                <w:szCs w:val="21"/>
              </w:rPr>
              <w:t>评审项目</w:t>
            </w:r>
          </w:p>
        </w:tc>
        <w:tc>
          <w:tcPr>
            <w:tcW w:w="3145" w:type="dxa"/>
            <w:vAlign w:val="center"/>
          </w:tcPr>
          <w:p w14:paraId="094ED87F" w14:textId="77777777" w:rsidR="008C2769" w:rsidRDefault="00AD3B62">
            <w:pPr>
              <w:jc w:val="center"/>
              <w:rPr>
                <w:rFonts w:ascii="宋体" w:hAnsi="宋体"/>
                <w:b/>
                <w:bCs/>
                <w:szCs w:val="21"/>
              </w:rPr>
            </w:pPr>
            <w:r>
              <w:rPr>
                <w:rFonts w:ascii="宋体" w:hAnsi="宋体"/>
                <w:b/>
                <w:bCs/>
                <w:szCs w:val="21"/>
              </w:rPr>
              <w:t>评分标准说明</w:t>
            </w:r>
          </w:p>
        </w:tc>
        <w:tc>
          <w:tcPr>
            <w:tcW w:w="2124" w:type="dxa"/>
            <w:vAlign w:val="center"/>
          </w:tcPr>
          <w:p w14:paraId="30D43483" w14:textId="77777777" w:rsidR="008C2769" w:rsidRDefault="00AD3B62">
            <w:pPr>
              <w:jc w:val="center"/>
              <w:rPr>
                <w:rFonts w:ascii="宋体" w:hAnsi="宋体"/>
                <w:b/>
                <w:bCs/>
                <w:szCs w:val="21"/>
              </w:rPr>
            </w:pPr>
            <w:r>
              <w:rPr>
                <w:rFonts w:ascii="宋体" w:hAnsi="宋体"/>
                <w:b/>
                <w:bCs/>
                <w:szCs w:val="21"/>
              </w:rPr>
              <w:t>得分</w:t>
            </w:r>
          </w:p>
        </w:tc>
      </w:tr>
      <w:tr w:rsidR="008C2769" w14:paraId="4F81F75D" w14:textId="77777777">
        <w:trPr>
          <w:trHeight w:val="285"/>
          <w:jc w:val="center"/>
        </w:trPr>
        <w:tc>
          <w:tcPr>
            <w:tcW w:w="1178" w:type="dxa"/>
            <w:vMerge w:val="restart"/>
            <w:vAlign w:val="center"/>
          </w:tcPr>
          <w:p w14:paraId="14FBF2D6" w14:textId="77777777" w:rsidR="008C2769" w:rsidRDefault="00AD3B62">
            <w:pPr>
              <w:jc w:val="center"/>
              <w:rPr>
                <w:rFonts w:ascii="宋体" w:hAnsi="宋体"/>
                <w:szCs w:val="21"/>
              </w:rPr>
            </w:pPr>
            <w:r>
              <w:rPr>
                <w:rFonts w:ascii="宋体" w:hAnsi="宋体"/>
                <w:szCs w:val="21"/>
              </w:rPr>
              <w:t>成品尺寸</w:t>
            </w:r>
          </w:p>
        </w:tc>
        <w:tc>
          <w:tcPr>
            <w:tcW w:w="516" w:type="dxa"/>
            <w:vMerge w:val="restart"/>
            <w:vAlign w:val="center"/>
          </w:tcPr>
          <w:p w14:paraId="209FA81A" w14:textId="77777777" w:rsidR="008C2769" w:rsidRDefault="00AD3B62">
            <w:pPr>
              <w:jc w:val="center"/>
              <w:rPr>
                <w:rFonts w:ascii="宋体" w:hAnsi="宋体"/>
                <w:szCs w:val="21"/>
              </w:rPr>
            </w:pPr>
            <w:r>
              <w:rPr>
                <w:rFonts w:ascii="宋体" w:hAnsi="宋体"/>
                <w:szCs w:val="21"/>
              </w:rPr>
              <w:t>0.5</w:t>
            </w:r>
          </w:p>
        </w:tc>
        <w:tc>
          <w:tcPr>
            <w:tcW w:w="2271" w:type="dxa"/>
            <w:vAlign w:val="center"/>
          </w:tcPr>
          <w:p w14:paraId="2800B54E" w14:textId="77777777" w:rsidR="008C2769" w:rsidRDefault="00AD3B62">
            <w:pPr>
              <w:jc w:val="center"/>
              <w:rPr>
                <w:rFonts w:ascii="宋体" w:hAnsi="宋体"/>
                <w:szCs w:val="21"/>
              </w:rPr>
            </w:pPr>
            <w:r>
              <w:rPr>
                <w:rFonts w:ascii="宋体" w:hAnsi="宋体"/>
                <w:szCs w:val="21"/>
              </w:rPr>
              <w:t>前帮长短</w:t>
            </w:r>
          </w:p>
        </w:tc>
        <w:tc>
          <w:tcPr>
            <w:tcW w:w="3145" w:type="dxa"/>
            <w:vMerge w:val="restart"/>
            <w:vAlign w:val="center"/>
          </w:tcPr>
          <w:p w14:paraId="3E382C3B" w14:textId="77777777" w:rsidR="008C2769" w:rsidRDefault="00AD3B62">
            <w:pPr>
              <w:jc w:val="center"/>
              <w:rPr>
                <w:rFonts w:ascii="宋体" w:hAnsi="宋体"/>
                <w:szCs w:val="21"/>
                <w:lang w:eastAsia="zh-CN"/>
              </w:rPr>
            </w:pPr>
            <w:r>
              <w:rPr>
                <w:rFonts w:ascii="宋体" w:hAnsi="宋体"/>
                <w:szCs w:val="21"/>
                <w:lang w:eastAsia="zh-CN"/>
              </w:rPr>
              <w:t>同双不应超过公差、互差范围</w:t>
            </w:r>
          </w:p>
        </w:tc>
        <w:tc>
          <w:tcPr>
            <w:tcW w:w="2124" w:type="dxa"/>
            <w:vMerge w:val="restart"/>
            <w:vAlign w:val="center"/>
          </w:tcPr>
          <w:p w14:paraId="0C05A46F"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0.5</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56A64939" w14:textId="77777777">
        <w:trPr>
          <w:trHeight w:val="282"/>
          <w:jc w:val="center"/>
        </w:trPr>
        <w:tc>
          <w:tcPr>
            <w:tcW w:w="1178" w:type="dxa"/>
            <w:vMerge/>
            <w:tcBorders>
              <w:top w:val="nil"/>
            </w:tcBorders>
            <w:vAlign w:val="center"/>
          </w:tcPr>
          <w:p w14:paraId="47FB77BD" w14:textId="77777777" w:rsidR="008C2769" w:rsidRDefault="008C2769">
            <w:pPr>
              <w:jc w:val="center"/>
              <w:rPr>
                <w:rFonts w:ascii="宋体" w:hAnsi="宋体"/>
                <w:szCs w:val="21"/>
                <w:lang w:eastAsia="zh-CN"/>
              </w:rPr>
            </w:pPr>
          </w:p>
        </w:tc>
        <w:tc>
          <w:tcPr>
            <w:tcW w:w="516" w:type="dxa"/>
            <w:vMerge/>
            <w:tcBorders>
              <w:top w:val="nil"/>
            </w:tcBorders>
            <w:vAlign w:val="center"/>
          </w:tcPr>
          <w:p w14:paraId="152D560B" w14:textId="77777777" w:rsidR="008C2769" w:rsidRDefault="008C2769">
            <w:pPr>
              <w:jc w:val="center"/>
              <w:rPr>
                <w:rFonts w:ascii="宋体" w:hAnsi="宋体"/>
                <w:szCs w:val="21"/>
                <w:lang w:eastAsia="zh-CN"/>
              </w:rPr>
            </w:pPr>
          </w:p>
        </w:tc>
        <w:tc>
          <w:tcPr>
            <w:tcW w:w="2271" w:type="dxa"/>
            <w:vAlign w:val="center"/>
          </w:tcPr>
          <w:p w14:paraId="074AA94F" w14:textId="77777777" w:rsidR="008C2769" w:rsidRDefault="00AD3B62">
            <w:pPr>
              <w:jc w:val="center"/>
              <w:rPr>
                <w:rFonts w:ascii="宋体" w:hAnsi="宋体"/>
                <w:szCs w:val="21"/>
              </w:rPr>
            </w:pPr>
            <w:r>
              <w:rPr>
                <w:rFonts w:ascii="宋体" w:hAnsi="宋体"/>
                <w:szCs w:val="21"/>
              </w:rPr>
              <w:t>后帮高低</w:t>
            </w:r>
          </w:p>
        </w:tc>
        <w:tc>
          <w:tcPr>
            <w:tcW w:w="3145" w:type="dxa"/>
            <w:vMerge/>
            <w:tcBorders>
              <w:top w:val="nil"/>
            </w:tcBorders>
            <w:vAlign w:val="center"/>
          </w:tcPr>
          <w:p w14:paraId="564DEFD9" w14:textId="77777777" w:rsidR="008C2769" w:rsidRDefault="008C2769">
            <w:pPr>
              <w:jc w:val="center"/>
              <w:rPr>
                <w:rFonts w:ascii="宋体" w:hAnsi="宋体"/>
                <w:szCs w:val="21"/>
              </w:rPr>
            </w:pPr>
          </w:p>
        </w:tc>
        <w:tc>
          <w:tcPr>
            <w:tcW w:w="2124" w:type="dxa"/>
            <w:vMerge/>
            <w:tcBorders>
              <w:top w:val="nil"/>
            </w:tcBorders>
            <w:vAlign w:val="center"/>
          </w:tcPr>
          <w:p w14:paraId="06F741DC" w14:textId="77777777" w:rsidR="008C2769" w:rsidRDefault="008C2769">
            <w:pPr>
              <w:jc w:val="center"/>
              <w:rPr>
                <w:rFonts w:ascii="宋体" w:hAnsi="宋体"/>
                <w:szCs w:val="21"/>
              </w:rPr>
            </w:pPr>
          </w:p>
        </w:tc>
      </w:tr>
      <w:tr w:rsidR="008C2769" w14:paraId="6BC53BE7" w14:textId="77777777">
        <w:trPr>
          <w:trHeight w:val="544"/>
          <w:jc w:val="center"/>
        </w:trPr>
        <w:tc>
          <w:tcPr>
            <w:tcW w:w="1178" w:type="dxa"/>
            <w:vMerge/>
            <w:tcBorders>
              <w:top w:val="nil"/>
            </w:tcBorders>
            <w:vAlign w:val="center"/>
          </w:tcPr>
          <w:p w14:paraId="4453E14E" w14:textId="77777777" w:rsidR="008C2769" w:rsidRDefault="008C2769">
            <w:pPr>
              <w:jc w:val="center"/>
              <w:rPr>
                <w:rFonts w:ascii="宋体" w:hAnsi="宋体"/>
                <w:szCs w:val="21"/>
              </w:rPr>
            </w:pPr>
          </w:p>
        </w:tc>
        <w:tc>
          <w:tcPr>
            <w:tcW w:w="516" w:type="dxa"/>
            <w:vMerge/>
            <w:tcBorders>
              <w:top w:val="nil"/>
            </w:tcBorders>
            <w:vAlign w:val="center"/>
          </w:tcPr>
          <w:p w14:paraId="60F73FC1" w14:textId="77777777" w:rsidR="008C2769" w:rsidRDefault="008C2769">
            <w:pPr>
              <w:jc w:val="center"/>
              <w:rPr>
                <w:rFonts w:ascii="宋体" w:hAnsi="宋体"/>
                <w:szCs w:val="21"/>
              </w:rPr>
            </w:pPr>
          </w:p>
        </w:tc>
        <w:tc>
          <w:tcPr>
            <w:tcW w:w="2271" w:type="dxa"/>
            <w:vAlign w:val="center"/>
          </w:tcPr>
          <w:p w14:paraId="0855C7D4" w14:textId="77777777" w:rsidR="008C2769" w:rsidRDefault="00AD3B62">
            <w:pPr>
              <w:jc w:val="center"/>
              <w:rPr>
                <w:rFonts w:ascii="宋体" w:hAnsi="宋体"/>
                <w:szCs w:val="21"/>
              </w:rPr>
            </w:pPr>
            <w:r>
              <w:rPr>
                <w:rFonts w:ascii="宋体" w:hAnsi="宋体"/>
                <w:szCs w:val="21"/>
              </w:rPr>
              <w:t>样品号型</w:t>
            </w:r>
          </w:p>
        </w:tc>
        <w:tc>
          <w:tcPr>
            <w:tcW w:w="3145" w:type="dxa"/>
            <w:vAlign w:val="center"/>
          </w:tcPr>
          <w:p w14:paraId="5DDFB507" w14:textId="77777777" w:rsidR="008C2769" w:rsidRDefault="00AD3B62">
            <w:pPr>
              <w:jc w:val="center"/>
              <w:rPr>
                <w:rFonts w:ascii="宋体" w:hAnsi="宋体"/>
                <w:szCs w:val="21"/>
                <w:lang w:eastAsia="zh-CN"/>
              </w:rPr>
            </w:pPr>
            <w:r>
              <w:rPr>
                <w:rFonts w:ascii="宋体" w:hAnsi="宋体"/>
                <w:szCs w:val="21"/>
                <w:lang w:eastAsia="zh-CN"/>
              </w:rPr>
              <w:t>鞋号为</w:t>
            </w:r>
            <w:r>
              <w:rPr>
                <w:rFonts w:ascii="宋体" w:hAnsi="宋体"/>
                <w:szCs w:val="21"/>
                <w:lang w:eastAsia="zh-CN"/>
              </w:rPr>
              <w:t>260</w:t>
            </w:r>
            <w:r>
              <w:rPr>
                <w:rFonts w:ascii="宋体" w:hAnsi="宋体"/>
                <w:szCs w:val="21"/>
                <w:lang w:eastAsia="zh-CN"/>
              </w:rPr>
              <w:t>，尺码符合技术标准，不超过公差、互差范围。</w:t>
            </w:r>
          </w:p>
        </w:tc>
        <w:tc>
          <w:tcPr>
            <w:tcW w:w="2124" w:type="dxa"/>
            <w:vMerge/>
            <w:tcBorders>
              <w:top w:val="nil"/>
            </w:tcBorders>
            <w:vAlign w:val="center"/>
          </w:tcPr>
          <w:p w14:paraId="6A30C367" w14:textId="77777777" w:rsidR="008C2769" w:rsidRDefault="008C2769">
            <w:pPr>
              <w:jc w:val="center"/>
              <w:rPr>
                <w:rFonts w:ascii="宋体" w:hAnsi="宋体"/>
                <w:szCs w:val="21"/>
                <w:lang w:eastAsia="zh-CN"/>
              </w:rPr>
            </w:pPr>
          </w:p>
        </w:tc>
      </w:tr>
      <w:tr w:rsidR="008C2769" w14:paraId="261C9F0E" w14:textId="77777777">
        <w:trPr>
          <w:trHeight w:val="544"/>
          <w:jc w:val="center"/>
        </w:trPr>
        <w:tc>
          <w:tcPr>
            <w:tcW w:w="1178" w:type="dxa"/>
            <w:vMerge w:val="restart"/>
            <w:vAlign w:val="center"/>
          </w:tcPr>
          <w:p w14:paraId="089805EE" w14:textId="77777777" w:rsidR="008C2769" w:rsidRDefault="00AD3B62">
            <w:pPr>
              <w:jc w:val="center"/>
              <w:rPr>
                <w:rFonts w:ascii="宋体" w:hAnsi="宋体"/>
                <w:szCs w:val="21"/>
              </w:rPr>
            </w:pPr>
            <w:r>
              <w:rPr>
                <w:rFonts w:ascii="宋体" w:hAnsi="宋体"/>
                <w:szCs w:val="21"/>
              </w:rPr>
              <w:t>外观质量</w:t>
            </w:r>
          </w:p>
        </w:tc>
        <w:tc>
          <w:tcPr>
            <w:tcW w:w="516" w:type="dxa"/>
            <w:vMerge w:val="restart"/>
            <w:vAlign w:val="center"/>
          </w:tcPr>
          <w:p w14:paraId="4B283C6C" w14:textId="77777777" w:rsidR="008C2769" w:rsidRDefault="00AD3B62">
            <w:pPr>
              <w:jc w:val="center"/>
              <w:rPr>
                <w:rFonts w:ascii="宋体" w:hAnsi="宋体"/>
                <w:szCs w:val="21"/>
              </w:rPr>
            </w:pPr>
            <w:r>
              <w:rPr>
                <w:rFonts w:ascii="宋体" w:hAnsi="宋体"/>
                <w:szCs w:val="21"/>
              </w:rPr>
              <w:t>2</w:t>
            </w:r>
          </w:p>
        </w:tc>
        <w:tc>
          <w:tcPr>
            <w:tcW w:w="2271" w:type="dxa"/>
            <w:vAlign w:val="center"/>
          </w:tcPr>
          <w:p w14:paraId="61A2E794" w14:textId="77777777" w:rsidR="008C2769" w:rsidRDefault="00AD3B62">
            <w:pPr>
              <w:jc w:val="center"/>
              <w:rPr>
                <w:rFonts w:ascii="宋体" w:hAnsi="宋体"/>
                <w:szCs w:val="21"/>
              </w:rPr>
            </w:pPr>
            <w:r>
              <w:rPr>
                <w:rFonts w:ascii="宋体" w:hAnsi="宋体"/>
                <w:szCs w:val="21"/>
              </w:rPr>
              <w:t>污渍</w:t>
            </w:r>
          </w:p>
        </w:tc>
        <w:tc>
          <w:tcPr>
            <w:tcW w:w="3145" w:type="dxa"/>
            <w:vAlign w:val="center"/>
          </w:tcPr>
          <w:p w14:paraId="419B0BA2" w14:textId="77777777" w:rsidR="008C2769" w:rsidRDefault="00AD3B62">
            <w:pPr>
              <w:jc w:val="center"/>
              <w:rPr>
                <w:rFonts w:ascii="宋体" w:hAnsi="宋体"/>
                <w:szCs w:val="21"/>
                <w:lang w:eastAsia="zh-CN"/>
              </w:rPr>
            </w:pPr>
            <w:r>
              <w:rPr>
                <w:rFonts w:ascii="宋体" w:hAnsi="宋体"/>
                <w:szCs w:val="21"/>
                <w:lang w:eastAsia="zh-CN"/>
              </w:rPr>
              <w:t>每只鞋里经修饰后，不应影响美观，其他部位不应有</w:t>
            </w:r>
            <w:r>
              <w:rPr>
                <w:rFonts w:ascii="宋体" w:hAnsi="宋体" w:hint="eastAsia"/>
                <w:szCs w:val="21"/>
                <w:lang w:eastAsia="zh-CN"/>
              </w:rPr>
              <w:t>污渍</w:t>
            </w:r>
          </w:p>
        </w:tc>
        <w:tc>
          <w:tcPr>
            <w:tcW w:w="2124" w:type="dxa"/>
            <w:vMerge w:val="restart"/>
            <w:vAlign w:val="center"/>
          </w:tcPr>
          <w:p w14:paraId="741A0AC8"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2</w:t>
            </w:r>
            <w:r>
              <w:rPr>
                <w:rFonts w:ascii="宋体" w:hAnsi="宋体"/>
                <w:szCs w:val="21"/>
                <w:lang w:eastAsia="zh-CN"/>
              </w:rPr>
              <w:t>分，每有一处瑕疵扣</w:t>
            </w:r>
            <w:r>
              <w:rPr>
                <w:rFonts w:ascii="宋体" w:hAnsi="宋体"/>
                <w:szCs w:val="21"/>
                <w:lang w:eastAsia="zh-CN"/>
              </w:rPr>
              <w:t>0.5</w:t>
            </w:r>
            <w:r>
              <w:rPr>
                <w:rFonts w:ascii="宋体" w:hAnsi="宋体"/>
                <w:szCs w:val="21"/>
                <w:lang w:eastAsia="zh-CN"/>
              </w:rPr>
              <w:t>分，扣完为止</w:t>
            </w:r>
            <w:r>
              <w:rPr>
                <w:rFonts w:ascii="宋体" w:hAnsi="宋体" w:hint="eastAsia"/>
                <w:szCs w:val="21"/>
                <w:lang w:eastAsia="zh-CN"/>
              </w:rPr>
              <w:t>。</w:t>
            </w:r>
          </w:p>
        </w:tc>
      </w:tr>
      <w:tr w:rsidR="008C2769" w14:paraId="1BAD334A" w14:textId="77777777">
        <w:trPr>
          <w:trHeight w:val="285"/>
          <w:jc w:val="center"/>
        </w:trPr>
        <w:tc>
          <w:tcPr>
            <w:tcW w:w="1178" w:type="dxa"/>
            <w:vMerge/>
            <w:tcBorders>
              <w:top w:val="nil"/>
            </w:tcBorders>
            <w:vAlign w:val="center"/>
          </w:tcPr>
          <w:p w14:paraId="330EB46D" w14:textId="77777777" w:rsidR="008C2769" w:rsidRDefault="008C2769">
            <w:pPr>
              <w:jc w:val="center"/>
              <w:rPr>
                <w:rFonts w:ascii="宋体" w:hAnsi="宋体"/>
                <w:szCs w:val="21"/>
                <w:lang w:eastAsia="zh-CN"/>
              </w:rPr>
            </w:pPr>
          </w:p>
        </w:tc>
        <w:tc>
          <w:tcPr>
            <w:tcW w:w="516" w:type="dxa"/>
            <w:vMerge/>
            <w:tcBorders>
              <w:top w:val="nil"/>
            </w:tcBorders>
            <w:vAlign w:val="center"/>
          </w:tcPr>
          <w:p w14:paraId="562C995B" w14:textId="77777777" w:rsidR="008C2769" w:rsidRDefault="008C2769">
            <w:pPr>
              <w:jc w:val="center"/>
              <w:rPr>
                <w:rFonts w:ascii="宋体" w:hAnsi="宋体"/>
                <w:szCs w:val="21"/>
                <w:lang w:eastAsia="zh-CN"/>
              </w:rPr>
            </w:pPr>
          </w:p>
        </w:tc>
        <w:tc>
          <w:tcPr>
            <w:tcW w:w="2271" w:type="dxa"/>
            <w:vAlign w:val="center"/>
          </w:tcPr>
          <w:p w14:paraId="08041725" w14:textId="77777777" w:rsidR="008C2769" w:rsidRDefault="00AD3B62">
            <w:pPr>
              <w:jc w:val="center"/>
              <w:rPr>
                <w:rFonts w:ascii="宋体" w:hAnsi="宋体"/>
                <w:szCs w:val="21"/>
              </w:rPr>
            </w:pPr>
            <w:r>
              <w:rPr>
                <w:rFonts w:ascii="宋体" w:hAnsi="宋体"/>
                <w:szCs w:val="21"/>
              </w:rPr>
              <w:t>鞋边不均匀、不圆滑</w:t>
            </w:r>
          </w:p>
        </w:tc>
        <w:tc>
          <w:tcPr>
            <w:tcW w:w="3145" w:type="dxa"/>
            <w:vAlign w:val="center"/>
          </w:tcPr>
          <w:p w14:paraId="1FF8AD2D" w14:textId="77777777" w:rsidR="008C2769" w:rsidRDefault="00AD3B62">
            <w:pPr>
              <w:jc w:val="center"/>
              <w:rPr>
                <w:rFonts w:ascii="宋体" w:hAnsi="宋体"/>
                <w:szCs w:val="21"/>
              </w:rPr>
            </w:pPr>
            <w:r>
              <w:rPr>
                <w:rFonts w:ascii="宋体" w:hAnsi="宋体"/>
                <w:szCs w:val="21"/>
              </w:rPr>
              <w:t>轻微，不应影响美观</w:t>
            </w:r>
          </w:p>
        </w:tc>
        <w:tc>
          <w:tcPr>
            <w:tcW w:w="2124" w:type="dxa"/>
            <w:vMerge/>
            <w:tcBorders>
              <w:top w:val="nil"/>
            </w:tcBorders>
            <w:vAlign w:val="center"/>
          </w:tcPr>
          <w:p w14:paraId="22185CCF" w14:textId="77777777" w:rsidR="008C2769" w:rsidRDefault="008C2769">
            <w:pPr>
              <w:jc w:val="center"/>
              <w:rPr>
                <w:rFonts w:ascii="宋体" w:hAnsi="宋体"/>
                <w:szCs w:val="21"/>
              </w:rPr>
            </w:pPr>
          </w:p>
        </w:tc>
      </w:tr>
      <w:tr w:rsidR="008C2769" w14:paraId="383D4B00" w14:textId="77777777">
        <w:trPr>
          <w:trHeight w:val="545"/>
          <w:jc w:val="center"/>
        </w:trPr>
        <w:tc>
          <w:tcPr>
            <w:tcW w:w="1178" w:type="dxa"/>
            <w:vMerge/>
            <w:tcBorders>
              <w:top w:val="nil"/>
            </w:tcBorders>
            <w:vAlign w:val="center"/>
          </w:tcPr>
          <w:p w14:paraId="5E95594D" w14:textId="77777777" w:rsidR="008C2769" w:rsidRDefault="008C2769">
            <w:pPr>
              <w:jc w:val="center"/>
              <w:rPr>
                <w:rFonts w:ascii="宋体" w:hAnsi="宋体"/>
                <w:szCs w:val="21"/>
              </w:rPr>
            </w:pPr>
          </w:p>
        </w:tc>
        <w:tc>
          <w:tcPr>
            <w:tcW w:w="516" w:type="dxa"/>
            <w:vMerge/>
            <w:tcBorders>
              <w:top w:val="nil"/>
            </w:tcBorders>
            <w:vAlign w:val="center"/>
          </w:tcPr>
          <w:p w14:paraId="228FBA63" w14:textId="77777777" w:rsidR="008C2769" w:rsidRDefault="008C2769">
            <w:pPr>
              <w:jc w:val="center"/>
              <w:rPr>
                <w:rFonts w:ascii="宋体" w:hAnsi="宋体"/>
                <w:szCs w:val="21"/>
              </w:rPr>
            </w:pPr>
          </w:p>
        </w:tc>
        <w:tc>
          <w:tcPr>
            <w:tcW w:w="2271" w:type="dxa"/>
            <w:vAlign w:val="center"/>
          </w:tcPr>
          <w:p w14:paraId="7EEE3284" w14:textId="77777777" w:rsidR="008C2769" w:rsidRDefault="00AD3B62">
            <w:pPr>
              <w:jc w:val="center"/>
              <w:rPr>
                <w:rFonts w:ascii="宋体" w:hAnsi="宋体"/>
                <w:szCs w:val="21"/>
              </w:rPr>
            </w:pPr>
            <w:r>
              <w:rPr>
                <w:rFonts w:ascii="宋体" w:hAnsi="宋体"/>
                <w:szCs w:val="21"/>
              </w:rPr>
              <w:t>鞋面、鞋里皱褶</w:t>
            </w:r>
          </w:p>
        </w:tc>
        <w:tc>
          <w:tcPr>
            <w:tcW w:w="3145" w:type="dxa"/>
            <w:vAlign w:val="center"/>
          </w:tcPr>
          <w:p w14:paraId="1314E7E5" w14:textId="77777777" w:rsidR="008C2769" w:rsidRDefault="00AD3B62">
            <w:pPr>
              <w:jc w:val="center"/>
              <w:rPr>
                <w:rFonts w:ascii="宋体" w:hAnsi="宋体"/>
                <w:szCs w:val="21"/>
                <w:lang w:eastAsia="zh-CN"/>
              </w:rPr>
            </w:pPr>
            <w:proofErr w:type="gramStart"/>
            <w:r>
              <w:rPr>
                <w:rFonts w:ascii="宋体" w:hAnsi="宋体"/>
                <w:szCs w:val="21"/>
                <w:lang w:eastAsia="zh-CN"/>
              </w:rPr>
              <w:t>每只里怀部位</w:t>
            </w:r>
            <w:proofErr w:type="gramEnd"/>
            <w:r>
              <w:rPr>
                <w:rFonts w:ascii="宋体" w:hAnsi="宋体"/>
                <w:szCs w:val="21"/>
                <w:lang w:eastAsia="zh-CN"/>
              </w:rPr>
              <w:t>基本平坦，不影响美观，其它部位不应有</w:t>
            </w:r>
          </w:p>
        </w:tc>
        <w:tc>
          <w:tcPr>
            <w:tcW w:w="2124" w:type="dxa"/>
            <w:vMerge/>
            <w:tcBorders>
              <w:top w:val="nil"/>
            </w:tcBorders>
            <w:vAlign w:val="center"/>
          </w:tcPr>
          <w:p w14:paraId="2410EC13" w14:textId="77777777" w:rsidR="008C2769" w:rsidRDefault="008C2769">
            <w:pPr>
              <w:jc w:val="center"/>
              <w:rPr>
                <w:rFonts w:ascii="宋体" w:hAnsi="宋体"/>
                <w:szCs w:val="21"/>
                <w:lang w:eastAsia="zh-CN"/>
              </w:rPr>
            </w:pPr>
          </w:p>
        </w:tc>
      </w:tr>
      <w:tr w:rsidR="008C2769" w14:paraId="2EDEEEF1" w14:textId="77777777">
        <w:trPr>
          <w:trHeight w:val="285"/>
          <w:jc w:val="center"/>
        </w:trPr>
        <w:tc>
          <w:tcPr>
            <w:tcW w:w="1178" w:type="dxa"/>
            <w:vMerge/>
            <w:tcBorders>
              <w:top w:val="nil"/>
            </w:tcBorders>
            <w:vAlign w:val="center"/>
          </w:tcPr>
          <w:p w14:paraId="22731E63" w14:textId="77777777" w:rsidR="008C2769" w:rsidRDefault="008C2769">
            <w:pPr>
              <w:jc w:val="center"/>
              <w:rPr>
                <w:rFonts w:ascii="宋体" w:hAnsi="宋体"/>
                <w:szCs w:val="21"/>
                <w:lang w:eastAsia="zh-CN"/>
              </w:rPr>
            </w:pPr>
          </w:p>
        </w:tc>
        <w:tc>
          <w:tcPr>
            <w:tcW w:w="516" w:type="dxa"/>
            <w:vMerge/>
            <w:tcBorders>
              <w:top w:val="nil"/>
            </w:tcBorders>
            <w:vAlign w:val="center"/>
          </w:tcPr>
          <w:p w14:paraId="35617835" w14:textId="77777777" w:rsidR="008C2769" w:rsidRDefault="008C2769">
            <w:pPr>
              <w:jc w:val="center"/>
              <w:rPr>
                <w:rFonts w:ascii="宋体" w:hAnsi="宋体"/>
                <w:szCs w:val="21"/>
                <w:lang w:eastAsia="zh-CN"/>
              </w:rPr>
            </w:pPr>
          </w:p>
        </w:tc>
        <w:tc>
          <w:tcPr>
            <w:tcW w:w="2271" w:type="dxa"/>
            <w:vAlign w:val="center"/>
          </w:tcPr>
          <w:p w14:paraId="774D6497" w14:textId="77777777" w:rsidR="008C2769" w:rsidRDefault="00AD3B62">
            <w:pPr>
              <w:jc w:val="center"/>
              <w:rPr>
                <w:rFonts w:ascii="宋体" w:hAnsi="宋体"/>
                <w:szCs w:val="21"/>
              </w:rPr>
            </w:pPr>
            <w:r>
              <w:rPr>
                <w:rFonts w:ascii="宋体" w:hAnsi="宋体"/>
                <w:szCs w:val="21"/>
              </w:rPr>
              <w:t>鞋面碰伤</w:t>
            </w:r>
          </w:p>
        </w:tc>
        <w:tc>
          <w:tcPr>
            <w:tcW w:w="3145" w:type="dxa"/>
            <w:vMerge w:val="restart"/>
            <w:vAlign w:val="center"/>
          </w:tcPr>
          <w:p w14:paraId="6F18DECD"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282858AF" w14:textId="77777777" w:rsidR="008C2769" w:rsidRDefault="008C2769">
            <w:pPr>
              <w:jc w:val="center"/>
              <w:rPr>
                <w:rFonts w:ascii="宋体" w:hAnsi="宋体"/>
                <w:szCs w:val="21"/>
              </w:rPr>
            </w:pPr>
          </w:p>
        </w:tc>
      </w:tr>
      <w:tr w:rsidR="008C2769" w14:paraId="2C28EAC7" w14:textId="77777777">
        <w:trPr>
          <w:trHeight w:val="282"/>
          <w:jc w:val="center"/>
        </w:trPr>
        <w:tc>
          <w:tcPr>
            <w:tcW w:w="1178" w:type="dxa"/>
            <w:vMerge/>
            <w:tcBorders>
              <w:top w:val="nil"/>
            </w:tcBorders>
            <w:vAlign w:val="center"/>
          </w:tcPr>
          <w:p w14:paraId="39816453" w14:textId="77777777" w:rsidR="008C2769" w:rsidRDefault="008C2769">
            <w:pPr>
              <w:jc w:val="center"/>
              <w:rPr>
                <w:rFonts w:ascii="宋体" w:hAnsi="宋体"/>
                <w:szCs w:val="21"/>
              </w:rPr>
            </w:pPr>
          </w:p>
        </w:tc>
        <w:tc>
          <w:tcPr>
            <w:tcW w:w="516" w:type="dxa"/>
            <w:vMerge/>
            <w:tcBorders>
              <w:top w:val="nil"/>
            </w:tcBorders>
            <w:vAlign w:val="center"/>
          </w:tcPr>
          <w:p w14:paraId="33F296A6" w14:textId="77777777" w:rsidR="008C2769" w:rsidRDefault="008C2769">
            <w:pPr>
              <w:jc w:val="center"/>
              <w:rPr>
                <w:rFonts w:ascii="宋体" w:hAnsi="宋体"/>
                <w:szCs w:val="21"/>
              </w:rPr>
            </w:pPr>
          </w:p>
        </w:tc>
        <w:tc>
          <w:tcPr>
            <w:tcW w:w="2271" w:type="dxa"/>
            <w:vAlign w:val="center"/>
          </w:tcPr>
          <w:p w14:paraId="7C8A379E" w14:textId="77777777" w:rsidR="008C2769" w:rsidRDefault="00AD3B62">
            <w:pPr>
              <w:jc w:val="center"/>
              <w:rPr>
                <w:rFonts w:ascii="宋体" w:hAnsi="宋体"/>
                <w:szCs w:val="21"/>
              </w:rPr>
            </w:pPr>
            <w:r>
              <w:rPr>
                <w:rFonts w:ascii="宋体" w:hAnsi="宋体"/>
                <w:szCs w:val="21"/>
              </w:rPr>
              <w:t>破损</w:t>
            </w:r>
          </w:p>
        </w:tc>
        <w:tc>
          <w:tcPr>
            <w:tcW w:w="3145" w:type="dxa"/>
            <w:vMerge/>
            <w:tcBorders>
              <w:top w:val="nil"/>
            </w:tcBorders>
            <w:vAlign w:val="center"/>
          </w:tcPr>
          <w:p w14:paraId="5D849604" w14:textId="77777777" w:rsidR="008C2769" w:rsidRDefault="008C2769">
            <w:pPr>
              <w:jc w:val="center"/>
              <w:rPr>
                <w:rFonts w:ascii="宋体" w:hAnsi="宋体"/>
                <w:szCs w:val="21"/>
              </w:rPr>
            </w:pPr>
          </w:p>
        </w:tc>
        <w:tc>
          <w:tcPr>
            <w:tcW w:w="2124" w:type="dxa"/>
            <w:vMerge/>
            <w:tcBorders>
              <w:top w:val="nil"/>
            </w:tcBorders>
            <w:vAlign w:val="center"/>
          </w:tcPr>
          <w:p w14:paraId="427C0DC4" w14:textId="77777777" w:rsidR="008C2769" w:rsidRDefault="008C2769">
            <w:pPr>
              <w:jc w:val="center"/>
              <w:rPr>
                <w:rFonts w:ascii="宋体" w:hAnsi="宋体"/>
                <w:szCs w:val="21"/>
              </w:rPr>
            </w:pPr>
          </w:p>
        </w:tc>
      </w:tr>
      <w:tr w:rsidR="008C2769" w14:paraId="215B8C28" w14:textId="77777777">
        <w:trPr>
          <w:trHeight w:val="285"/>
          <w:jc w:val="center"/>
        </w:trPr>
        <w:tc>
          <w:tcPr>
            <w:tcW w:w="1178" w:type="dxa"/>
            <w:vMerge/>
            <w:tcBorders>
              <w:top w:val="nil"/>
            </w:tcBorders>
            <w:vAlign w:val="center"/>
          </w:tcPr>
          <w:p w14:paraId="38C38E37" w14:textId="77777777" w:rsidR="008C2769" w:rsidRDefault="008C2769">
            <w:pPr>
              <w:jc w:val="center"/>
              <w:rPr>
                <w:rFonts w:ascii="宋体" w:hAnsi="宋体"/>
                <w:szCs w:val="21"/>
              </w:rPr>
            </w:pPr>
          </w:p>
        </w:tc>
        <w:tc>
          <w:tcPr>
            <w:tcW w:w="516" w:type="dxa"/>
            <w:vMerge/>
            <w:tcBorders>
              <w:top w:val="nil"/>
            </w:tcBorders>
            <w:vAlign w:val="center"/>
          </w:tcPr>
          <w:p w14:paraId="4133971E" w14:textId="77777777" w:rsidR="008C2769" w:rsidRDefault="008C2769">
            <w:pPr>
              <w:jc w:val="center"/>
              <w:rPr>
                <w:rFonts w:ascii="宋体" w:hAnsi="宋体"/>
                <w:szCs w:val="21"/>
              </w:rPr>
            </w:pPr>
          </w:p>
        </w:tc>
        <w:tc>
          <w:tcPr>
            <w:tcW w:w="2271" w:type="dxa"/>
            <w:vAlign w:val="center"/>
          </w:tcPr>
          <w:p w14:paraId="73392A25" w14:textId="77777777" w:rsidR="008C2769" w:rsidRDefault="00AD3B62">
            <w:pPr>
              <w:jc w:val="center"/>
              <w:rPr>
                <w:rFonts w:ascii="宋体" w:hAnsi="宋体"/>
                <w:szCs w:val="21"/>
              </w:rPr>
            </w:pPr>
            <w:r>
              <w:rPr>
                <w:rFonts w:ascii="宋体" w:hAnsi="宋体"/>
                <w:szCs w:val="21"/>
              </w:rPr>
              <w:t>鞋里脱壳</w:t>
            </w:r>
          </w:p>
        </w:tc>
        <w:tc>
          <w:tcPr>
            <w:tcW w:w="3145" w:type="dxa"/>
            <w:vMerge/>
            <w:tcBorders>
              <w:top w:val="nil"/>
            </w:tcBorders>
            <w:vAlign w:val="center"/>
          </w:tcPr>
          <w:p w14:paraId="7312BBE2" w14:textId="77777777" w:rsidR="008C2769" w:rsidRDefault="008C2769">
            <w:pPr>
              <w:jc w:val="center"/>
              <w:rPr>
                <w:rFonts w:ascii="宋体" w:hAnsi="宋体"/>
                <w:szCs w:val="21"/>
              </w:rPr>
            </w:pPr>
          </w:p>
        </w:tc>
        <w:tc>
          <w:tcPr>
            <w:tcW w:w="2124" w:type="dxa"/>
            <w:vMerge/>
            <w:tcBorders>
              <w:top w:val="nil"/>
            </w:tcBorders>
            <w:vAlign w:val="center"/>
          </w:tcPr>
          <w:p w14:paraId="30BEC36A" w14:textId="77777777" w:rsidR="008C2769" w:rsidRDefault="008C2769">
            <w:pPr>
              <w:jc w:val="center"/>
              <w:rPr>
                <w:rFonts w:ascii="宋体" w:hAnsi="宋体"/>
                <w:szCs w:val="21"/>
              </w:rPr>
            </w:pPr>
          </w:p>
        </w:tc>
      </w:tr>
      <w:tr w:rsidR="008C2769" w14:paraId="26F1AD1C" w14:textId="77777777">
        <w:trPr>
          <w:trHeight w:val="282"/>
          <w:jc w:val="center"/>
        </w:trPr>
        <w:tc>
          <w:tcPr>
            <w:tcW w:w="1178" w:type="dxa"/>
            <w:vMerge/>
            <w:tcBorders>
              <w:top w:val="nil"/>
            </w:tcBorders>
            <w:vAlign w:val="center"/>
          </w:tcPr>
          <w:p w14:paraId="501C9B6B" w14:textId="77777777" w:rsidR="008C2769" w:rsidRDefault="008C2769">
            <w:pPr>
              <w:jc w:val="center"/>
              <w:rPr>
                <w:rFonts w:ascii="宋体" w:hAnsi="宋体"/>
                <w:szCs w:val="21"/>
              </w:rPr>
            </w:pPr>
          </w:p>
        </w:tc>
        <w:tc>
          <w:tcPr>
            <w:tcW w:w="516" w:type="dxa"/>
            <w:vMerge/>
            <w:tcBorders>
              <w:top w:val="nil"/>
            </w:tcBorders>
            <w:vAlign w:val="center"/>
          </w:tcPr>
          <w:p w14:paraId="74833D3F" w14:textId="77777777" w:rsidR="008C2769" w:rsidRDefault="008C2769">
            <w:pPr>
              <w:jc w:val="center"/>
              <w:rPr>
                <w:rFonts w:ascii="宋体" w:hAnsi="宋体"/>
                <w:szCs w:val="21"/>
              </w:rPr>
            </w:pPr>
          </w:p>
        </w:tc>
        <w:tc>
          <w:tcPr>
            <w:tcW w:w="2271" w:type="dxa"/>
            <w:vAlign w:val="center"/>
          </w:tcPr>
          <w:p w14:paraId="69D190DF" w14:textId="77777777" w:rsidR="008C2769" w:rsidRDefault="00AD3B62">
            <w:pPr>
              <w:jc w:val="center"/>
              <w:rPr>
                <w:rFonts w:ascii="宋体" w:hAnsi="宋体"/>
                <w:szCs w:val="21"/>
              </w:rPr>
            </w:pPr>
            <w:r>
              <w:rPr>
                <w:rFonts w:ascii="宋体" w:hAnsi="宋体"/>
                <w:szCs w:val="21"/>
              </w:rPr>
              <w:t>鞋垫不平整</w:t>
            </w:r>
          </w:p>
        </w:tc>
        <w:tc>
          <w:tcPr>
            <w:tcW w:w="3145" w:type="dxa"/>
            <w:vMerge/>
            <w:tcBorders>
              <w:top w:val="nil"/>
            </w:tcBorders>
            <w:vAlign w:val="center"/>
          </w:tcPr>
          <w:p w14:paraId="27AFA5F0" w14:textId="77777777" w:rsidR="008C2769" w:rsidRDefault="008C2769">
            <w:pPr>
              <w:jc w:val="center"/>
              <w:rPr>
                <w:rFonts w:ascii="宋体" w:hAnsi="宋体"/>
                <w:szCs w:val="21"/>
              </w:rPr>
            </w:pPr>
          </w:p>
        </w:tc>
        <w:tc>
          <w:tcPr>
            <w:tcW w:w="2124" w:type="dxa"/>
            <w:vMerge/>
            <w:tcBorders>
              <w:top w:val="nil"/>
            </w:tcBorders>
            <w:vAlign w:val="center"/>
          </w:tcPr>
          <w:p w14:paraId="187DA362" w14:textId="77777777" w:rsidR="008C2769" w:rsidRDefault="008C2769">
            <w:pPr>
              <w:jc w:val="center"/>
              <w:rPr>
                <w:rFonts w:ascii="宋体" w:hAnsi="宋体"/>
                <w:szCs w:val="21"/>
              </w:rPr>
            </w:pPr>
          </w:p>
        </w:tc>
      </w:tr>
      <w:tr w:rsidR="008C2769" w14:paraId="6195FB6E" w14:textId="77777777">
        <w:trPr>
          <w:trHeight w:val="285"/>
          <w:jc w:val="center"/>
        </w:trPr>
        <w:tc>
          <w:tcPr>
            <w:tcW w:w="1178" w:type="dxa"/>
            <w:vMerge/>
            <w:tcBorders>
              <w:top w:val="nil"/>
            </w:tcBorders>
            <w:vAlign w:val="center"/>
          </w:tcPr>
          <w:p w14:paraId="208AE217" w14:textId="77777777" w:rsidR="008C2769" w:rsidRDefault="008C2769">
            <w:pPr>
              <w:jc w:val="center"/>
              <w:rPr>
                <w:rFonts w:ascii="宋体" w:hAnsi="宋体"/>
                <w:szCs w:val="21"/>
              </w:rPr>
            </w:pPr>
          </w:p>
        </w:tc>
        <w:tc>
          <w:tcPr>
            <w:tcW w:w="516" w:type="dxa"/>
            <w:vMerge/>
            <w:tcBorders>
              <w:top w:val="nil"/>
            </w:tcBorders>
            <w:vAlign w:val="center"/>
          </w:tcPr>
          <w:p w14:paraId="0B105ACF" w14:textId="77777777" w:rsidR="008C2769" w:rsidRDefault="008C2769">
            <w:pPr>
              <w:jc w:val="center"/>
              <w:rPr>
                <w:rFonts w:ascii="宋体" w:hAnsi="宋体"/>
                <w:szCs w:val="21"/>
              </w:rPr>
            </w:pPr>
          </w:p>
        </w:tc>
        <w:tc>
          <w:tcPr>
            <w:tcW w:w="2271" w:type="dxa"/>
            <w:vAlign w:val="center"/>
          </w:tcPr>
          <w:p w14:paraId="0D78717F" w14:textId="77777777" w:rsidR="008C2769" w:rsidRDefault="00AD3B62">
            <w:pPr>
              <w:jc w:val="center"/>
              <w:rPr>
                <w:rFonts w:ascii="宋体" w:hAnsi="宋体"/>
                <w:szCs w:val="21"/>
              </w:rPr>
            </w:pPr>
            <w:r>
              <w:rPr>
                <w:rFonts w:ascii="宋体" w:hAnsi="宋体"/>
                <w:szCs w:val="21"/>
              </w:rPr>
              <w:t>后条皮歪斜</w:t>
            </w:r>
          </w:p>
        </w:tc>
        <w:tc>
          <w:tcPr>
            <w:tcW w:w="3145" w:type="dxa"/>
            <w:vAlign w:val="center"/>
          </w:tcPr>
          <w:p w14:paraId="60A6D4C0" w14:textId="77777777" w:rsidR="008C2769" w:rsidRDefault="00AD3B62">
            <w:pPr>
              <w:jc w:val="center"/>
              <w:rPr>
                <w:rFonts w:ascii="宋体" w:hAnsi="宋体"/>
                <w:szCs w:val="21"/>
              </w:rPr>
            </w:pPr>
            <w:r>
              <w:rPr>
                <w:rFonts w:ascii="宋体" w:hAnsi="宋体"/>
                <w:szCs w:val="21"/>
              </w:rPr>
              <w:t>不应超过</w:t>
            </w:r>
            <w:r>
              <w:rPr>
                <w:rFonts w:ascii="宋体" w:hAnsi="宋体"/>
                <w:szCs w:val="21"/>
              </w:rPr>
              <w:t>4mm</w:t>
            </w:r>
          </w:p>
        </w:tc>
        <w:tc>
          <w:tcPr>
            <w:tcW w:w="2124" w:type="dxa"/>
            <w:vMerge/>
            <w:tcBorders>
              <w:top w:val="nil"/>
            </w:tcBorders>
            <w:vAlign w:val="center"/>
          </w:tcPr>
          <w:p w14:paraId="7B3CABC1" w14:textId="77777777" w:rsidR="008C2769" w:rsidRDefault="008C2769">
            <w:pPr>
              <w:jc w:val="center"/>
              <w:rPr>
                <w:rFonts w:ascii="宋体" w:hAnsi="宋体"/>
                <w:szCs w:val="21"/>
              </w:rPr>
            </w:pPr>
          </w:p>
        </w:tc>
      </w:tr>
      <w:tr w:rsidR="008C2769" w14:paraId="533E7F35" w14:textId="77777777">
        <w:trPr>
          <w:trHeight w:val="282"/>
          <w:jc w:val="center"/>
        </w:trPr>
        <w:tc>
          <w:tcPr>
            <w:tcW w:w="1178" w:type="dxa"/>
            <w:vMerge/>
            <w:tcBorders>
              <w:top w:val="nil"/>
            </w:tcBorders>
            <w:vAlign w:val="center"/>
          </w:tcPr>
          <w:p w14:paraId="51DB8F97" w14:textId="77777777" w:rsidR="008C2769" w:rsidRDefault="008C2769">
            <w:pPr>
              <w:jc w:val="center"/>
              <w:rPr>
                <w:rFonts w:ascii="宋体" w:hAnsi="宋体"/>
                <w:szCs w:val="21"/>
              </w:rPr>
            </w:pPr>
          </w:p>
        </w:tc>
        <w:tc>
          <w:tcPr>
            <w:tcW w:w="516" w:type="dxa"/>
            <w:vMerge/>
            <w:tcBorders>
              <w:top w:val="nil"/>
            </w:tcBorders>
            <w:vAlign w:val="center"/>
          </w:tcPr>
          <w:p w14:paraId="6F206B85" w14:textId="77777777" w:rsidR="008C2769" w:rsidRDefault="008C2769">
            <w:pPr>
              <w:jc w:val="center"/>
              <w:rPr>
                <w:rFonts w:ascii="宋体" w:hAnsi="宋体"/>
                <w:szCs w:val="21"/>
              </w:rPr>
            </w:pPr>
          </w:p>
        </w:tc>
        <w:tc>
          <w:tcPr>
            <w:tcW w:w="2271" w:type="dxa"/>
            <w:vAlign w:val="center"/>
          </w:tcPr>
          <w:p w14:paraId="49C9BB16" w14:textId="77777777" w:rsidR="008C2769" w:rsidRDefault="00AD3B62">
            <w:pPr>
              <w:jc w:val="center"/>
              <w:rPr>
                <w:rFonts w:ascii="宋体" w:hAnsi="宋体"/>
                <w:szCs w:val="21"/>
                <w:lang w:eastAsia="zh-CN"/>
              </w:rPr>
            </w:pPr>
            <w:r>
              <w:rPr>
                <w:rFonts w:ascii="宋体" w:hAnsi="宋体"/>
                <w:szCs w:val="21"/>
                <w:lang w:eastAsia="zh-CN"/>
              </w:rPr>
              <w:t>鞋眼不齐、松动、歪斜</w:t>
            </w:r>
          </w:p>
        </w:tc>
        <w:tc>
          <w:tcPr>
            <w:tcW w:w="3145" w:type="dxa"/>
            <w:vMerge w:val="restart"/>
            <w:vAlign w:val="center"/>
          </w:tcPr>
          <w:p w14:paraId="5B1B18E0"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39963A11" w14:textId="77777777" w:rsidR="008C2769" w:rsidRDefault="008C2769">
            <w:pPr>
              <w:jc w:val="center"/>
              <w:rPr>
                <w:rFonts w:ascii="宋体" w:hAnsi="宋体"/>
                <w:szCs w:val="21"/>
              </w:rPr>
            </w:pPr>
          </w:p>
        </w:tc>
      </w:tr>
      <w:tr w:rsidR="008C2769" w14:paraId="404C0F77" w14:textId="77777777">
        <w:trPr>
          <w:trHeight w:val="285"/>
          <w:jc w:val="center"/>
        </w:trPr>
        <w:tc>
          <w:tcPr>
            <w:tcW w:w="1178" w:type="dxa"/>
            <w:vMerge/>
            <w:tcBorders>
              <w:top w:val="nil"/>
            </w:tcBorders>
            <w:vAlign w:val="center"/>
          </w:tcPr>
          <w:p w14:paraId="1FA2F6B6" w14:textId="77777777" w:rsidR="008C2769" w:rsidRDefault="008C2769">
            <w:pPr>
              <w:jc w:val="center"/>
              <w:rPr>
                <w:rFonts w:ascii="宋体" w:hAnsi="宋体"/>
                <w:szCs w:val="21"/>
              </w:rPr>
            </w:pPr>
          </w:p>
        </w:tc>
        <w:tc>
          <w:tcPr>
            <w:tcW w:w="516" w:type="dxa"/>
            <w:vMerge/>
            <w:tcBorders>
              <w:top w:val="nil"/>
            </w:tcBorders>
            <w:vAlign w:val="center"/>
          </w:tcPr>
          <w:p w14:paraId="49DF7185" w14:textId="77777777" w:rsidR="008C2769" w:rsidRDefault="008C2769">
            <w:pPr>
              <w:jc w:val="center"/>
              <w:rPr>
                <w:rFonts w:ascii="宋体" w:hAnsi="宋体"/>
                <w:szCs w:val="21"/>
              </w:rPr>
            </w:pPr>
          </w:p>
        </w:tc>
        <w:tc>
          <w:tcPr>
            <w:tcW w:w="2271" w:type="dxa"/>
            <w:vAlign w:val="center"/>
          </w:tcPr>
          <w:p w14:paraId="1C12C725" w14:textId="77777777" w:rsidR="008C2769" w:rsidRDefault="00AD3B62">
            <w:pPr>
              <w:jc w:val="center"/>
              <w:rPr>
                <w:rFonts w:ascii="宋体" w:hAnsi="宋体"/>
                <w:szCs w:val="21"/>
              </w:rPr>
            </w:pPr>
            <w:r>
              <w:rPr>
                <w:rFonts w:ascii="宋体" w:hAnsi="宋体"/>
                <w:szCs w:val="21"/>
              </w:rPr>
              <w:t>鞋垫缺只</w:t>
            </w:r>
          </w:p>
        </w:tc>
        <w:tc>
          <w:tcPr>
            <w:tcW w:w="3145" w:type="dxa"/>
            <w:vMerge/>
            <w:tcBorders>
              <w:top w:val="nil"/>
            </w:tcBorders>
            <w:vAlign w:val="center"/>
          </w:tcPr>
          <w:p w14:paraId="176EA964" w14:textId="77777777" w:rsidR="008C2769" w:rsidRDefault="008C2769">
            <w:pPr>
              <w:jc w:val="center"/>
              <w:rPr>
                <w:rFonts w:ascii="宋体" w:hAnsi="宋体"/>
                <w:szCs w:val="21"/>
              </w:rPr>
            </w:pPr>
          </w:p>
        </w:tc>
        <w:tc>
          <w:tcPr>
            <w:tcW w:w="2124" w:type="dxa"/>
            <w:vMerge/>
            <w:tcBorders>
              <w:top w:val="nil"/>
            </w:tcBorders>
            <w:vAlign w:val="center"/>
          </w:tcPr>
          <w:p w14:paraId="0B6517BB" w14:textId="77777777" w:rsidR="008C2769" w:rsidRDefault="008C2769">
            <w:pPr>
              <w:jc w:val="center"/>
              <w:rPr>
                <w:rFonts w:ascii="宋体" w:hAnsi="宋体"/>
                <w:szCs w:val="21"/>
              </w:rPr>
            </w:pPr>
          </w:p>
        </w:tc>
      </w:tr>
      <w:tr w:rsidR="008C2769" w14:paraId="4F0CAC2D" w14:textId="77777777">
        <w:trPr>
          <w:trHeight w:val="282"/>
          <w:jc w:val="center"/>
        </w:trPr>
        <w:tc>
          <w:tcPr>
            <w:tcW w:w="1178" w:type="dxa"/>
            <w:vMerge w:val="restart"/>
            <w:vAlign w:val="center"/>
          </w:tcPr>
          <w:p w14:paraId="40FA1A5A" w14:textId="77777777" w:rsidR="008C2769" w:rsidRDefault="00AD3B62">
            <w:pPr>
              <w:jc w:val="center"/>
              <w:rPr>
                <w:rFonts w:ascii="宋体" w:hAnsi="宋体"/>
                <w:szCs w:val="21"/>
              </w:rPr>
            </w:pPr>
            <w:r>
              <w:rPr>
                <w:rFonts w:ascii="宋体" w:hAnsi="宋体"/>
                <w:szCs w:val="21"/>
              </w:rPr>
              <w:t>鞋帮缝线</w:t>
            </w:r>
          </w:p>
        </w:tc>
        <w:tc>
          <w:tcPr>
            <w:tcW w:w="516" w:type="dxa"/>
            <w:vMerge w:val="restart"/>
            <w:vAlign w:val="center"/>
          </w:tcPr>
          <w:p w14:paraId="55D1CB88" w14:textId="77777777" w:rsidR="008C2769" w:rsidRDefault="00AD3B62">
            <w:pPr>
              <w:jc w:val="center"/>
              <w:rPr>
                <w:rFonts w:ascii="宋体" w:hAnsi="宋体"/>
                <w:szCs w:val="21"/>
              </w:rPr>
            </w:pPr>
            <w:r>
              <w:rPr>
                <w:rFonts w:ascii="宋体" w:hAnsi="宋体"/>
                <w:szCs w:val="21"/>
              </w:rPr>
              <w:t>1</w:t>
            </w:r>
          </w:p>
        </w:tc>
        <w:tc>
          <w:tcPr>
            <w:tcW w:w="2271" w:type="dxa"/>
            <w:vAlign w:val="center"/>
          </w:tcPr>
          <w:p w14:paraId="6C79FC44" w14:textId="77777777" w:rsidR="008C2769" w:rsidRDefault="00AD3B62">
            <w:pPr>
              <w:jc w:val="center"/>
              <w:rPr>
                <w:rFonts w:ascii="宋体" w:hAnsi="宋体"/>
                <w:szCs w:val="21"/>
              </w:rPr>
            </w:pPr>
            <w:r>
              <w:rPr>
                <w:rFonts w:ascii="宋体" w:hAnsi="宋体"/>
                <w:szCs w:val="21"/>
              </w:rPr>
              <w:t>翻线</w:t>
            </w:r>
          </w:p>
        </w:tc>
        <w:tc>
          <w:tcPr>
            <w:tcW w:w="3145" w:type="dxa"/>
            <w:vAlign w:val="center"/>
          </w:tcPr>
          <w:p w14:paraId="1ECFB112" w14:textId="77777777" w:rsidR="008C2769" w:rsidRDefault="00AD3B62">
            <w:pPr>
              <w:jc w:val="center"/>
              <w:rPr>
                <w:rFonts w:ascii="宋体" w:hAnsi="宋体"/>
                <w:szCs w:val="21"/>
                <w:lang w:eastAsia="zh-CN"/>
              </w:rPr>
            </w:pPr>
            <w:r>
              <w:rPr>
                <w:rFonts w:ascii="宋体" w:hAnsi="宋体"/>
                <w:szCs w:val="21"/>
                <w:lang w:eastAsia="zh-CN"/>
              </w:rPr>
              <w:t>每只不应超过</w:t>
            </w:r>
            <w:r>
              <w:rPr>
                <w:rFonts w:ascii="宋体" w:hAnsi="宋体"/>
                <w:szCs w:val="21"/>
                <w:lang w:eastAsia="zh-CN"/>
              </w:rPr>
              <w:t>3</w:t>
            </w:r>
            <w:r>
              <w:rPr>
                <w:rFonts w:ascii="宋体" w:hAnsi="宋体"/>
                <w:szCs w:val="21"/>
                <w:lang w:eastAsia="zh-CN"/>
              </w:rPr>
              <w:t>针，不应连翻</w:t>
            </w:r>
          </w:p>
        </w:tc>
        <w:tc>
          <w:tcPr>
            <w:tcW w:w="2124" w:type="dxa"/>
            <w:vMerge w:val="restart"/>
            <w:vAlign w:val="center"/>
          </w:tcPr>
          <w:p w14:paraId="20C8B677"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1</w:t>
            </w:r>
            <w:r>
              <w:rPr>
                <w:rFonts w:ascii="宋体" w:hAnsi="宋体"/>
                <w:szCs w:val="21"/>
                <w:lang w:eastAsia="zh-CN"/>
              </w:rPr>
              <w:t>分，每有一处瑕疵扣</w:t>
            </w:r>
            <w:r>
              <w:rPr>
                <w:rFonts w:ascii="宋体" w:hAnsi="宋体"/>
                <w:szCs w:val="21"/>
                <w:lang w:eastAsia="zh-CN"/>
              </w:rPr>
              <w:t>0.5</w:t>
            </w:r>
            <w:r>
              <w:rPr>
                <w:rFonts w:ascii="宋体" w:hAnsi="宋体"/>
                <w:szCs w:val="21"/>
                <w:lang w:eastAsia="zh-CN"/>
              </w:rPr>
              <w:t>分，扣完为止</w:t>
            </w:r>
            <w:r>
              <w:rPr>
                <w:rFonts w:ascii="宋体" w:hAnsi="宋体" w:hint="eastAsia"/>
                <w:szCs w:val="21"/>
                <w:lang w:eastAsia="zh-CN"/>
              </w:rPr>
              <w:t>.</w:t>
            </w:r>
          </w:p>
        </w:tc>
      </w:tr>
      <w:tr w:rsidR="008C2769" w14:paraId="1C762B33" w14:textId="77777777">
        <w:trPr>
          <w:trHeight w:val="285"/>
          <w:jc w:val="center"/>
        </w:trPr>
        <w:tc>
          <w:tcPr>
            <w:tcW w:w="1178" w:type="dxa"/>
            <w:vMerge/>
            <w:tcBorders>
              <w:top w:val="nil"/>
            </w:tcBorders>
            <w:vAlign w:val="center"/>
          </w:tcPr>
          <w:p w14:paraId="343615FC" w14:textId="77777777" w:rsidR="008C2769" w:rsidRDefault="008C2769">
            <w:pPr>
              <w:jc w:val="center"/>
              <w:rPr>
                <w:rFonts w:ascii="宋体" w:hAnsi="宋体"/>
                <w:szCs w:val="21"/>
                <w:lang w:eastAsia="zh-CN"/>
              </w:rPr>
            </w:pPr>
          </w:p>
        </w:tc>
        <w:tc>
          <w:tcPr>
            <w:tcW w:w="516" w:type="dxa"/>
            <w:vMerge/>
            <w:tcBorders>
              <w:top w:val="nil"/>
            </w:tcBorders>
            <w:vAlign w:val="center"/>
          </w:tcPr>
          <w:p w14:paraId="19F64402" w14:textId="77777777" w:rsidR="008C2769" w:rsidRDefault="008C2769">
            <w:pPr>
              <w:jc w:val="center"/>
              <w:rPr>
                <w:rFonts w:ascii="宋体" w:hAnsi="宋体"/>
                <w:szCs w:val="21"/>
                <w:lang w:eastAsia="zh-CN"/>
              </w:rPr>
            </w:pPr>
          </w:p>
        </w:tc>
        <w:tc>
          <w:tcPr>
            <w:tcW w:w="2271" w:type="dxa"/>
            <w:vAlign w:val="center"/>
          </w:tcPr>
          <w:p w14:paraId="179BC3F1" w14:textId="77777777" w:rsidR="008C2769" w:rsidRDefault="00AD3B62">
            <w:pPr>
              <w:jc w:val="center"/>
              <w:rPr>
                <w:rFonts w:ascii="宋体" w:hAnsi="宋体"/>
                <w:szCs w:val="21"/>
              </w:rPr>
            </w:pPr>
            <w:r>
              <w:rPr>
                <w:rFonts w:ascii="宋体" w:hAnsi="宋体"/>
                <w:szCs w:val="21"/>
              </w:rPr>
              <w:t>跳线</w:t>
            </w:r>
          </w:p>
        </w:tc>
        <w:tc>
          <w:tcPr>
            <w:tcW w:w="3145" w:type="dxa"/>
            <w:vAlign w:val="center"/>
          </w:tcPr>
          <w:p w14:paraId="4DB8A567" w14:textId="77777777" w:rsidR="008C2769" w:rsidRDefault="00AD3B62">
            <w:pPr>
              <w:jc w:val="center"/>
              <w:rPr>
                <w:rFonts w:ascii="宋体" w:hAnsi="宋体"/>
                <w:szCs w:val="21"/>
                <w:lang w:eastAsia="zh-CN"/>
              </w:rPr>
            </w:pPr>
            <w:r>
              <w:rPr>
                <w:rFonts w:ascii="宋体" w:hAnsi="宋体"/>
                <w:szCs w:val="21"/>
                <w:lang w:eastAsia="zh-CN"/>
              </w:rPr>
              <w:t>每只不应超过</w:t>
            </w:r>
            <w:r>
              <w:rPr>
                <w:rFonts w:ascii="宋体" w:hAnsi="宋体"/>
                <w:szCs w:val="21"/>
                <w:lang w:eastAsia="zh-CN"/>
              </w:rPr>
              <w:t>3</w:t>
            </w:r>
            <w:r>
              <w:rPr>
                <w:rFonts w:ascii="宋体" w:hAnsi="宋体"/>
                <w:szCs w:val="21"/>
                <w:lang w:eastAsia="zh-CN"/>
              </w:rPr>
              <w:t>针，不应连跳</w:t>
            </w:r>
          </w:p>
        </w:tc>
        <w:tc>
          <w:tcPr>
            <w:tcW w:w="2124" w:type="dxa"/>
            <w:vMerge/>
            <w:tcBorders>
              <w:top w:val="nil"/>
            </w:tcBorders>
            <w:vAlign w:val="center"/>
          </w:tcPr>
          <w:p w14:paraId="3FAE4ABE" w14:textId="77777777" w:rsidR="008C2769" w:rsidRDefault="008C2769">
            <w:pPr>
              <w:jc w:val="center"/>
              <w:rPr>
                <w:rFonts w:ascii="宋体" w:hAnsi="宋体"/>
                <w:szCs w:val="21"/>
                <w:lang w:eastAsia="zh-CN"/>
              </w:rPr>
            </w:pPr>
          </w:p>
        </w:tc>
      </w:tr>
      <w:tr w:rsidR="008C2769" w14:paraId="0BAE04E9" w14:textId="77777777">
        <w:trPr>
          <w:trHeight w:val="283"/>
          <w:jc w:val="center"/>
        </w:trPr>
        <w:tc>
          <w:tcPr>
            <w:tcW w:w="1178" w:type="dxa"/>
            <w:vMerge/>
            <w:tcBorders>
              <w:top w:val="nil"/>
            </w:tcBorders>
            <w:vAlign w:val="center"/>
          </w:tcPr>
          <w:p w14:paraId="7C6404A3" w14:textId="77777777" w:rsidR="008C2769" w:rsidRDefault="008C2769">
            <w:pPr>
              <w:jc w:val="center"/>
              <w:rPr>
                <w:rFonts w:ascii="宋体" w:hAnsi="宋体"/>
                <w:szCs w:val="21"/>
                <w:lang w:eastAsia="zh-CN"/>
              </w:rPr>
            </w:pPr>
          </w:p>
        </w:tc>
        <w:tc>
          <w:tcPr>
            <w:tcW w:w="516" w:type="dxa"/>
            <w:vMerge/>
            <w:tcBorders>
              <w:top w:val="nil"/>
            </w:tcBorders>
            <w:vAlign w:val="center"/>
          </w:tcPr>
          <w:p w14:paraId="2412DB80" w14:textId="77777777" w:rsidR="008C2769" w:rsidRDefault="008C2769">
            <w:pPr>
              <w:jc w:val="center"/>
              <w:rPr>
                <w:rFonts w:ascii="宋体" w:hAnsi="宋体"/>
                <w:szCs w:val="21"/>
                <w:lang w:eastAsia="zh-CN"/>
              </w:rPr>
            </w:pPr>
          </w:p>
        </w:tc>
        <w:tc>
          <w:tcPr>
            <w:tcW w:w="2271" w:type="dxa"/>
            <w:vAlign w:val="center"/>
          </w:tcPr>
          <w:p w14:paraId="027B81C4" w14:textId="77777777" w:rsidR="008C2769" w:rsidRDefault="00AD3B62">
            <w:pPr>
              <w:jc w:val="center"/>
              <w:rPr>
                <w:rFonts w:ascii="宋体" w:hAnsi="宋体"/>
                <w:szCs w:val="21"/>
              </w:rPr>
            </w:pPr>
            <w:r>
              <w:rPr>
                <w:rFonts w:ascii="宋体" w:hAnsi="宋体"/>
                <w:szCs w:val="21"/>
              </w:rPr>
              <w:t>缝帮裂口</w:t>
            </w:r>
          </w:p>
        </w:tc>
        <w:tc>
          <w:tcPr>
            <w:tcW w:w="3145" w:type="dxa"/>
            <w:vAlign w:val="center"/>
          </w:tcPr>
          <w:p w14:paraId="572DDB86"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154B7AAD" w14:textId="77777777" w:rsidR="008C2769" w:rsidRDefault="008C2769">
            <w:pPr>
              <w:jc w:val="center"/>
              <w:rPr>
                <w:rFonts w:ascii="宋体" w:hAnsi="宋体"/>
                <w:szCs w:val="21"/>
              </w:rPr>
            </w:pPr>
          </w:p>
        </w:tc>
      </w:tr>
      <w:tr w:rsidR="008C2769" w14:paraId="69EC48A7" w14:textId="77777777">
        <w:trPr>
          <w:trHeight w:val="285"/>
          <w:jc w:val="center"/>
        </w:trPr>
        <w:tc>
          <w:tcPr>
            <w:tcW w:w="1178" w:type="dxa"/>
            <w:vMerge/>
            <w:tcBorders>
              <w:top w:val="nil"/>
            </w:tcBorders>
            <w:vAlign w:val="center"/>
          </w:tcPr>
          <w:p w14:paraId="2DFF0BC1" w14:textId="77777777" w:rsidR="008C2769" w:rsidRDefault="008C2769">
            <w:pPr>
              <w:jc w:val="center"/>
              <w:rPr>
                <w:rFonts w:ascii="宋体" w:hAnsi="宋体"/>
                <w:szCs w:val="21"/>
              </w:rPr>
            </w:pPr>
          </w:p>
        </w:tc>
        <w:tc>
          <w:tcPr>
            <w:tcW w:w="516" w:type="dxa"/>
            <w:vMerge/>
            <w:tcBorders>
              <w:top w:val="nil"/>
            </w:tcBorders>
            <w:vAlign w:val="center"/>
          </w:tcPr>
          <w:p w14:paraId="2C72ABEE" w14:textId="77777777" w:rsidR="008C2769" w:rsidRDefault="008C2769">
            <w:pPr>
              <w:jc w:val="center"/>
              <w:rPr>
                <w:rFonts w:ascii="宋体" w:hAnsi="宋体"/>
                <w:szCs w:val="21"/>
              </w:rPr>
            </w:pPr>
          </w:p>
        </w:tc>
        <w:tc>
          <w:tcPr>
            <w:tcW w:w="2271" w:type="dxa"/>
            <w:vAlign w:val="center"/>
          </w:tcPr>
          <w:p w14:paraId="463A8182" w14:textId="77777777" w:rsidR="008C2769" w:rsidRDefault="00AD3B62">
            <w:pPr>
              <w:jc w:val="center"/>
              <w:rPr>
                <w:rFonts w:ascii="宋体" w:hAnsi="宋体"/>
                <w:szCs w:val="21"/>
              </w:rPr>
            </w:pPr>
            <w:r>
              <w:rPr>
                <w:rFonts w:ascii="宋体" w:hAnsi="宋体"/>
                <w:szCs w:val="21"/>
              </w:rPr>
              <w:t>断线</w:t>
            </w:r>
          </w:p>
        </w:tc>
        <w:tc>
          <w:tcPr>
            <w:tcW w:w="3145" w:type="dxa"/>
            <w:vAlign w:val="center"/>
          </w:tcPr>
          <w:p w14:paraId="4D872CF8" w14:textId="77777777" w:rsidR="008C2769" w:rsidRDefault="00AD3B62">
            <w:pPr>
              <w:jc w:val="center"/>
              <w:rPr>
                <w:rFonts w:ascii="宋体" w:hAnsi="宋体"/>
                <w:szCs w:val="21"/>
                <w:lang w:eastAsia="zh-CN"/>
              </w:rPr>
            </w:pPr>
            <w:r>
              <w:rPr>
                <w:rFonts w:ascii="宋体" w:hAnsi="宋体"/>
                <w:szCs w:val="21"/>
                <w:lang w:eastAsia="zh-CN"/>
              </w:rPr>
              <w:t>不应有，交叉线扎断不超过</w:t>
            </w:r>
            <w:r>
              <w:rPr>
                <w:rFonts w:ascii="宋体" w:hAnsi="宋体"/>
                <w:szCs w:val="21"/>
                <w:lang w:eastAsia="zh-CN"/>
              </w:rPr>
              <w:t>1</w:t>
            </w:r>
            <w:r>
              <w:rPr>
                <w:rFonts w:ascii="宋体" w:hAnsi="宋体"/>
                <w:szCs w:val="21"/>
                <w:lang w:eastAsia="zh-CN"/>
              </w:rPr>
              <w:t>针</w:t>
            </w:r>
          </w:p>
        </w:tc>
        <w:tc>
          <w:tcPr>
            <w:tcW w:w="2124" w:type="dxa"/>
            <w:vMerge/>
            <w:tcBorders>
              <w:top w:val="nil"/>
            </w:tcBorders>
            <w:vAlign w:val="center"/>
          </w:tcPr>
          <w:p w14:paraId="55D510A4" w14:textId="77777777" w:rsidR="008C2769" w:rsidRDefault="008C2769">
            <w:pPr>
              <w:jc w:val="center"/>
              <w:rPr>
                <w:rFonts w:ascii="宋体" w:hAnsi="宋体"/>
                <w:szCs w:val="21"/>
                <w:lang w:eastAsia="zh-CN"/>
              </w:rPr>
            </w:pPr>
          </w:p>
        </w:tc>
      </w:tr>
      <w:tr w:rsidR="008C2769" w14:paraId="1D1862CC" w14:textId="77777777">
        <w:trPr>
          <w:trHeight w:val="282"/>
          <w:jc w:val="center"/>
        </w:trPr>
        <w:tc>
          <w:tcPr>
            <w:tcW w:w="1178" w:type="dxa"/>
            <w:vMerge/>
            <w:tcBorders>
              <w:top w:val="nil"/>
            </w:tcBorders>
            <w:vAlign w:val="center"/>
          </w:tcPr>
          <w:p w14:paraId="28AC3025" w14:textId="77777777" w:rsidR="008C2769" w:rsidRDefault="008C2769">
            <w:pPr>
              <w:jc w:val="center"/>
              <w:rPr>
                <w:rFonts w:ascii="宋体" w:hAnsi="宋体"/>
                <w:szCs w:val="21"/>
                <w:lang w:eastAsia="zh-CN"/>
              </w:rPr>
            </w:pPr>
          </w:p>
        </w:tc>
        <w:tc>
          <w:tcPr>
            <w:tcW w:w="516" w:type="dxa"/>
            <w:vMerge/>
            <w:tcBorders>
              <w:top w:val="nil"/>
            </w:tcBorders>
            <w:vAlign w:val="center"/>
          </w:tcPr>
          <w:p w14:paraId="70BFD07B" w14:textId="77777777" w:rsidR="008C2769" w:rsidRDefault="008C2769">
            <w:pPr>
              <w:jc w:val="center"/>
              <w:rPr>
                <w:rFonts w:ascii="宋体" w:hAnsi="宋体"/>
                <w:szCs w:val="21"/>
                <w:lang w:eastAsia="zh-CN"/>
              </w:rPr>
            </w:pPr>
          </w:p>
        </w:tc>
        <w:tc>
          <w:tcPr>
            <w:tcW w:w="2271" w:type="dxa"/>
            <w:vAlign w:val="center"/>
          </w:tcPr>
          <w:p w14:paraId="09AE051C" w14:textId="77777777" w:rsidR="008C2769" w:rsidRDefault="00AD3B62">
            <w:pPr>
              <w:jc w:val="center"/>
              <w:rPr>
                <w:rFonts w:ascii="宋体" w:hAnsi="宋体"/>
                <w:szCs w:val="21"/>
              </w:rPr>
            </w:pPr>
            <w:r>
              <w:rPr>
                <w:rFonts w:ascii="宋体" w:hAnsi="宋体"/>
                <w:szCs w:val="21"/>
              </w:rPr>
              <w:t>针眼</w:t>
            </w:r>
          </w:p>
        </w:tc>
        <w:tc>
          <w:tcPr>
            <w:tcW w:w="3145" w:type="dxa"/>
            <w:vAlign w:val="center"/>
          </w:tcPr>
          <w:p w14:paraId="7406B18D" w14:textId="77777777" w:rsidR="008C2769" w:rsidRDefault="00AD3B62">
            <w:pPr>
              <w:jc w:val="center"/>
              <w:rPr>
                <w:rFonts w:ascii="宋体" w:hAnsi="宋体"/>
                <w:szCs w:val="21"/>
                <w:lang w:eastAsia="zh-CN"/>
              </w:rPr>
            </w:pPr>
            <w:r>
              <w:rPr>
                <w:rFonts w:ascii="宋体" w:hAnsi="宋体"/>
                <w:szCs w:val="21"/>
                <w:lang w:eastAsia="zh-CN"/>
              </w:rPr>
              <w:t>所有部位总计不应超过</w:t>
            </w:r>
            <w:r>
              <w:rPr>
                <w:rFonts w:ascii="宋体" w:hAnsi="宋体"/>
                <w:szCs w:val="21"/>
                <w:lang w:eastAsia="zh-CN"/>
              </w:rPr>
              <w:t>3</w:t>
            </w:r>
            <w:r>
              <w:rPr>
                <w:rFonts w:ascii="宋体" w:hAnsi="宋体"/>
                <w:szCs w:val="21"/>
                <w:lang w:eastAsia="zh-CN"/>
              </w:rPr>
              <w:t>针</w:t>
            </w:r>
          </w:p>
        </w:tc>
        <w:tc>
          <w:tcPr>
            <w:tcW w:w="2124" w:type="dxa"/>
            <w:vMerge/>
            <w:tcBorders>
              <w:top w:val="nil"/>
            </w:tcBorders>
            <w:vAlign w:val="center"/>
          </w:tcPr>
          <w:p w14:paraId="3FD658C5" w14:textId="77777777" w:rsidR="008C2769" w:rsidRDefault="008C2769">
            <w:pPr>
              <w:jc w:val="center"/>
              <w:rPr>
                <w:rFonts w:ascii="宋体" w:hAnsi="宋体"/>
                <w:szCs w:val="21"/>
                <w:lang w:eastAsia="zh-CN"/>
              </w:rPr>
            </w:pPr>
          </w:p>
        </w:tc>
      </w:tr>
      <w:tr w:rsidR="008C2769" w14:paraId="27922908" w14:textId="77777777">
        <w:trPr>
          <w:trHeight w:val="285"/>
          <w:jc w:val="center"/>
        </w:trPr>
        <w:tc>
          <w:tcPr>
            <w:tcW w:w="1178" w:type="dxa"/>
            <w:vMerge/>
            <w:tcBorders>
              <w:top w:val="nil"/>
            </w:tcBorders>
            <w:vAlign w:val="center"/>
          </w:tcPr>
          <w:p w14:paraId="4B92EECC" w14:textId="77777777" w:rsidR="008C2769" w:rsidRDefault="008C2769">
            <w:pPr>
              <w:jc w:val="center"/>
              <w:rPr>
                <w:rFonts w:ascii="宋体" w:hAnsi="宋体"/>
                <w:szCs w:val="21"/>
                <w:lang w:eastAsia="zh-CN"/>
              </w:rPr>
            </w:pPr>
          </w:p>
        </w:tc>
        <w:tc>
          <w:tcPr>
            <w:tcW w:w="516" w:type="dxa"/>
            <w:vMerge/>
            <w:tcBorders>
              <w:top w:val="nil"/>
            </w:tcBorders>
            <w:vAlign w:val="center"/>
          </w:tcPr>
          <w:p w14:paraId="5EDFD4E9" w14:textId="77777777" w:rsidR="008C2769" w:rsidRDefault="008C2769">
            <w:pPr>
              <w:jc w:val="center"/>
              <w:rPr>
                <w:rFonts w:ascii="宋体" w:hAnsi="宋体"/>
                <w:szCs w:val="21"/>
                <w:lang w:eastAsia="zh-CN"/>
              </w:rPr>
            </w:pPr>
          </w:p>
        </w:tc>
        <w:tc>
          <w:tcPr>
            <w:tcW w:w="2271" w:type="dxa"/>
            <w:vAlign w:val="center"/>
          </w:tcPr>
          <w:p w14:paraId="4BF7CF74" w14:textId="77777777" w:rsidR="008C2769" w:rsidRDefault="00AD3B62">
            <w:pPr>
              <w:jc w:val="center"/>
              <w:rPr>
                <w:rFonts w:ascii="宋体" w:hAnsi="宋体"/>
                <w:szCs w:val="21"/>
              </w:rPr>
            </w:pPr>
            <w:r>
              <w:rPr>
                <w:rFonts w:ascii="宋体" w:hAnsi="宋体"/>
                <w:szCs w:val="21"/>
              </w:rPr>
              <w:t>针码过稀、过密</w:t>
            </w:r>
          </w:p>
        </w:tc>
        <w:tc>
          <w:tcPr>
            <w:tcW w:w="3145" w:type="dxa"/>
            <w:vAlign w:val="center"/>
          </w:tcPr>
          <w:p w14:paraId="7CDE62B0" w14:textId="77777777" w:rsidR="008C2769" w:rsidRDefault="00AD3B62">
            <w:pPr>
              <w:jc w:val="center"/>
              <w:rPr>
                <w:rFonts w:ascii="宋体" w:hAnsi="宋体"/>
                <w:szCs w:val="21"/>
                <w:lang w:eastAsia="zh-CN"/>
              </w:rPr>
            </w:pPr>
            <w:r>
              <w:rPr>
                <w:rFonts w:ascii="宋体" w:hAnsi="宋体"/>
                <w:szCs w:val="21"/>
                <w:lang w:eastAsia="zh-CN"/>
              </w:rPr>
              <w:t>不超过公差，拐弯处可适当调整</w:t>
            </w:r>
          </w:p>
        </w:tc>
        <w:tc>
          <w:tcPr>
            <w:tcW w:w="2124" w:type="dxa"/>
            <w:vMerge/>
            <w:tcBorders>
              <w:top w:val="nil"/>
            </w:tcBorders>
            <w:vAlign w:val="center"/>
          </w:tcPr>
          <w:p w14:paraId="7A7CFA10" w14:textId="77777777" w:rsidR="008C2769" w:rsidRDefault="008C2769">
            <w:pPr>
              <w:jc w:val="center"/>
              <w:rPr>
                <w:rFonts w:ascii="宋体" w:hAnsi="宋体"/>
                <w:szCs w:val="21"/>
                <w:lang w:eastAsia="zh-CN"/>
              </w:rPr>
            </w:pPr>
          </w:p>
        </w:tc>
      </w:tr>
      <w:tr w:rsidR="008C2769" w14:paraId="40E1E4BA" w14:textId="77777777">
        <w:trPr>
          <w:trHeight w:val="282"/>
          <w:jc w:val="center"/>
        </w:trPr>
        <w:tc>
          <w:tcPr>
            <w:tcW w:w="1178" w:type="dxa"/>
            <w:vMerge w:val="restart"/>
            <w:vAlign w:val="center"/>
          </w:tcPr>
          <w:p w14:paraId="2D3CDD11" w14:textId="77777777" w:rsidR="008C2769" w:rsidRDefault="00AD3B62">
            <w:pPr>
              <w:jc w:val="center"/>
              <w:rPr>
                <w:rFonts w:ascii="宋体" w:hAnsi="宋体"/>
                <w:szCs w:val="21"/>
              </w:rPr>
            </w:pPr>
            <w:r>
              <w:rPr>
                <w:rFonts w:ascii="宋体" w:hAnsi="宋体"/>
                <w:szCs w:val="21"/>
              </w:rPr>
              <w:t>绷帮</w:t>
            </w:r>
          </w:p>
        </w:tc>
        <w:tc>
          <w:tcPr>
            <w:tcW w:w="516" w:type="dxa"/>
            <w:vMerge w:val="restart"/>
            <w:vAlign w:val="center"/>
          </w:tcPr>
          <w:p w14:paraId="12F9A1C1" w14:textId="77777777" w:rsidR="008C2769" w:rsidRDefault="00AD3B62">
            <w:pPr>
              <w:jc w:val="center"/>
              <w:rPr>
                <w:rFonts w:ascii="宋体" w:hAnsi="宋体"/>
                <w:szCs w:val="21"/>
              </w:rPr>
            </w:pPr>
            <w:r>
              <w:rPr>
                <w:rFonts w:ascii="宋体" w:hAnsi="宋体"/>
                <w:szCs w:val="21"/>
              </w:rPr>
              <w:t>0.5</w:t>
            </w:r>
          </w:p>
        </w:tc>
        <w:tc>
          <w:tcPr>
            <w:tcW w:w="2271" w:type="dxa"/>
            <w:vAlign w:val="center"/>
          </w:tcPr>
          <w:p w14:paraId="0DBF3505" w14:textId="77777777" w:rsidR="008C2769" w:rsidRDefault="00AD3B62">
            <w:pPr>
              <w:jc w:val="center"/>
              <w:rPr>
                <w:rFonts w:ascii="宋体" w:hAnsi="宋体"/>
                <w:szCs w:val="21"/>
                <w:lang w:eastAsia="zh-CN"/>
              </w:rPr>
            </w:pPr>
            <w:r>
              <w:rPr>
                <w:rFonts w:ascii="宋体" w:hAnsi="宋体"/>
                <w:szCs w:val="21"/>
                <w:lang w:eastAsia="zh-CN"/>
              </w:rPr>
              <w:t>松软、脱壳、收缩变形</w:t>
            </w:r>
          </w:p>
        </w:tc>
        <w:tc>
          <w:tcPr>
            <w:tcW w:w="3145" w:type="dxa"/>
            <w:vAlign w:val="center"/>
          </w:tcPr>
          <w:p w14:paraId="7B61B45D" w14:textId="77777777" w:rsidR="008C2769" w:rsidRDefault="00AD3B62">
            <w:pPr>
              <w:jc w:val="center"/>
              <w:rPr>
                <w:rFonts w:ascii="宋体" w:hAnsi="宋体"/>
                <w:szCs w:val="21"/>
              </w:rPr>
            </w:pPr>
            <w:r>
              <w:rPr>
                <w:rFonts w:ascii="宋体" w:hAnsi="宋体"/>
                <w:szCs w:val="21"/>
              </w:rPr>
              <w:t>不应有</w:t>
            </w:r>
          </w:p>
        </w:tc>
        <w:tc>
          <w:tcPr>
            <w:tcW w:w="2124" w:type="dxa"/>
            <w:vMerge w:val="restart"/>
            <w:vAlign w:val="center"/>
          </w:tcPr>
          <w:p w14:paraId="6E5152C9"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0.5</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15875874" w14:textId="77777777">
        <w:trPr>
          <w:trHeight w:val="544"/>
          <w:jc w:val="center"/>
        </w:trPr>
        <w:tc>
          <w:tcPr>
            <w:tcW w:w="1178" w:type="dxa"/>
            <w:vMerge/>
            <w:tcBorders>
              <w:top w:val="nil"/>
            </w:tcBorders>
            <w:vAlign w:val="center"/>
          </w:tcPr>
          <w:p w14:paraId="35108937" w14:textId="77777777" w:rsidR="008C2769" w:rsidRDefault="008C2769">
            <w:pPr>
              <w:jc w:val="center"/>
              <w:rPr>
                <w:rFonts w:ascii="宋体" w:hAnsi="宋体"/>
                <w:szCs w:val="21"/>
                <w:lang w:eastAsia="zh-CN"/>
              </w:rPr>
            </w:pPr>
          </w:p>
        </w:tc>
        <w:tc>
          <w:tcPr>
            <w:tcW w:w="516" w:type="dxa"/>
            <w:vMerge/>
            <w:tcBorders>
              <w:top w:val="nil"/>
            </w:tcBorders>
            <w:vAlign w:val="center"/>
          </w:tcPr>
          <w:p w14:paraId="566CCE0F" w14:textId="77777777" w:rsidR="008C2769" w:rsidRDefault="008C2769">
            <w:pPr>
              <w:jc w:val="center"/>
              <w:rPr>
                <w:rFonts w:ascii="宋体" w:hAnsi="宋体"/>
                <w:szCs w:val="21"/>
                <w:lang w:eastAsia="zh-CN"/>
              </w:rPr>
            </w:pPr>
          </w:p>
        </w:tc>
        <w:tc>
          <w:tcPr>
            <w:tcW w:w="2271" w:type="dxa"/>
            <w:vAlign w:val="center"/>
          </w:tcPr>
          <w:p w14:paraId="2729EF71" w14:textId="77777777" w:rsidR="008C2769" w:rsidRDefault="00AD3B62">
            <w:pPr>
              <w:jc w:val="center"/>
              <w:rPr>
                <w:rFonts w:ascii="宋体" w:hAnsi="宋体"/>
                <w:szCs w:val="21"/>
              </w:rPr>
            </w:pPr>
            <w:r>
              <w:rPr>
                <w:rFonts w:ascii="宋体" w:hAnsi="宋体"/>
                <w:szCs w:val="21"/>
              </w:rPr>
              <w:t>内包头歪斜</w:t>
            </w:r>
          </w:p>
        </w:tc>
        <w:tc>
          <w:tcPr>
            <w:tcW w:w="3145" w:type="dxa"/>
            <w:vAlign w:val="center"/>
          </w:tcPr>
          <w:p w14:paraId="0ED37B4D" w14:textId="77777777" w:rsidR="008C2769" w:rsidRDefault="00AD3B62">
            <w:pPr>
              <w:jc w:val="center"/>
              <w:rPr>
                <w:rFonts w:ascii="宋体" w:hAnsi="宋体"/>
                <w:szCs w:val="21"/>
                <w:lang w:eastAsia="zh-CN"/>
              </w:rPr>
            </w:pPr>
            <w:proofErr w:type="gramStart"/>
            <w:r>
              <w:rPr>
                <w:rFonts w:ascii="宋体" w:hAnsi="宋体"/>
                <w:szCs w:val="21"/>
                <w:lang w:eastAsia="zh-CN"/>
              </w:rPr>
              <w:t>同双应一致</w:t>
            </w:r>
            <w:proofErr w:type="gramEnd"/>
            <w:r>
              <w:rPr>
                <w:rFonts w:ascii="宋体" w:hAnsi="宋体"/>
                <w:szCs w:val="21"/>
                <w:lang w:eastAsia="zh-CN"/>
              </w:rPr>
              <w:t>，互差不超过</w:t>
            </w:r>
            <w:r>
              <w:rPr>
                <w:rFonts w:ascii="宋体" w:hAnsi="宋体"/>
                <w:szCs w:val="21"/>
                <w:lang w:eastAsia="zh-CN"/>
              </w:rPr>
              <w:t>3mm</w:t>
            </w:r>
            <w:r>
              <w:rPr>
                <w:rFonts w:ascii="宋体" w:hAnsi="宋体"/>
                <w:szCs w:val="21"/>
                <w:lang w:eastAsia="zh-CN"/>
              </w:rPr>
              <w:t>，单只歪斜不应超过</w:t>
            </w:r>
            <w:r>
              <w:rPr>
                <w:rFonts w:ascii="宋体" w:hAnsi="宋体"/>
                <w:szCs w:val="21"/>
                <w:lang w:eastAsia="zh-CN"/>
              </w:rPr>
              <w:t>4mm</w:t>
            </w:r>
          </w:p>
        </w:tc>
        <w:tc>
          <w:tcPr>
            <w:tcW w:w="2124" w:type="dxa"/>
            <w:vMerge/>
            <w:tcBorders>
              <w:top w:val="nil"/>
            </w:tcBorders>
            <w:vAlign w:val="center"/>
          </w:tcPr>
          <w:p w14:paraId="622DE3C1" w14:textId="77777777" w:rsidR="008C2769" w:rsidRDefault="008C2769">
            <w:pPr>
              <w:jc w:val="center"/>
              <w:rPr>
                <w:rFonts w:ascii="宋体" w:hAnsi="宋体"/>
                <w:szCs w:val="21"/>
                <w:lang w:eastAsia="zh-CN"/>
              </w:rPr>
            </w:pPr>
          </w:p>
        </w:tc>
      </w:tr>
      <w:tr w:rsidR="008C2769" w14:paraId="3511B4C3" w14:textId="77777777">
        <w:trPr>
          <w:trHeight w:val="285"/>
          <w:jc w:val="center"/>
        </w:trPr>
        <w:tc>
          <w:tcPr>
            <w:tcW w:w="1178" w:type="dxa"/>
            <w:vMerge w:val="restart"/>
            <w:vAlign w:val="center"/>
          </w:tcPr>
          <w:p w14:paraId="04591EDB" w14:textId="77777777" w:rsidR="008C2769" w:rsidRDefault="00AD3B62">
            <w:pPr>
              <w:jc w:val="center"/>
              <w:rPr>
                <w:rFonts w:ascii="宋体" w:hAnsi="宋体"/>
                <w:szCs w:val="21"/>
              </w:rPr>
            </w:pPr>
            <w:r>
              <w:rPr>
                <w:rFonts w:ascii="宋体" w:hAnsi="宋体"/>
                <w:szCs w:val="21"/>
              </w:rPr>
              <w:t>鞋底和其他</w:t>
            </w:r>
          </w:p>
        </w:tc>
        <w:tc>
          <w:tcPr>
            <w:tcW w:w="516" w:type="dxa"/>
            <w:vMerge w:val="restart"/>
            <w:vAlign w:val="center"/>
          </w:tcPr>
          <w:p w14:paraId="6A015A53" w14:textId="77777777" w:rsidR="008C2769" w:rsidRDefault="00AD3B62">
            <w:pPr>
              <w:jc w:val="center"/>
              <w:rPr>
                <w:rFonts w:ascii="宋体" w:hAnsi="宋体"/>
                <w:szCs w:val="21"/>
              </w:rPr>
            </w:pPr>
            <w:r>
              <w:rPr>
                <w:rFonts w:ascii="宋体" w:hAnsi="宋体"/>
                <w:szCs w:val="21"/>
              </w:rPr>
              <w:t>1</w:t>
            </w:r>
          </w:p>
        </w:tc>
        <w:tc>
          <w:tcPr>
            <w:tcW w:w="2271" w:type="dxa"/>
            <w:vAlign w:val="center"/>
          </w:tcPr>
          <w:p w14:paraId="50F306C8" w14:textId="77777777" w:rsidR="008C2769" w:rsidRDefault="00AD3B62">
            <w:pPr>
              <w:jc w:val="center"/>
              <w:rPr>
                <w:rFonts w:ascii="宋体" w:hAnsi="宋体"/>
                <w:szCs w:val="21"/>
              </w:rPr>
            </w:pPr>
            <w:r>
              <w:rPr>
                <w:rFonts w:ascii="宋体" w:hAnsi="宋体"/>
                <w:szCs w:val="21"/>
              </w:rPr>
              <w:t>偏斜</w:t>
            </w:r>
          </w:p>
        </w:tc>
        <w:tc>
          <w:tcPr>
            <w:tcW w:w="3145" w:type="dxa"/>
            <w:vAlign w:val="center"/>
          </w:tcPr>
          <w:p w14:paraId="1657FE53" w14:textId="77777777" w:rsidR="008C2769" w:rsidRDefault="00AD3B62">
            <w:pPr>
              <w:jc w:val="center"/>
              <w:rPr>
                <w:rFonts w:ascii="宋体" w:hAnsi="宋体"/>
                <w:szCs w:val="21"/>
              </w:rPr>
            </w:pPr>
            <w:r>
              <w:rPr>
                <w:rFonts w:ascii="宋体" w:hAnsi="宋体"/>
                <w:szCs w:val="21"/>
              </w:rPr>
              <w:t>不应有</w:t>
            </w:r>
          </w:p>
        </w:tc>
        <w:tc>
          <w:tcPr>
            <w:tcW w:w="2124" w:type="dxa"/>
            <w:vMerge w:val="restart"/>
            <w:vAlign w:val="center"/>
          </w:tcPr>
          <w:p w14:paraId="48C47D8F"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1</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44E03098" w14:textId="77777777">
        <w:trPr>
          <w:trHeight w:val="544"/>
          <w:jc w:val="center"/>
        </w:trPr>
        <w:tc>
          <w:tcPr>
            <w:tcW w:w="1178" w:type="dxa"/>
            <w:vMerge/>
            <w:tcBorders>
              <w:top w:val="nil"/>
            </w:tcBorders>
            <w:vAlign w:val="center"/>
          </w:tcPr>
          <w:p w14:paraId="03506034" w14:textId="77777777" w:rsidR="008C2769" w:rsidRDefault="008C2769">
            <w:pPr>
              <w:jc w:val="center"/>
              <w:rPr>
                <w:rFonts w:ascii="宋体" w:hAnsi="宋体"/>
                <w:szCs w:val="21"/>
                <w:lang w:eastAsia="zh-CN"/>
              </w:rPr>
            </w:pPr>
          </w:p>
        </w:tc>
        <w:tc>
          <w:tcPr>
            <w:tcW w:w="516" w:type="dxa"/>
            <w:vMerge/>
            <w:tcBorders>
              <w:top w:val="nil"/>
            </w:tcBorders>
            <w:vAlign w:val="center"/>
          </w:tcPr>
          <w:p w14:paraId="3D8769AE" w14:textId="77777777" w:rsidR="008C2769" w:rsidRDefault="008C2769">
            <w:pPr>
              <w:jc w:val="center"/>
              <w:rPr>
                <w:rFonts w:ascii="宋体" w:hAnsi="宋体"/>
                <w:szCs w:val="21"/>
                <w:lang w:eastAsia="zh-CN"/>
              </w:rPr>
            </w:pPr>
          </w:p>
        </w:tc>
        <w:tc>
          <w:tcPr>
            <w:tcW w:w="2271" w:type="dxa"/>
            <w:vAlign w:val="center"/>
          </w:tcPr>
          <w:p w14:paraId="0EEE1A4C" w14:textId="77777777" w:rsidR="008C2769" w:rsidRDefault="00AD3B62">
            <w:pPr>
              <w:jc w:val="center"/>
              <w:rPr>
                <w:rFonts w:ascii="宋体" w:hAnsi="宋体"/>
                <w:szCs w:val="21"/>
              </w:rPr>
            </w:pPr>
            <w:r>
              <w:rPr>
                <w:rFonts w:ascii="宋体" w:hAnsi="宋体"/>
                <w:szCs w:val="21"/>
              </w:rPr>
              <w:t>露帮脚</w:t>
            </w:r>
          </w:p>
        </w:tc>
        <w:tc>
          <w:tcPr>
            <w:tcW w:w="3145" w:type="dxa"/>
            <w:vAlign w:val="center"/>
          </w:tcPr>
          <w:p w14:paraId="5F73972C" w14:textId="77777777" w:rsidR="008C2769" w:rsidRDefault="00AD3B62">
            <w:pPr>
              <w:jc w:val="center"/>
              <w:rPr>
                <w:rFonts w:ascii="宋体" w:hAnsi="宋体"/>
                <w:szCs w:val="21"/>
                <w:lang w:eastAsia="zh-CN"/>
              </w:rPr>
            </w:pPr>
            <w:r>
              <w:rPr>
                <w:rFonts w:ascii="宋体" w:hAnsi="宋体"/>
                <w:szCs w:val="21"/>
                <w:lang w:eastAsia="zh-CN"/>
              </w:rPr>
              <w:t>不应超过</w:t>
            </w:r>
            <w:r>
              <w:rPr>
                <w:rFonts w:ascii="宋体" w:hAnsi="宋体"/>
                <w:szCs w:val="21"/>
                <w:lang w:eastAsia="zh-CN"/>
              </w:rPr>
              <w:t>1.0</w:t>
            </w:r>
            <w:r>
              <w:rPr>
                <w:rFonts w:ascii="宋体" w:hAnsi="宋体"/>
                <w:szCs w:val="21"/>
                <w:lang w:eastAsia="zh-CN"/>
              </w:rPr>
              <w:t>㎜，露出部位经修饰</w:t>
            </w:r>
            <w:r>
              <w:rPr>
                <w:rFonts w:ascii="宋体" w:hAnsi="宋体"/>
                <w:szCs w:val="21"/>
                <w:lang w:eastAsia="zh-CN"/>
              </w:rPr>
              <w:lastRenderedPageBreak/>
              <w:t>后不应影响美观</w:t>
            </w:r>
          </w:p>
        </w:tc>
        <w:tc>
          <w:tcPr>
            <w:tcW w:w="2124" w:type="dxa"/>
            <w:vMerge/>
            <w:tcBorders>
              <w:top w:val="nil"/>
            </w:tcBorders>
            <w:vAlign w:val="center"/>
          </w:tcPr>
          <w:p w14:paraId="707B4A59" w14:textId="77777777" w:rsidR="008C2769" w:rsidRDefault="008C2769">
            <w:pPr>
              <w:jc w:val="center"/>
              <w:rPr>
                <w:rFonts w:ascii="宋体" w:hAnsi="宋体"/>
                <w:szCs w:val="21"/>
                <w:lang w:eastAsia="zh-CN"/>
              </w:rPr>
            </w:pPr>
          </w:p>
        </w:tc>
      </w:tr>
      <w:tr w:rsidR="008C2769" w14:paraId="70A94FE6" w14:textId="77777777">
        <w:trPr>
          <w:trHeight w:val="282"/>
          <w:jc w:val="center"/>
        </w:trPr>
        <w:tc>
          <w:tcPr>
            <w:tcW w:w="1178" w:type="dxa"/>
            <w:vMerge/>
            <w:tcBorders>
              <w:top w:val="nil"/>
            </w:tcBorders>
            <w:vAlign w:val="center"/>
          </w:tcPr>
          <w:p w14:paraId="67B4FF39" w14:textId="77777777" w:rsidR="008C2769" w:rsidRDefault="008C2769">
            <w:pPr>
              <w:jc w:val="center"/>
              <w:rPr>
                <w:rFonts w:ascii="宋体" w:hAnsi="宋体"/>
                <w:szCs w:val="21"/>
                <w:lang w:eastAsia="zh-CN"/>
              </w:rPr>
            </w:pPr>
          </w:p>
        </w:tc>
        <w:tc>
          <w:tcPr>
            <w:tcW w:w="516" w:type="dxa"/>
            <w:vMerge/>
            <w:tcBorders>
              <w:top w:val="nil"/>
            </w:tcBorders>
            <w:vAlign w:val="center"/>
          </w:tcPr>
          <w:p w14:paraId="25B01CE7" w14:textId="77777777" w:rsidR="008C2769" w:rsidRDefault="008C2769">
            <w:pPr>
              <w:jc w:val="center"/>
              <w:rPr>
                <w:rFonts w:ascii="宋体" w:hAnsi="宋体"/>
                <w:szCs w:val="21"/>
                <w:lang w:eastAsia="zh-CN"/>
              </w:rPr>
            </w:pPr>
          </w:p>
        </w:tc>
        <w:tc>
          <w:tcPr>
            <w:tcW w:w="2271" w:type="dxa"/>
            <w:vAlign w:val="center"/>
          </w:tcPr>
          <w:p w14:paraId="705192AC" w14:textId="77777777" w:rsidR="008C2769" w:rsidRDefault="00AD3B62">
            <w:pPr>
              <w:jc w:val="center"/>
              <w:rPr>
                <w:rFonts w:ascii="宋体" w:hAnsi="宋体"/>
                <w:szCs w:val="21"/>
              </w:rPr>
            </w:pPr>
            <w:r>
              <w:rPr>
                <w:rFonts w:ascii="宋体" w:hAnsi="宋体"/>
                <w:szCs w:val="21"/>
              </w:rPr>
              <w:t>过硫、欠硫、喷霜</w:t>
            </w:r>
          </w:p>
        </w:tc>
        <w:tc>
          <w:tcPr>
            <w:tcW w:w="3145" w:type="dxa"/>
            <w:vAlign w:val="center"/>
          </w:tcPr>
          <w:p w14:paraId="0474B8A4"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0CDC0B47" w14:textId="77777777" w:rsidR="008C2769" w:rsidRDefault="008C2769">
            <w:pPr>
              <w:jc w:val="center"/>
              <w:rPr>
                <w:rFonts w:ascii="宋体" w:hAnsi="宋体"/>
                <w:szCs w:val="21"/>
              </w:rPr>
            </w:pPr>
          </w:p>
        </w:tc>
      </w:tr>
      <w:tr w:rsidR="008C2769" w14:paraId="390A8F3A" w14:textId="77777777">
        <w:trPr>
          <w:trHeight w:val="545"/>
          <w:jc w:val="center"/>
        </w:trPr>
        <w:tc>
          <w:tcPr>
            <w:tcW w:w="1178" w:type="dxa"/>
            <w:vMerge/>
            <w:tcBorders>
              <w:top w:val="nil"/>
            </w:tcBorders>
            <w:vAlign w:val="center"/>
          </w:tcPr>
          <w:p w14:paraId="2A6B11BC" w14:textId="77777777" w:rsidR="008C2769" w:rsidRDefault="008C2769">
            <w:pPr>
              <w:jc w:val="center"/>
              <w:rPr>
                <w:rFonts w:ascii="宋体" w:hAnsi="宋体"/>
                <w:szCs w:val="21"/>
              </w:rPr>
            </w:pPr>
          </w:p>
        </w:tc>
        <w:tc>
          <w:tcPr>
            <w:tcW w:w="516" w:type="dxa"/>
            <w:vMerge/>
            <w:tcBorders>
              <w:top w:val="nil"/>
            </w:tcBorders>
            <w:vAlign w:val="center"/>
          </w:tcPr>
          <w:p w14:paraId="6894116B" w14:textId="77777777" w:rsidR="008C2769" w:rsidRDefault="008C2769">
            <w:pPr>
              <w:jc w:val="center"/>
              <w:rPr>
                <w:rFonts w:ascii="宋体" w:hAnsi="宋体"/>
                <w:szCs w:val="21"/>
              </w:rPr>
            </w:pPr>
          </w:p>
        </w:tc>
        <w:tc>
          <w:tcPr>
            <w:tcW w:w="2271" w:type="dxa"/>
            <w:vAlign w:val="center"/>
          </w:tcPr>
          <w:p w14:paraId="136D1196" w14:textId="77777777" w:rsidR="008C2769" w:rsidRDefault="00AD3B62">
            <w:pPr>
              <w:jc w:val="center"/>
              <w:rPr>
                <w:rFonts w:ascii="宋体" w:hAnsi="宋体"/>
                <w:szCs w:val="21"/>
              </w:rPr>
            </w:pPr>
            <w:r>
              <w:rPr>
                <w:rFonts w:ascii="宋体" w:hAnsi="宋体"/>
                <w:szCs w:val="21"/>
              </w:rPr>
              <w:t>开胶</w:t>
            </w:r>
          </w:p>
        </w:tc>
        <w:tc>
          <w:tcPr>
            <w:tcW w:w="3145" w:type="dxa"/>
            <w:vAlign w:val="center"/>
          </w:tcPr>
          <w:p w14:paraId="5A48678E" w14:textId="77777777" w:rsidR="008C2769" w:rsidRDefault="00AD3B62">
            <w:pPr>
              <w:jc w:val="center"/>
              <w:rPr>
                <w:rFonts w:ascii="宋体" w:hAnsi="宋体"/>
                <w:szCs w:val="21"/>
                <w:lang w:eastAsia="zh-CN"/>
              </w:rPr>
            </w:pPr>
            <w:r>
              <w:rPr>
                <w:rFonts w:ascii="宋体" w:hAnsi="宋体"/>
                <w:szCs w:val="21"/>
                <w:lang w:eastAsia="zh-CN"/>
              </w:rPr>
              <w:t>周边涂饰层</w:t>
            </w:r>
            <w:proofErr w:type="gramStart"/>
            <w:r>
              <w:rPr>
                <w:rFonts w:ascii="宋体" w:hAnsi="宋体"/>
                <w:szCs w:val="21"/>
                <w:lang w:eastAsia="zh-CN"/>
              </w:rPr>
              <w:t>未砂掉处开胶深</w:t>
            </w:r>
            <w:proofErr w:type="gramEnd"/>
            <w:r>
              <w:rPr>
                <w:rFonts w:ascii="宋体" w:hAnsi="宋体"/>
                <w:szCs w:val="21"/>
                <w:lang w:eastAsia="zh-CN"/>
              </w:rPr>
              <w:t>不应超过</w:t>
            </w:r>
            <w:r>
              <w:rPr>
                <w:rFonts w:ascii="宋体" w:hAnsi="宋体"/>
                <w:szCs w:val="21"/>
                <w:lang w:eastAsia="zh-CN"/>
              </w:rPr>
              <w:t>1.5</w:t>
            </w:r>
            <w:r>
              <w:rPr>
                <w:rFonts w:ascii="宋体" w:hAnsi="宋体"/>
                <w:szCs w:val="21"/>
                <w:lang w:eastAsia="zh-CN"/>
              </w:rPr>
              <w:t>㎜，长度不超过</w:t>
            </w:r>
            <w:r>
              <w:rPr>
                <w:rFonts w:ascii="宋体" w:hAnsi="宋体"/>
                <w:szCs w:val="21"/>
                <w:lang w:eastAsia="zh-CN"/>
              </w:rPr>
              <w:t>3</w:t>
            </w:r>
            <w:r>
              <w:rPr>
                <w:rFonts w:ascii="宋体" w:hAnsi="宋体"/>
                <w:szCs w:val="21"/>
                <w:lang w:eastAsia="zh-CN"/>
              </w:rPr>
              <w:t>㎜</w:t>
            </w:r>
          </w:p>
        </w:tc>
        <w:tc>
          <w:tcPr>
            <w:tcW w:w="2124" w:type="dxa"/>
            <w:vMerge/>
            <w:tcBorders>
              <w:top w:val="nil"/>
            </w:tcBorders>
            <w:vAlign w:val="center"/>
          </w:tcPr>
          <w:p w14:paraId="26B9980A" w14:textId="77777777" w:rsidR="008C2769" w:rsidRDefault="008C2769">
            <w:pPr>
              <w:jc w:val="center"/>
              <w:rPr>
                <w:rFonts w:ascii="宋体" w:hAnsi="宋体"/>
                <w:szCs w:val="21"/>
                <w:lang w:eastAsia="zh-CN"/>
              </w:rPr>
            </w:pPr>
          </w:p>
        </w:tc>
      </w:tr>
      <w:tr w:rsidR="008C2769" w14:paraId="677C086D" w14:textId="77777777">
        <w:trPr>
          <w:trHeight w:val="818"/>
          <w:jc w:val="center"/>
        </w:trPr>
        <w:tc>
          <w:tcPr>
            <w:tcW w:w="1178" w:type="dxa"/>
            <w:vMerge/>
            <w:tcBorders>
              <w:top w:val="nil"/>
            </w:tcBorders>
            <w:vAlign w:val="center"/>
          </w:tcPr>
          <w:p w14:paraId="65256482" w14:textId="77777777" w:rsidR="008C2769" w:rsidRDefault="008C2769">
            <w:pPr>
              <w:jc w:val="center"/>
              <w:rPr>
                <w:rFonts w:ascii="宋体" w:hAnsi="宋体"/>
                <w:szCs w:val="21"/>
                <w:lang w:eastAsia="zh-CN"/>
              </w:rPr>
            </w:pPr>
          </w:p>
        </w:tc>
        <w:tc>
          <w:tcPr>
            <w:tcW w:w="516" w:type="dxa"/>
            <w:vMerge/>
            <w:tcBorders>
              <w:top w:val="nil"/>
            </w:tcBorders>
            <w:vAlign w:val="center"/>
          </w:tcPr>
          <w:p w14:paraId="668DB128" w14:textId="77777777" w:rsidR="008C2769" w:rsidRDefault="008C2769">
            <w:pPr>
              <w:jc w:val="center"/>
              <w:rPr>
                <w:rFonts w:ascii="宋体" w:hAnsi="宋体"/>
                <w:szCs w:val="21"/>
                <w:lang w:eastAsia="zh-CN"/>
              </w:rPr>
            </w:pPr>
          </w:p>
        </w:tc>
        <w:tc>
          <w:tcPr>
            <w:tcW w:w="2271" w:type="dxa"/>
            <w:vAlign w:val="center"/>
          </w:tcPr>
          <w:p w14:paraId="64D234E1" w14:textId="77777777" w:rsidR="008C2769" w:rsidRDefault="00AD3B62">
            <w:pPr>
              <w:jc w:val="center"/>
              <w:rPr>
                <w:rFonts w:ascii="宋体" w:hAnsi="宋体"/>
                <w:szCs w:val="21"/>
              </w:rPr>
            </w:pPr>
            <w:r>
              <w:rPr>
                <w:rFonts w:ascii="宋体" w:hAnsi="宋体"/>
                <w:szCs w:val="21"/>
              </w:rPr>
              <w:t>缺胶、气泡</w:t>
            </w:r>
          </w:p>
        </w:tc>
        <w:tc>
          <w:tcPr>
            <w:tcW w:w="3145" w:type="dxa"/>
            <w:vAlign w:val="center"/>
          </w:tcPr>
          <w:p w14:paraId="6F438469" w14:textId="77777777" w:rsidR="008C2769" w:rsidRDefault="00AD3B62">
            <w:pPr>
              <w:jc w:val="center"/>
              <w:rPr>
                <w:rFonts w:ascii="宋体" w:hAnsi="宋体"/>
                <w:szCs w:val="21"/>
                <w:lang w:eastAsia="zh-CN"/>
              </w:rPr>
            </w:pPr>
            <w:r>
              <w:rPr>
                <w:rFonts w:ascii="宋体" w:hAnsi="宋体"/>
                <w:szCs w:val="21"/>
                <w:lang w:eastAsia="zh-CN"/>
              </w:rPr>
              <w:t>每处面积不应超过</w:t>
            </w:r>
            <w:r>
              <w:rPr>
                <w:rFonts w:ascii="宋体" w:hAnsi="宋体"/>
                <w:szCs w:val="21"/>
                <w:lang w:eastAsia="zh-CN"/>
              </w:rPr>
              <w:t>5mm</w:t>
            </w:r>
            <w:r>
              <w:rPr>
                <w:rFonts w:ascii="宋体" w:hAnsi="宋体"/>
                <w:szCs w:val="21"/>
                <w:vertAlign w:val="superscript"/>
                <w:lang w:eastAsia="zh-CN"/>
              </w:rPr>
              <w:t>2</w:t>
            </w:r>
            <w:r>
              <w:rPr>
                <w:rFonts w:ascii="宋体" w:hAnsi="宋体"/>
                <w:szCs w:val="21"/>
                <w:lang w:eastAsia="zh-CN"/>
              </w:rPr>
              <w:t>，累计面积不应超过</w:t>
            </w:r>
            <w:r>
              <w:rPr>
                <w:rFonts w:ascii="宋体" w:hAnsi="宋体"/>
                <w:szCs w:val="21"/>
                <w:lang w:eastAsia="zh-CN"/>
              </w:rPr>
              <w:t>15mm</w:t>
            </w:r>
            <w:r>
              <w:rPr>
                <w:rFonts w:ascii="宋体" w:hAnsi="宋体"/>
                <w:szCs w:val="21"/>
                <w:vertAlign w:val="superscript"/>
                <w:lang w:eastAsia="zh-CN"/>
              </w:rPr>
              <w:t>2</w:t>
            </w:r>
            <w:r>
              <w:rPr>
                <w:rFonts w:ascii="宋体" w:hAnsi="宋体"/>
                <w:szCs w:val="21"/>
                <w:lang w:eastAsia="zh-CN"/>
              </w:rPr>
              <w:t>，胶底周边不应有</w:t>
            </w:r>
          </w:p>
        </w:tc>
        <w:tc>
          <w:tcPr>
            <w:tcW w:w="2124" w:type="dxa"/>
            <w:vMerge/>
            <w:tcBorders>
              <w:top w:val="nil"/>
            </w:tcBorders>
            <w:vAlign w:val="center"/>
          </w:tcPr>
          <w:p w14:paraId="0C3BA6D6" w14:textId="77777777" w:rsidR="008C2769" w:rsidRDefault="008C2769">
            <w:pPr>
              <w:jc w:val="center"/>
              <w:rPr>
                <w:rFonts w:ascii="宋体" w:hAnsi="宋体"/>
                <w:szCs w:val="21"/>
                <w:lang w:eastAsia="zh-CN"/>
              </w:rPr>
            </w:pPr>
          </w:p>
        </w:tc>
      </w:tr>
      <w:tr w:rsidR="008C2769" w14:paraId="76FA5278" w14:textId="77777777">
        <w:trPr>
          <w:trHeight w:val="285"/>
          <w:jc w:val="center"/>
        </w:trPr>
        <w:tc>
          <w:tcPr>
            <w:tcW w:w="1178" w:type="dxa"/>
            <w:vMerge/>
            <w:tcBorders>
              <w:top w:val="nil"/>
            </w:tcBorders>
            <w:vAlign w:val="center"/>
          </w:tcPr>
          <w:p w14:paraId="1C5C2FA4" w14:textId="77777777" w:rsidR="008C2769" w:rsidRDefault="008C2769">
            <w:pPr>
              <w:jc w:val="center"/>
              <w:rPr>
                <w:rFonts w:ascii="宋体" w:hAnsi="宋体"/>
                <w:szCs w:val="21"/>
                <w:lang w:eastAsia="zh-CN"/>
              </w:rPr>
            </w:pPr>
          </w:p>
        </w:tc>
        <w:tc>
          <w:tcPr>
            <w:tcW w:w="516" w:type="dxa"/>
            <w:vMerge/>
            <w:tcBorders>
              <w:top w:val="nil"/>
            </w:tcBorders>
            <w:vAlign w:val="center"/>
          </w:tcPr>
          <w:p w14:paraId="179C6B97" w14:textId="77777777" w:rsidR="008C2769" w:rsidRDefault="008C2769">
            <w:pPr>
              <w:jc w:val="center"/>
              <w:rPr>
                <w:rFonts w:ascii="宋体" w:hAnsi="宋体"/>
                <w:szCs w:val="21"/>
                <w:lang w:eastAsia="zh-CN"/>
              </w:rPr>
            </w:pPr>
          </w:p>
        </w:tc>
        <w:tc>
          <w:tcPr>
            <w:tcW w:w="2271" w:type="dxa"/>
            <w:vAlign w:val="center"/>
          </w:tcPr>
          <w:p w14:paraId="66D83E7E" w14:textId="77777777" w:rsidR="008C2769" w:rsidRDefault="00AD3B62">
            <w:pPr>
              <w:jc w:val="center"/>
              <w:rPr>
                <w:rFonts w:ascii="宋体" w:hAnsi="宋体"/>
                <w:szCs w:val="21"/>
              </w:rPr>
            </w:pPr>
            <w:r>
              <w:rPr>
                <w:rFonts w:ascii="宋体" w:hAnsi="宋体"/>
                <w:szCs w:val="21"/>
              </w:rPr>
              <w:t>鞋底杂质</w:t>
            </w:r>
          </w:p>
        </w:tc>
        <w:tc>
          <w:tcPr>
            <w:tcW w:w="3145" w:type="dxa"/>
            <w:vAlign w:val="center"/>
          </w:tcPr>
          <w:p w14:paraId="10E26249" w14:textId="77777777" w:rsidR="008C2769" w:rsidRDefault="00AD3B62">
            <w:pPr>
              <w:jc w:val="center"/>
              <w:rPr>
                <w:rFonts w:ascii="宋体" w:hAnsi="宋体"/>
                <w:szCs w:val="21"/>
                <w:lang w:eastAsia="zh-CN"/>
              </w:rPr>
            </w:pPr>
            <w:r>
              <w:rPr>
                <w:rFonts w:ascii="宋体" w:hAnsi="宋体"/>
                <w:szCs w:val="21"/>
                <w:lang w:eastAsia="zh-CN"/>
              </w:rPr>
              <w:t>表面光滑，不影响美观</w:t>
            </w:r>
          </w:p>
        </w:tc>
        <w:tc>
          <w:tcPr>
            <w:tcW w:w="2124" w:type="dxa"/>
            <w:vMerge/>
            <w:tcBorders>
              <w:top w:val="nil"/>
            </w:tcBorders>
            <w:vAlign w:val="center"/>
          </w:tcPr>
          <w:p w14:paraId="57E13D52" w14:textId="77777777" w:rsidR="008C2769" w:rsidRDefault="008C2769">
            <w:pPr>
              <w:jc w:val="center"/>
              <w:rPr>
                <w:rFonts w:ascii="宋体" w:hAnsi="宋体"/>
                <w:szCs w:val="21"/>
                <w:lang w:eastAsia="zh-CN"/>
              </w:rPr>
            </w:pPr>
          </w:p>
        </w:tc>
      </w:tr>
      <w:tr w:rsidR="008C2769" w14:paraId="6AE1F2A2" w14:textId="77777777">
        <w:trPr>
          <w:trHeight w:val="311"/>
          <w:jc w:val="center"/>
        </w:trPr>
        <w:tc>
          <w:tcPr>
            <w:tcW w:w="1178" w:type="dxa"/>
            <w:vAlign w:val="center"/>
          </w:tcPr>
          <w:p w14:paraId="7C3AC412" w14:textId="77777777" w:rsidR="008C2769" w:rsidRDefault="00AD3B62">
            <w:pPr>
              <w:jc w:val="center"/>
              <w:rPr>
                <w:rFonts w:ascii="宋体" w:hAnsi="宋体"/>
                <w:szCs w:val="21"/>
              </w:rPr>
            </w:pPr>
            <w:r>
              <w:rPr>
                <w:rFonts w:ascii="宋体" w:hAnsi="宋体"/>
                <w:szCs w:val="21"/>
              </w:rPr>
              <w:t>合计</w:t>
            </w:r>
          </w:p>
        </w:tc>
        <w:tc>
          <w:tcPr>
            <w:tcW w:w="8056" w:type="dxa"/>
            <w:gridSpan w:val="4"/>
            <w:vAlign w:val="center"/>
          </w:tcPr>
          <w:p w14:paraId="7580D7C1" w14:textId="77777777" w:rsidR="008C2769" w:rsidRDefault="00AD3B62">
            <w:pPr>
              <w:jc w:val="center"/>
              <w:rPr>
                <w:rFonts w:ascii="宋体" w:hAnsi="宋体"/>
                <w:szCs w:val="21"/>
              </w:rPr>
            </w:pPr>
            <w:r>
              <w:rPr>
                <w:rFonts w:ascii="宋体" w:hAnsi="宋体"/>
                <w:szCs w:val="21"/>
              </w:rPr>
              <w:t>5</w:t>
            </w:r>
          </w:p>
        </w:tc>
      </w:tr>
    </w:tbl>
    <w:p w14:paraId="792623DD" w14:textId="77777777" w:rsidR="008C2769" w:rsidRDefault="008C2769"/>
    <w:p w14:paraId="473ACE98" w14:textId="77777777" w:rsidR="008C2769" w:rsidRDefault="00AD3B62">
      <w:pPr>
        <w:widowControl/>
        <w:spacing w:line="240" w:lineRule="auto"/>
        <w:jc w:val="left"/>
        <w:rPr>
          <w:rFonts w:hAnsi="宋体" w:cs="宋体"/>
          <w:b/>
          <w:bCs/>
          <w:sz w:val="24"/>
        </w:rPr>
      </w:pPr>
      <w:r>
        <w:rPr>
          <w:rFonts w:hAnsi="宋体" w:cs="宋体"/>
          <w:b/>
          <w:bCs/>
          <w:sz w:val="24"/>
        </w:rPr>
        <w:br w:type="page"/>
      </w:r>
    </w:p>
    <w:p w14:paraId="36147A0E" w14:textId="77777777" w:rsidR="008C2769" w:rsidRDefault="00AD3B62">
      <w:pPr>
        <w:pStyle w:val="4"/>
      </w:pPr>
      <w:r>
        <w:rPr>
          <w:rFonts w:hint="eastAsia"/>
        </w:rPr>
        <w:lastRenderedPageBreak/>
        <w:t>（</w:t>
      </w:r>
      <w:r>
        <w:rPr>
          <w:rFonts w:hint="eastAsia"/>
        </w:rPr>
        <w:t>2</w:t>
      </w:r>
      <w:r>
        <w:rPr>
          <w:rFonts w:hint="eastAsia"/>
        </w:rPr>
        <w:t>）抢险救援靴（</w:t>
      </w:r>
      <w:r>
        <w:rPr>
          <w:rFonts w:hint="eastAsia"/>
        </w:rPr>
        <w:t>5</w:t>
      </w:r>
      <w:r>
        <w:rPr>
          <w:rFonts w:hint="eastAsia"/>
        </w:rPr>
        <w:t>分）</w:t>
      </w:r>
    </w:p>
    <w:tbl>
      <w:tblPr>
        <w:tblStyle w:val="TableNormal"/>
        <w:tblW w:w="923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8"/>
        <w:gridCol w:w="516"/>
        <w:gridCol w:w="2271"/>
        <w:gridCol w:w="3145"/>
        <w:gridCol w:w="2124"/>
      </w:tblGrid>
      <w:tr w:rsidR="008C2769" w14:paraId="434E9790" w14:textId="77777777">
        <w:trPr>
          <w:trHeight w:val="626"/>
          <w:jc w:val="center"/>
        </w:trPr>
        <w:tc>
          <w:tcPr>
            <w:tcW w:w="1178" w:type="dxa"/>
            <w:vAlign w:val="center"/>
          </w:tcPr>
          <w:p w14:paraId="4A9B46F3" w14:textId="77777777" w:rsidR="008C2769" w:rsidRDefault="00AD3B62">
            <w:pPr>
              <w:jc w:val="center"/>
              <w:rPr>
                <w:rFonts w:ascii="宋体" w:hAnsi="宋体"/>
                <w:b/>
                <w:bCs/>
                <w:szCs w:val="21"/>
              </w:rPr>
            </w:pPr>
            <w:r>
              <w:rPr>
                <w:rFonts w:ascii="宋体" w:hAnsi="宋体"/>
                <w:b/>
                <w:bCs/>
                <w:szCs w:val="21"/>
              </w:rPr>
              <w:t>评审因素</w:t>
            </w:r>
          </w:p>
        </w:tc>
        <w:tc>
          <w:tcPr>
            <w:tcW w:w="516" w:type="dxa"/>
            <w:vAlign w:val="center"/>
          </w:tcPr>
          <w:p w14:paraId="41FDA647" w14:textId="77777777" w:rsidR="008C2769" w:rsidRDefault="00AD3B62">
            <w:pPr>
              <w:jc w:val="center"/>
              <w:rPr>
                <w:rFonts w:ascii="宋体" w:hAnsi="宋体"/>
                <w:b/>
                <w:bCs/>
                <w:szCs w:val="21"/>
              </w:rPr>
            </w:pPr>
            <w:r>
              <w:rPr>
                <w:rFonts w:ascii="宋体" w:hAnsi="宋体"/>
                <w:b/>
                <w:bCs/>
                <w:szCs w:val="21"/>
              </w:rPr>
              <w:t>分</w:t>
            </w:r>
          </w:p>
          <w:p w14:paraId="3AE0CF01" w14:textId="77777777" w:rsidR="008C2769" w:rsidRDefault="00AD3B62">
            <w:pPr>
              <w:jc w:val="center"/>
              <w:rPr>
                <w:rFonts w:ascii="宋体" w:hAnsi="宋体"/>
                <w:b/>
                <w:bCs/>
                <w:szCs w:val="21"/>
              </w:rPr>
            </w:pPr>
            <w:r>
              <w:rPr>
                <w:rFonts w:ascii="宋体" w:hAnsi="宋体"/>
                <w:b/>
                <w:bCs/>
                <w:szCs w:val="21"/>
              </w:rPr>
              <w:t>值</w:t>
            </w:r>
          </w:p>
        </w:tc>
        <w:tc>
          <w:tcPr>
            <w:tcW w:w="2271" w:type="dxa"/>
            <w:vAlign w:val="center"/>
          </w:tcPr>
          <w:p w14:paraId="5D7231B4" w14:textId="77777777" w:rsidR="008C2769" w:rsidRDefault="00AD3B62">
            <w:pPr>
              <w:jc w:val="center"/>
              <w:rPr>
                <w:rFonts w:ascii="宋体" w:hAnsi="宋体"/>
                <w:b/>
                <w:bCs/>
                <w:szCs w:val="21"/>
              </w:rPr>
            </w:pPr>
            <w:r>
              <w:rPr>
                <w:rFonts w:ascii="宋体" w:hAnsi="宋体"/>
                <w:b/>
                <w:bCs/>
                <w:szCs w:val="21"/>
              </w:rPr>
              <w:t>评审项目</w:t>
            </w:r>
          </w:p>
        </w:tc>
        <w:tc>
          <w:tcPr>
            <w:tcW w:w="3145" w:type="dxa"/>
            <w:vAlign w:val="center"/>
          </w:tcPr>
          <w:p w14:paraId="00E9A627" w14:textId="77777777" w:rsidR="008C2769" w:rsidRDefault="00AD3B62">
            <w:pPr>
              <w:jc w:val="center"/>
              <w:rPr>
                <w:rFonts w:ascii="宋体" w:hAnsi="宋体"/>
                <w:b/>
                <w:bCs/>
                <w:szCs w:val="21"/>
              </w:rPr>
            </w:pPr>
            <w:r>
              <w:rPr>
                <w:rFonts w:ascii="宋体" w:hAnsi="宋体"/>
                <w:b/>
                <w:bCs/>
                <w:szCs w:val="21"/>
              </w:rPr>
              <w:t>评分标准说明</w:t>
            </w:r>
          </w:p>
        </w:tc>
        <w:tc>
          <w:tcPr>
            <w:tcW w:w="2124" w:type="dxa"/>
            <w:vAlign w:val="center"/>
          </w:tcPr>
          <w:p w14:paraId="1E97DEE4" w14:textId="77777777" w:rsidR="008C2769" w:rsidRDefault="00AD3B62">
            <w:pPr>
              <w:jc w:val="center"/>
              <w:rPr>
                <w:rFonts w:ascii="宋体" w:hAnsi="宋体"/>
                <w:b/>
                <w:bCs/>
                <w:szCs w:val="21"/>
              </w:rPr>
            </w:pPr>
            <w:r>
              <w:rPr>
                <w:rFonts w:ascii="宋体" w:hAnsi="宋体"/>
                <w:b/>
                <w:bCs/>
                <w:szCs w:val="21"/>
              </w:rPr>
              <w:t>得分</w:t>
            </w:r>
          </w:p>
        </w:tc>
      </w:tr>
      <w:tr w:rsidR="008C2769" w14:paraId="6AF9C561" w14:textId="77777777">
        <w:trPr>
          <w:trHeight w:val="285"/>
          <w:jc w:val="center"/>
        </w:trPr>
        <w:tc>
          <w:tcPr>
            <w:tcW w:w="1178" w:type="dxa"/>
            <w:vMerge w:val="restart"/>
            <w:vAlign w:val="center"/>
          </w:tcPr>
          <w:p w14:paraId="39194046" w14:textId="77777777" w:rsidR="008C2769" w:rsidRDefault="00AD3B62">
            <w:pPr>
              <w:jc w:val="center"/>
              <w:rPr>
                <w:rFonts w:ascii="宋体" w:hAnsi="宋体"/>
                <w:szCs w:val="21"/>
              </w:rPr>
            </w:pPr>
            <w:r>
              <w:rPr>
                <w:rFonts w:ascii="宋体" w:hAnsi="宋体"/>
                <w:szCs w:val="21"/>
              </w:rPr>
              <w:t>成品尺寸</w:t>
            </w:r>
          </w:p>
        </w:tc>
        <w:tc>
          <w:tcPr>
            <w:tcW w:w="516" w:type="dxa"/>
            <w:vMerge w:val="restart"/>
            <w:vAlign w:val="center"/>
          </w:tcPr>
          <w:p w14:paraId="18C38E35" w14:textId="77777777" w:rsidR="008C2769" w:rsidRDefault="00AD3B62">
            <w:pPr>
              <w:jc w:val="center"/>
              <w:rPr>
                <w:rFonts w:ascii="宋体" w:hAnsi="宋体"/>
                <w:szCs w:val="21"/>
              </w:rPr>
            </w:pPr>
            <w:r>
              <w:rPr>
                <w:rFonts w:ascii="宋体" w:hAnsi="宋体"/>
                <w:szCs w:val="21"/>
              </w:rPr>
              <w:t>0.5</w:t>
            </w:r>
          </w:p>
        </w:tc>
        <w:tc>
          <w:tcPr>
            <w:tcW w:w="2271" w:type="dxa"/>
            <w:vAlign w:val="center"/>
          </w:tcPr>
          <w:p w14:paraId="21333364" w14:textId="77777777" w:rsidR="008C2769" w:rsidRDefault="00AD3B62">
            <w:pPr>
              <w:jc w:val="center"/>
              <w:rPr>
                <w:rFonts w:ascii="宋体" w:hAnsi="宋体"/>
                <w:szCs w:val="21"/>
              </w:rPr>
            </w:pPr>
            <w:r>
              <w:rPr>
                <w:rFonts w:ascii="宋体" w:hAnsi="宋体"/>
                <w:szCs w:val="21"/>
              </w:rPr>
              <w:t>前帮长短</w:t>
            </w:r>
          </w:p>
        </w:tc>
        <w:tc>
          <w:tcPr>
            <w:tcW w:w="3145" w:type="dxa"/>
            <w:vMerge w:val="restart"/>
            <w:vAlign w:val="center"/>
          </w:tcPr>
          <w:p w14:paraId="44473648" w14:textId="77777777" w:rsidR="008C2769" w:rsidRDefault="00AD3B62">
            <w:pPr>
              <w:jc w:val="center"/>
              <w:rPr>
                <w:rFonts w:ascii="宋体" w:hAnsi="宋体"/>
                <w:szCs w:val="21"/>
                <w:lang w:eastAsia="zh-CN"/>
              </w:rPr>
            </w:pPr>
            <w:r>
              <w:rPr>
                <w:rFonts w:ascii="宋体" w:hAnsi="宋体"/>
                <w:szCs w:val="21"/>
                <w:lang w:eastAsia="zh-CN"/>
              </w:rPr>
              <w:t>同双不应超过公差、互差范围</w:t>
            </w:r>
          </w:p>
        </w:tc>
        <w:tc>
          <w:tcPr>
            <w:tcW w:w="2124" w:type="dxa"/>
            <w:vMerge w:val="restart"/>
            <w:vAlign w:val="center"/>
          </w:tcPr>
          <w:p w14:paraId="7AFA2F69"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0.5</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61932093" w14:textId="77777777">
        <w:trPr>
          <w:trHeight w:val="282"/>
          <w:jc w:val="center"/>
        </w:trPr>
        <w:tc>
          <w:tcPr>
            <w:tcW w:w="1178" w:type="dxa"/>
            <w:vMerge/>
            <w:tcBorders>
              <w:top w:val="nil"/>
            </w:tcBorders>
            <w:vAlign w:val="center"/>
          </w:tcPr>
          <w:p w14:paraId="0B160C5C" w14:textId="77777777" w:rsidR="008C2769" w:rsidRDefault="008C2769">
            <w:pPr>
              <w:jc w:val="center"/>
              <w:rPr>
                <w:rFonts w:ascii="宋体" w:hAnsi="宋体"/>
                <w:szCs w:val="21"/>
                <w:lang w:eastAsia="zh-CN"/>
              </w:rPr>
            </w:pPr>
          </w:p>
        </w:tc>
        <w:tc>
          <w:tcPr>
            <w:tcW w:w="516" w:type="dxa"/>
            <w:vMerge/>
            <w:tcBorders>
              <w:top w:val="nil"/>
            </w:tcBorders>
            <w:vAlign w:val="center"/>
          </w:tcPr>
          <w:p w14:paraId="67E4CB1C" w14:textId="77777777" w:rsidR="008C2769" w:rsidRDefault="008C2769">
            <w:pPr>
              <w:jc w:val="center"/>
              <w:rPr>
                <w:rFonts w:ascii="宋体" w:hAnsi="宋体"/>
                <w:szCs w:val="21"/>
                <w:lang w:eastAsia="zh-CN"/>
              </w:rPr>
            </w:pPr>
          </w:p>
        </w:tc>
        <w:tc>
          <w:tcPr>
            <w:tcW w:w="2271" w:type="dxa"/>
            <w:vAlign w:val="center"/>
          </w:tcPr>
          <w:p w14:paraId="4F50D906" w14:textId="77777777" w:rsidR="008C2769" w:rsidRDefault="00AD3B62">
            <w:pPr>
              <w:jc w:val="center"/>
              <w:rPr>
                <w:rFonts w:ascii="宋体" w:hAnsi="宋体"/>
                <w:szCs w:val="21"/>
              </w:rPr>
            </w:pPr>
            <w:r>
              <w:rPr>
                <w:rFonts w:ascii="宋体" w:hAnsi="宋体"/>
                <w:szCs w:val="21"/>
              </w:rPr>
              <w:t>后帮高低</w:t>
            </w:r>
          </w:p>
        </w:tc>
        <w:tc>
          <w:tcPr>
            <w:tcW w:w="3145" w:type="dxa"/>
            <w:vMerge/>
            <w:tcBorders>
              <w:top w:val="nil"/>
            </w:tcBorders>
            <w:vAlign w:val="center"/>
          </w:tcPr>
          <w:p w14:paraId="6BA28B93" w14:textId="77777777" w:rsidR="008C2769" w:rsidRDefault="008C2769">
            <w:pPr>
              <w:jc w:val="center"/>
              <w:rPr>
                <w:rFonts w:ascii="宋体" w:hAnsi="宋体"/>
                <w:szCs w:val="21"/>
              </w:rPr>
            </w:pPr>
          </w:p>
        </w:tc>
        <w:tc>
          <w:tcPr>
            <w:tcW w:w="2124" w:type="dxa"/>
            <w:vMerge/>
            <w:tcBorders>
              <w:top w:val="nil"/>
            </w:tcBorders>
            <w:vAlign w:val="center"/>
          </w:tcPr>
          <w:p w14:paraId="55D182C8" w14:textId="77777777" w:rsidR="008C2769" w:rsidRDefault="008C2769">
            <w:pPr>
              <w:jc w:val="center"/>
              <w:rPr>
                <w:rFonts w:ascii="宋体" w:hAnsi="宋体"/>
                <w:szCs w:val="21"/>
              </w:rPr>
            </w:pPr>
          </w:p>
        </w:tc>
      </w:tr>
      <w:tr w:rsidR="008C2769" w14:paraId="390A9A0B" w14:textId="77777777">
        <w:trPr>
          <w:trHeight w:val="544"/>
          <w:jc w:val="center"/>
        </w:trPr>
        <w:tc>
          <w:tcPr>
            <w:tcW w:w="1178" w:type="dxa"/>
            <w:vMerge/>
            <w:tcBorders>
              <w:top w:val="nil"/>
            </w:tcBorders>
            <w:vAlign w:val="center"/>
          </w:tcPr>
          <w:p w14:paraId="64559326" w14:textId="77777777" w:rsidR="008C2769" w:rsidRDefault="008C2769">
            <w:pPr>
              <w:jc w:val="center"/>
              <w:rPr>
                <w:rFonts w:ascii="宋体" w:hAnsi="宋体"/>
                <w:szCs w:val="21"/>
              </w:rPr>
            </w:pPr>
          </w:p>
        </w:tc>
        <w:tc>
          <w:tcPr>
            <w:tcW w:w="516" w:type="dxa"/>
            <w:vMerge/>
            <w:tcBorders>
              <w:top w:val="nil"/>
            </w:tcBorders>
            <w:vAlign w:val="center"/>
          </w:tcPr>
          <w:p w14:paraId="41FAFA49" w14:textId="77777777" w:rsidR="008C2769" w:rsidRDefault="008C2769">
            <w:pPr>
              <w:jc w:val="center"/>
              <w:rPr>
                <w:rFonts w:ascii="宋体" w:hAnsi="宋体"/>
                <w:szCs w:val="21"/>
              </w:rPr>
            </w:pPr>
          </w:p>
        </w:tc>
        <w:tc>
          <w:tcPr>
            <w:tcW w:w="2271" w:type="dxa"/>
            <w:vAlign w:val="center"/>
          </w:tcPr>
          <w:p w14:paraId="5460A86C" w14:textId="77777777" w:rsidR="008C2769" w:rsidRDefault="00AD3B62">
            <w:pPr>
              <w:jc w:val="center"/>
              <w:rPr>
                <w:rFonts w:ascii="宋体" w:hAnsi="宋体"/>
                <w:szCs w:val="21"/>
              </w:rPr>
            </w:pPr>
            <w:r>
              <w:rPr>
                <w:rFonts w:ascii="宋体" w:hAnsi="宋体"/>
                <w:szCs w:val="21"/>
              </w:rPr>
              <w:t>样品号型</w:t>
            </w:r>
          </w:p>
        </w:tc>
        <w:tc>
          <w:tcPr>
            <w:tcW w:w="3145" w:type="dxa"/>
            <w:vAlign w:val="center"/>
          </w:tcPr>
          <w:p w14:paraId="1B2A1246" w14:textId="77777777" w:rsidR="008C2769" w:rsidRDefault="00AD3B62">
            <w:pPr>
              <w:jc w:val="center"/>
              <w:rPr>
                <w:rFonts w:ascii="宋体" w:hAnsi="宋体"/>
                <w:szCs w:val="21"/>
                <w:lang w:eastAsia="zh-CN"/>
              </w:rPr>
            </w:pPr>
            <w:r>
              <w:rPr>
                <w:rFonts w:ascii="宋体" w:hAnsi="宋体"/>
                <w:szCs w:val="21"/>
                <w:lang w:eastAsia="zh-CN"/>
              </w:rPr>
              <w:t>鞋号为</w:t>
            </w:r>
            <w:r>
              <w:rPr>
                <w:rFonts w:ascii="宋体" w:hAnsi="宋体"/>
                <w:szCs w:val="21"/>
                <w:lang w:eastAsia="zh-CN"/>
              </w:rPr>
              <w:t>260</w:t>
            </w:r>
            <w:r>
              <w:rPr>
                <w:rFonts w:ascii="宋体" w:hAnsi="宋体"/>
                <w:szCs w:val="21"/>
                <w:lang w:eastAsia="zh-CN"/>
              </w:rPr>
              <w:t>，尺码符合技术标准，不超过公差、互差范围。</w:t>
            </w:r>
          </w:p>
        </w:tc>
        <w:tc>
          <w:tcPr>
            <w:tcW w:w="2124" w:type="dxa"/>
            <w:vMerge/>
            <w:tcBorders>
              <w:top w:val="nil"/>
            </w:tcBorders>
            <w:vAlign w:val="center"/>
          </w:tcPr>
          <w:p w14:paraId="380BD581" w14:textId="77777777" w:rsidR="008C2769" w:rsidRDefault="008C2769">
            <w:pPr>
              <w:jc w:val="center"/>
              <w:rPr>
                <w:rFonts w:ascii="宋体" w:hAnsi="宋体"/>
                <w:szCs w:val="21"/>
                <w:lang w:eastAsia="zh-CN"/>
              </w:rPr>
            </w:pPr>
          </w:p>
        </w:tc>
      </w:tr>
      <w:tr w:rsidR="008C2769" w14:paraId="4450E624" w14:textId="77777777">
        <w:trPr>
          <w:trHeight w:val="544"/>
          <w:jc w:val="center"/>
        </w:trPr>
        <w:tc>
          <w:tcPr>
            <w:tcW w:w="1178" w:type="dxa"/>
            <w:vMerge w:val="restart"/>
            <w:vAlign w:val="center"/>
          </w:tcPr>
          <w:p w14:paraId="66C46C37" w14:textId="77777777" w:rsidR="008C2769" w:rsidRDefault="00AD3B62">
            <w:pPr>
              <w:jc w:val="center"/>
              <w:rPr>
                <w:rFonts w:ascii="宋体" w:hAnsi="宋体"/>
                <w:szCs w:val="21"/>
              </w:rPr>
            </w:pPr>
            <w:r>
              <w:rPr>
                <w:rFonts w:ascii="宋体" w:hAnsi="宋体"/>
                <w:szCs w:val="21"/>
              </w:rPr>
              <w:t>外观质量</w:t>
            </w:r>
          </w:p>
        </w:tc>
        <w:tc>
          <w:tcPr>
            <w:tcW w:w="516" w:type="dxa"/>
            <w:vMerge w:val="restart"/>
            <w:vAlign w:val="center"/>
          </w:tcPr>
          <w:p w14:paraId="18785A1E" w14:textId="77777777" w:rsidR="008C2769" w:rsidRDefault="00AD3B62">
            <w:pPr>
              <w:jc w:val="center"/>
              <w:rPr>
                <w:rFonts w:ascii="宋体" w:hAnsi="宋体"/>
                <w:szCs w:val="21"/>
              </w:rPr>
            </w:pPr>
            <w:r>
              <w:rPr>
                <w:rFonts w:ascii="宋体" w:hAnsi="宋体"/>
                <w:szCs w:val="21"/>
              </w:rPr>
              <w:t>2</w:t>
            </w:r>
          </w:p>
        </w:tc>
        <w:tc>
          <w:tcPr>
            <w:tcW w:w="2271" w:type="dxa"/>
            <w:vAlign w:val="center"/>
          </w:tcPr>
          <w:p w14:paraId="5C25E619" w14:textId="77777777" w:rsidR="008C2769" w:rsidRDefault="00AD3B62">
            <w:pPr>
              <w:jc w:val="center"/>
              <w:rPr>
                <w:rFonts w:ascii="宋体" w:hAnsi="宋体"/>
                <w:szCs w:val="21"/>
              </w:rPr>
            </w:pPr>
            <w:r>
              <w:rPr>
                <w:rFonts w:ascii="宋体" w:hAnsi="宋体"/>
                <w:szCs w:val="21"/>
              </w:rPr>
              <w:t>污渍</w:t>
            </w:r>
          </w:p>
        </w:tc>
        <w:tc>
          <w:tcPr>
            <w:tcW w:w="3145" w:type="dxa"/>
            <w:vAlign w:val="center"/>
          </w:tcPr>
          <w:p w14:paraId="34F92593" w14:textId="77777777" w:rsidR="008C2769" w:rsidRDefault="00AD3B62">
            <w:pPr>
              <w:jc w:val="center"/>
              <w:rPr>
                <w:rFonts w:ascii="宋体" w:hAnsi="宋体"/>
                <w:szCs w:val="21"/>
                <w:lang w:eastAsia="zh-CN"/>
              </w:rPr>
            </w:pPr>
            <w:r>
              <w:rPr>
                <w:rFonts w:ascii="宋体" w:hAnsi="宋体"/>
                <w:szCs w:val="21"/>
                <w:lang w:eastAsia="zh-CN"/>
              </w:rPr>
              <w:t>每只鞋里经修饰后，不应影响美观，其他部位不应有</w:t>
            </w:r>
            <w:r>
              <w:rPr>
                <w:rFonts w:ascii="宋体" w:hAnsi="宋体" w:hint="eastAsia"/>
                <w:szCs w:val="21"/>
                <w:lang w:eastAsia="zh-CN"/>
              </w:rPr>
              <w:t>污渍</w:t>
            </w:r>
          </w:p>
        </w:tc>
        <w:tc>
          <w:tcPr>
            <w:tcW w:w="2124" w:type="dxa"/>
            <w:vMerge w:val="restart"/>
            <w:vAlign w:val="center"/>
          </w:tcPr>
          <w:p w14:paraId="55233FBC"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2</w:t>
            </w:r>
            <w:r>
              <w:rPr>
                <w:rFonts w:ascii="宋体" w:hAnsi="宋体"/>
                <w:szCs w:val="21"/>
                <w:lang w:eastAsia="zh-CN"/>
              </w:rPr>
              <w:t>分，每有一处瑕疵扣</w:t>
            </w:r>
            <w:r>
              <w:rPr>
                <w:rFonts w:ascii="宋体" w:hAnsi="宋体"/>
                <w:szCs w:val="21"/>
                <w:lang w:eastAsia="zh-CN"/>
              </w:rPr>
              <w:t>0.5</w:t>
            </w:r>
            <w:r>
              <w:rPr>
                <w:rFonts w:ascii="宋体" w:hAnsi="宋体"/>
                <w:szCs w:val="21"/>
                <w:lang w:eastAsia="zh-CN"/>
              </w:rPr>
              <w:t>分，扣完为止</w:t>
            </w:r>
            <w:r>
              <w:rPr>
                <w:rFonts w:ascii="宋体" w:hAnsi="宋体" w:hint="eastAsia"/>
                <w:szCs w:val="21"/>
                <w:lang w:eastAsia="zh-CN"/>
              </w:rPr>
              <w:t>。</w:t>
            </w:r>
          </w:p>
        </w:tc>
      </w:tr>
      <w:tr w:rsidR="008C2769" w14:paraId="606386B0" w14:textId="77777777">
        <w:trPr>
          <w:trHeight w:val="285"/>
          <w:jc w:val="center"/>
        </w:trPr>
        <w:tc>
          <w:tcPr>
            <w:tcW w:w="1178" w:type="dxa"/>
            <w:vMerge/>
            <w:tcBorders>
              <w:top w:val="nil"/>
            </w:tcBorders>
            <w:vAlign w:val="center"/>
          </w:tcPr>
          <w:p w14:paraId="6E99BA8F" w14:textId="77777777" w:rsidR="008C2769" w:rsidRDefault="008C2769">
            <w:pPr>
              <w:jc w:val="center"/>
              <w:rPr>
                <w:rFonts w:ascii="宋体" w:hAnsi="宋体"/>
                <w:szCs w:val="21"/>
                <w:lang w:eastAsia="zh-CN"/>
              </w:rPr>
            </w:pPr>
          </w:p>
        </w:tc>
        <w:tc>
          <w:tcPr>
            <w:tcW w:w="516" w:type="dxa"/>
            <w:vMerge/>
            <w:tcBorders>
              <w:top w:val="nil"/>
            </w:tcBorders>
            <w:vAlign w:val="center"/>
          </w:tcPr>
          <w:p w14:paraId="1A96E4BB" w14:textId="77777777" w:rsidR="008C2769" w:rsidRDefault="008C2769">
            <w:pPr>
              <w:jc w:val="center"/>
              <w:rPr>
                <w:rFonts w:ascii="宋体" w:hAnsi="宋体"/>
                <w:szCs w:val="21"/>
                <w:lang w:eastAsia="zh-CN"/>
              </w:rPr>
            </w:pPr>
          </w:p>
        </w:tc>
        <w:tc>
          <w:tcPr>
            <w:tcW w:w="2271" w:type="dxa"/>
            <w:vAlign w:val="center"/>
          </w:tcPr>
          <w:p w14:paraId="29D19940" w14:textId="77777777" w:rsidR="008C2769" w:rsidRDefault="00AD3B62">
            <w:pPr>
              <w:jc w:val="center"/>
              <w:rPr>
                <w:rFonts w:ascii="宋体" w:hAnsi="宋体"/>
                <w:szCs w:val="21"/>
              </w:rPr>
            </w:pPr>
            <w:r>
              <w:rPr>
                <w:rFonts w:ascii="宋体" w:hAnsi="宋体"/>
                <w:szCs w:val="21"/>
              </w:rPr>
              <w:t>鞋边不均匀、不圆滑</w:t>
            </w:r>
          </w:p>
        </w:tc>
        <w:tc>
          <w:tcPr>
            <w:tcW w:w="3145" w:type="dxa"/>
            <w:vAlign w:val="center"/>
          </w:tcPr>
          <w:p w14:paraId="68F0F261" w14:textId="77777777" w:rsidR="008C2769" w:rsidRDefault="00AD3B62">
            <w:pPr>
              <w:jc w:val="center"/>
              <w:rPr>
                <w:rFonts w:ascii="宋体" w:hAnsi="宋体"/>
                <w:szCs w:val="21"/>
              </w:rPr>
            </w:pPr>
            <w:r>
              <w:rPr>
                <w:rFonts w:ascii="宋体" w:hAnsi="宋体"/>
                <w:szCs w:val="21"/>
              </w:rPr>
              <w:t>轻微，不应影响美观</w:t>
            </w:r>
          </w:p>
        </w:tc>
        <w:tc>
          <w:tcPr>
            <w:tcW w:w="2124" w:type="dxa"/>
            <w:vMerge/>
            <w:tcBorders>
              <w:top w:val="nil"/>
            </w:tcBorders>
            <w:vAlign w:val="center"/>
          </w:tcPr>
          <w:p w14:paraId="7E8F7409" w14:textId="77777777" w:rsidR="008C2769" w:rsidRDefault="008C2769">
            <w:pPr>
              <w:jc w:val="center"/>
              <w:rPr>
                <w:rFonts w:ascii="宋体" w:hAnsi="宋体"/>
                <w:szCs w:val="21"/>
              </w:rPr>
            </w:pPr>
          </w:p>
        </w:tc>
      </w:tr>
      <w:tr w:rsidR="008C2769" w14:paraId="2967BBA3" w14:textId="77777777">
        <w:trPr>
          <w:trHeight w:val="545"/>
          <w:jc w:val="center"/>
        </w:trPr>
        <w:tc>
          <w:tcPr>
            <w:tcW w:w="1178" w:type="dxa"/>
            <w:vMerge/>
            <w:tcBorders>
              <w:top w:val="nil"/>
            </w:tcBorders>
            <w:vAlign w:val="center"/>
          </w:tcPr>
          <w:p w14:paraId="6532ECDF" w14:textId="77777777" w:rsidR="008C2769" w:rsidRDefault="008C2769">
            <w:pPr>
              <w:jc w:val="center"/>
              <w:rPr>
                <w:rFonts w:ascii="宋体" w:hAnsi="宋体"/>
                <w:szCs w:val="21"/>
              </w:rPr>
            </w:pPr>
          </w:p>
        </w:tc>
        <w:tc>
          <w:tcPr>
            <w:tcW w:w="516" w:type="dxa"/>
            <w:vMerge/>
            <w:tcBorders>
              <w:top w:val="nil"/>
            </w:tcBorders>
            <w:vAlign w:val="center"/>
          </w:tcPr>
          <w:p w14:paraId="6DB6062B" w14:textId="77777777" w:rsidR="008C2769" w:rsidRDefault="008C2769">
            <w:pPr>
              <w:jc w:val="center"/>
              <w:rPr>
                <w:rFonts w:ascii="宋体" w:hAnsi="宋体"/>
                <w:szCs w:val="21"/>
              </w:rPr>
            </w:pPr>
          </w:p>
        </w:tc>
        <w:tc>
          <w:tcPr>
            <w:tcW w:w="2271" w:type="dxa"/>
            <w:vAlign w:val="center"/>
          </w:tcPr>
          <w:p w14:paraId="7B1793AF" w14:textId="77777777" w:rsidR="008C2769" w:rsidRDefault="00AD3B62">
            <w:pPr>
              <w:jc w:val="center"/>
              <w:rPr>
                <w:rFonts w:ascii="宋体" w:hAnsi="宋体"/>
                <w:szCs w:val="21"/>
              </w:rPr>
            </w:pPr>
            <w:r>
              <w:rPr>
                <w:rFonts w:ascii="宋体" w:hAnsi="宋体"/>
                <w:szCs w:val="21"/>
              </w:rPr>
              <w:t>鞋面、鞋里皱褶</w:t>
            </w:r>
          </w:p>
        </w:tc>
        <w:tc>
          <w:tcPr>
            <w:tcW w:w="3145" w:type="dxa"/>
            <w:vAlign w:val="center"/>
          </w:tcPr>
          <w:p w14:paraId="52898859" w14:textId="77777777" w:rsidR="008C2769" w:rsidRDefault="00AD3B62">
            <w:pPr>
              <w:jc w:val="center"/>
              <w:rPr>
                <w:rFonts w:ascii="宋体" w:hAnsi="宋体"/>
                <w:szCs w:val="21"/>
                <w:lang w:eastAsia="zh-CN"/>
              </w:rPr>
            </w:pPr>
            <w:proofErr w:type="gramStart"/>
            <w:r>
              <w:rPr>
                <w:rFonts w:ascii="宋体" w:hAnsi="宋体"/>
                <w:szCs w:val="21"/>
                <w:lang w:eastAsia="zh-CN"/>
              </w:rPr>
              <w:t>每只里怀部位</w:t>
            </w:r>
            <w:proofErr w:type="gramEnd"/>
            <w:r>
              <w:rPr>
                <w:rFonts w:ascii="宋体" w:hAnsi="宋体"/>
                <w:szCs w:val="21"/>
                <w:lang w:eastAsia="zh-CN"/>
              </w:rPr>
              <w:t>基本平坦，不影响美观，其它部位不应有</w:t>
            </w:r>
          </w:p>
        </w:tc>
        <w:tc>
          <w:tcPr>
            <w:tcW w:w="2124" w:type="dxa"/>
            <w:vMerge/>
            <w:tcBorders>
              <w:top w:val="nil"/>
            </w:tcBorders>
            <w:vAlign w:val="center"/>
          </w:tcPr>
          <w:p w14:paraId="0140AE34" w14:textId="77777777" w:rsidR="008C2769" w:rsidRDefault="008C2769">
            <w:pPr>
              <w:jc w:val="center"/>
              <w:rPr>
                <w:rFonts w:ascii="宋体" w:hAnsi="宋体"/>
                <w:szCs w:val="21"/>
                <w:lang w:eastAsia="zh-CN"/>
              </w:rPr>
            </w:pPr>
          </w:p>
        </w:tc>
      </w:tr>
      <w:tr w:rsidR="008C2769" w14:paraId="32A5677C" w14:textId="77777777">
        <w:trPr>
          <w:trHeight w:val="285"/>
          <w:jc w:val="center"/>
        </w:trPr>
        <w:tc>
          <w:tcPr>
            <w:tcW w:w="1178" w:type="dxa"/>
            <w:vMerge/>
            <w:tcBorders>
              <w:top w:val="nil"/>
            </w:tcBorders>
            <w:vAlign w:val="center"/>
          </w:tcPr>
          <w:p w14:paraId="0B961F48" w14:textId="77777777" w:rsidR="008C2769" w:rsidRDefault="008C2769">
            <w:pPr>
              <w:jc w:val="center"/>
              <w:rPr>
                <w:rFonts w:ascii="宋体" w:hAnsi="宋体"/>
                <w:szCs w:val="21"/>
                <w:lang w:eastAsia="zh-CN"/>
              </w:rPr>
            </w:pPr>
          </w:p>
        </w:tc>
        <w:tc>
          <w:tcPr>
            <w:tcW w:w="516" w:type="dxa"/>
            <w:vMerge/>
            <w:tcBorders>
              <w:top w:val="nil"/>
            </w:tcBorders>
            <w:vAlign w:val="center"/>
          </w:tcPr>
          <w:p w14:paraId="193ABB94" w14:textId="77777777" w:rsidR="008C2769" w:rsidRDefault="008C2769">
            <w:pPr>
              <w:jc w:val="center"/>
              <w:rPr>
                <w:rFonts w:ascii="宋体" w:hAnsi="宋体"/>
                <w:szCs w:val="21"/>
                <w:lang w:eastAsia="zh-CN"/>
              </w:rPr>
            </w:pPr>
          </w:p>
        </w:tc>
        <w:tc>
          <w:tcPr>
            <w:tcW w:w="2271" w:type="dxa"/>
            <w:vAlign w:val="center"/>
          </w:tcPr>
          <w:p w14:paraId="7D3AD140" w14:textId="77777777" w:rsidR="008C2769" w:rsidRDefault="00AD3B62">
            <w:pPr>
              <w:jc w:val="center"/>
              <w:rPr>
                <w:rFonts w:ascii="宋体" w:hAnsi="宋体"/>
                <w:szCs w:val="21"/>
              </w:rPr>
            </w:pPr>
            <w:r>
              <w:rPr>
                <w:rFonts w:ascii="宋体" w:hAnsi="宋体"/>
                <w:szCs w:val="21"/>
              </w:rPr>
              <w:t>鞋面碰伤</w:t>
            </w:r>
          </w:p>
        </w:tc>
        <w:tc>
          <w:tcPr>
            <w:tcW w:w="3145" w:type="dxa"/>
            <w:vMerge w:val="restart"/>
            <w:vAlign w:val="center"/>
          </w:tcPr>
          <w:p w14:paraId="547A7A73"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79B8691D" w14:textId="77777777" w:rsidR="008C2769" w:rsidRDefault="008C2769">
            <w:pPr>
              <w:jc w:val="center"/>
              <w:rPr>
                <w:rFonts w:ascii="宋体" w:hAnsi="宋体"/>
                <w:szCs w:val="21"/>
              </w:rPr>
            </w:pPr>
          </w:p>
        </w:tc>
      </w:tr>
      <w:tr w:rsidR="008C2769" w14:paraId="491077A4" w14:textId="77777777">
        <w:trPr>
          <w:trHeight w:val="282"/>
          <w:jc w:val="center"/>
        </w:trPr>
        <w:tc>
          <w:tcPr>
            <w:tcW w:w="1178" w:type="dxa"/>
            <w:vMerge/>
            <w:tcBorders>
              <w:top w:val="nil"/>
            </w:tcBorders>
            <w:vAlign w:val="center"/>
          </w:tcPr>
          <w:p w14:paraId="0E7FD3E5" w14:textId="77777777" w:rsidR="008C2769" w:rsidRDefault="008C2769">
            <w:pPr>
              <w:jc w:val="center"/>
              <w:rPr>
                <w:rFonts w:ascii="宋体" w:hAnsi="宋体"/>
                <w:szCs w:val="21"/>
              </w:rPr>
            </w:pPr>
          </w:p>
        </w:tc>
        <w:tc>
          <w:tcPr>
            <w:tcW w:w="516" w:type="dxa"/>
            <w:vMerge/>
            <w:tcBorders>
              <w:top w:val="nil"/>
            </w:tcBorders>
            <w:vAlign w:val="center"/>
          </w:tcPr>
          <w:p w14:paraId="58F0B57B" w14:textId="77777777" w:rsidR="008C2769" w:rsidRDefault="008C2769">
            <w:pPr>
              <w:jc w:val="center"/>
              <w:rPr>
                <w:rFonts w:ascii="宋体" w:hAnsi="宋体"/>
                <w:szCs w:val="21"/>
              </w:rPr>
            </w:pPr>
          </w:p>
        </w:tc>
        <w:tc>
          <w:tcPr>
            <w:tcW w:w="2271" w:type="dxa"/>
            <w:vAlign w:val="center"/>
          </w:tcPr>
          <w:p w14:paraId="256F1FDA" w14:textId="77777777" w:rsidR="008C2769" w:rsidRDefault="00AD3B62">
            <w:pPr>
              <w:jc w:val="center"/>
              <w:rPr>
                <w:rFonts w:ascii="宋体" w:hAnsi="宋体"/>
                <w:szCs w:val="21"/>
              </w:rPr>
            </w:pPr>
            <w:r>
              <w:rPr>
                <w:rFonts w:ascii="宋体" w:hAnsi="宋体"/>
                <w:szCs w:val="21"/>
              </w:rPr>
              <w:t>破损</w:t>
            </w:r>
          </w:p>
        </w:tc>
        <w:tc>
          <w:tcPr>
            <w:tcW w:w="3145" w:type="dxa"/>
            <w:vMerge/>
            <w:tcBorders>
              <w:top w:val="nil"/>
            </w:tcBorders>
            <w:vAlign w:val="center"/>
          </w:tcPr>
          <w:p w14:paraId="3325C4D0" w14:textId="77777777" w:rsidR="008C2769" w:rsidRDefault="008C2769">
            <w:pPr>
              <w:jc w:val="center"/>
              <w:rPr>
                <w:rFonts w:ascii="宋体" w:hAnsi="宋体"/>
                <w:szCs w:val="21"/>
              </w:rPr>
            </w:pPr>
          </w:p>
        </w:tc>
        <w:tc>
          <w:tcPr>
            <w:tcW w:w="2124" w:type="dxa"/>
            <w:vMerge/>
            <w:tcBorders>
              <w:top w:val="nil"/>
            </w:tcBorders>
            <w:vAlign w:val="center"/>
          </w:tcPr>
          <w:p w14:paraId="4AFC3881" w14:textId="77777777" w:rsidR="008C2769" w:rsidRDefault="008C2769">
            <w:pPr>
              <w:jc w:val="center"/>
              <w:rPr>
                <w:rFonts w:ascii="宋体" w:hAnsi="宋体"/>
                <w:szCs w:val="21"/>
              </w:rPr>
            </w:pPr>
          </w:p>
        </w:tc>
      </w:tr>
      <w:tr w:rsidR="008C2769" w14:paraId="041B90C8" w14:textId="77777777">
        <w:trPr>
          <w:trHeight w:val="285"/>
          <w:jc w:val="center"/>
        </w:trPr>
        <w:tc>
          <w:tcPr>
            <w:tcW w:w="1178" w:type="dxa"/>
            <w:vMerge/>
            <w:tcBorders>
              <w:top w:val="nil"/>
            </w:tcBorders>
            <w:vAlign w:val="center"/>
          </w:tcPr>
          <w:p w14:paraId="17CAB30F" w14:textId="77777777" w:rsidR="008C2769" w:rsidRDefault="008C2769">
            <w:pPr>
              <w:jc w:val="center"/>
              <w:rPr>
                <w:rFonts w:ascii="宋体" w:hAnsi="宋体"/>
                <w:szCs w:val="21"/>
              </w:rPr>
            </w:pPr>
          </w:p>
        </w:tc>
        <w:tc>
          <w:tcPr>
            <w:tcW w:w="516" w:type="dxa"/>
            <w:vMerge/>
            <w:tcBorders>
              <w:top w:val="nil"/>
            </w:tcBorders>
            <w:vAlign w:val="center"/>
          </w:tcPr>
          <w:p w14:paraId="5644102D" w14:textId="77777777" w:rsidR="008C2769" w:rsidRDefault="008C2769">
            <w:pPr>
              <w:jc w:val="center"/>
              <w:rPr>
                <w:rFonts w:ascii="宋体" w:hAnsi="宋体"/>
                <w:szCs w:val="21"/>
              </w:rPr>
            </w:pPr>
          </w:p>
        </w:tc>
        <w:tc>
          <w:tcPr>
            <w:tcW w:w="2271" w:type="dxa"/>
            <w:vAlign w:val="center"/>
          </w:tcPr>
          <w:p w14:paraId="0C2D845D" w14:textId="77777777" w:rsidR="008C2769" w:rsidRDefault="00AD3B62">
            <w:pPr>
              <w:jc w:val="center"/>
              <w:rPr>
                <w:rFonts w:ascii="宋体" w:hAnsi="宋体"/>
                <w:szCs w:val="21"/>
              </w:rPr>
            </w:pPr>
            <w:r>
              <w:rPr>
                <w:rFonts w:ascii="宋体" w:hAnsi="宋体"/>
                <w:szCs w:val="21"/>
              </w:rPr>
              <w:t>鞋里脱壳</w:t>
            </w:r>
          </w:p>
        </w:tc>
        <w:tc>
          <w:tcPr>
            <w:tcW w:w="3145" w:type="dxa"/>
            <w:vMerge/>
            <w:tcBorders>
              <w:top w:val="nil"/>
            </w:tcBorders>
            <w:vAlign w:val="center"/>
          </w:tcPr>
          <w:p w14:paraId="493B9A7C" w14:textId="77777777" w:rsidR="008C2769" w:rsidRDefault="008C2769">
            <w:pPr>
              <w:jc w:val="center"/>
              <w:rPr>
                <w:rFonts w:ascii="宋体" w:hAnsi="宋体"/>
                <w:szCs w:val="21"/>
              </w:rPr>
            </w:pPr>
          </w:p>
        </w:tc>
        <w:tc>
          <w:tcPr>
            <w:tcW w:w="2124" w:type="dxa"/>
            <w:vMerge/>
            <w:tcBorders>
              <w:top w:val="nil"/>
            </w:tcBorders>
            <w:vAlign w:val="center"/>
          </w:tcPr>
          <w:p w14:paraId="0EA25174" w14:textId="77777777" w:rsidR="008C2769" w:rsidRDefault="008C2769">
            <w:pPr>
              <w:jc w:val="center"/>
              <w:rPr>
                <w:rFonts w:ascii="宋体" w:hAnsi="宋体"/>
                <w:szCs w:val="21"/>
              </w:rPr>
            </w:pPr>
          </w:p>
        </w:tc>
      </w:tr>
      <w:tr w:rsidR="008C2769" w14:paraId="0F0B06DF" w14:textId="77777777">
        <w:trPr>
          <w:trHeight w:val="282"/>
          <w:jc w:val="center"/>
        </w:trPr>
        <w:tc>
          <w:tcPr>
            <w:tcW w:w="1178" w:type="dxa"/>
            <w:vMerge/>
            <w:tcBorders>
              <w:top w:val="nil"/>
            </w:tcBorders>
            <w:vAlign w:val="center"/>
          </w:tcPr>
          <w:p w14:paraId="308E00A1" w14:textId="77777777" w:rsidR="008C2769" w:rsidRDefault="008C2769">
            <w:pPr>
              <w:jc w:val="center"/>
              <w:rPr>
                <w:rFonts w:ascii="宋体" w:hAnsi="宋体"/>
                <w:szCs w:val="21"/>
              </w:rPr>
            </w:pPr>
          </w:p>
        </w:tc>
        <w:tc>
          <w:tcPr>
            <w:tcW w:w="516" w:type="dxa"/>
            <w:vMerge/>
            <w:tcBorders>
              <w:top w:val="nil"/>
            </w:tcBorders>
            <w:vAlign w:val="center"/>
          </w:tcPr>
          <w:p w14:paraId="52BAEE43" w14:textId="77777777" w:rsidR="008C2769" w:rsidRDefault="008C2769">
            <w:pPr>
              <w:jc w:val="center"/>
              <w:rPr>
                <w:rFonts w:ascii="宋体" w:hAnsi="宋体"/>
                <w:szCs w:val="21"/>
              </w:rPr>
            </w:pPr>
          </w:p>
        </w:tc>
        <w:tc>
          <w:tcPr>
            <w:tcW w:w="2271" w:type="dxa"/>
            <w:vAlign w:val="center"/>
          </w:tcPr>
          <w:p w14:paraId="68536F02" w14:textId="77777777" w:rsidR="008C2769" w:rsidRDefault="00AD3B62">
            <w:pPr>
              <w:jc w:val="center"/>
              <w:rPr>
                <w:rFonts w:ascii="宋体" w:hAnsi="宋体"/>
                <w:szCs w:val="21"/>
              </w:rPr>
            </w:pPr>
            <w:r>
              <w:rPr>
                <w:rFonts w:ascii="宋体" w:hAnsi="宋体"/>
                <w:szCs w:val="21"/>
              </w:rPr>
              <w:t>鞋垫不平整</w:t>
            </w:r>
          </w:p>
        </w:tc>
        <w:tc>
          <w:tcPr>
            <w:tcW w:w="3145" w:type="dxa"/>
            <w:vMerge/>
            <w:tcBorders>
              <w:top w:val="nil"/>
            </w:tcBorders>
            <w:vAlign w:val="center"/>
          </w:tcPr>
          <w:p w14:paraId="63D6846E" w14:textId="77777777" w:rsidR="008C2769" w:rsidRDefault="008C2769">
            <w:pPr>
              <w:jc w:val="center"/>
              <w:rPr>
                <w:rFonts w:ascii="宋体" w:hAnsi="宋体"/>
                <w:szCs w:val="21"/>
              </w:rPr>
            </w:pPr>
          </w:p>
        </w:tc>
        <w:tc>
          <w:tcPr>
            <w:tcW w:w="2124" w:type="dxa"/>
            <w:vMerge/>
            <w:tcBorders>
              <w:top w:val="nil"/>
            </w:tcBorders>
            <w:vAlign w:val="center"/>
          </w:tcPr>
          <w:p w14:paraId="37A34E99" w14:textId="77777777" w:rsidR="008C2769" w:rsidRDefault="008C2769">
            <w:pPr>
              <w:jc w:val="center"/>
              <w:rPr>
                <w:rFonts w:ascii="宋体" w:hAnsi="宋体"/>
                <w:szCs w:val="21"/>
              </w:rPr>
            </w:pPr>
          </w:p>
        </w:tc>
      </w:tr>
      <w:tr w:rsidR="008C2769" w14:paraId="4D86B94D" w14:textId="77777777">
        <w:trPr>
          <w:trHeight w:val="285"/>
          <w:jc w:val="center"/>
        </w:trPr>
        <w:tc>
          <w:tcPr>
            <w:tcW w:w="1178" w:type="dxa"/>
            <w:vMerge/>
            <w:tcBorders>
              <w:top w:val="nil"/>
            </w:tcBorders>
            <w:vAlign w:val="center"/>
          </w:tcPr>
          <w:p w14:paraId="351350D6" w14:textId="77777777" w:rsidR="008C2769" w:rsidRDefault="008C2769">
            <w:pPr>
              <w:jc w:val="center"/>
              <w:rPr>
                <w:rFonts w:ascii="宋体" w:hAnsi="宋体"/>
                <w:szCs w:val="21"/>
              </w:rPr>
            </w:pPr>
          </w:p>
        </w:tc>
        <w:tc>
          <w:tcPr>
            <w:tcW w:w="516" w:type="dxa"/>
            <w:vMerge/>
            <w:tcBorders>
              <w:top w:val="nil"/>
            </w:tcBorders>
            <w:vAlign w:val="center"/>
          </w:tcPr>
          <w:p w14:paraId="4110E195" w14:textId="77777777" w:rsidR="008C2769" w:rsidRDefault="008C2769">
            <w:pPr>
              <w:jc w:val="center"/>
              <w:rPr>
                <w:rFonts w:ascii="宋体" w:hAnsi="宋体"/>
                <w:szCs w:val="21"/>
              </w:rPr>
            </w:pPr>
          </w:p>
        </w:tc>
        <w:tc>
          <w:tcPr>
            <w:tcW w:w="2271" w:type="dxa"/>
            <w:vAlign w:val="center"/>
          </w:tcPr>
          <w:p w14:paraId="3FAAE1AD" w14:textId="77777777" w:rsidR="008C2769" w:rsidRDefault="00AD3B62">
            <w:pPr>
              <w:jc w:val="center"/>
              <w:rPr>
                <w:rFonts w:ascii="宋体" w:hAnsi="宋体"/>
                <w:szCs w:val="21"/>
              </w:rPr>
            </w:pPr>
            <w:r>
              <w:rPr>
                <w:rFonts w:ascii="宋体" w:hAnsi="宋体"/>
                <w:szCs w:val="21"/>
              </w:rPr>
              <w:t>后条皮歪斜</w:t>
            </w:r>
          </w:p>
        </w:tc>
        <w:tc>
          <w:tcPr>
            <w:tcW w:w="3145" w:type="dxa"/>
            <w:vAlign w:val="center"/>
          </w:tcPr>
          <w:p w14:paraId="19A08DCE" w14:textId="77777777" w:rsidR="008C2769" w:rsidRDefault="00AD3B62">
            <w:pPr>
              <w:jc w:val="center"/>
              <w:rPr>
                <w:rFonts w:ascii="宋体" w:hAnsi="宋体"/>
                <w:szCs w:val="21"/>
              </w:rPr>
            </w:pPr>
            <w:r>
              <w:rPr>
                <w:rFonts w:ascii="宋体" w:hAnsi="宋体"/>
                <w:szCs w:val="21"/>
              </w:rPr>
              <w:t>不应超过</w:t>
            </w:r>
            <w:r>
              <w:rPr>
                <w:rFonts w:ascii="宋体" w:hAnsi="宋体"/>
                <w:szCs w:val="21"/>
              </w:rPr>
              <w:t>4mm</w:t>
            </w:r>
          </w:p>
        </w:tc>
        <w:tc>
          <w:tcPr>
            <w:tcW w:w="2124" w:type="dxa"/>
            <w:vMerge/>
            <w:tcBorders>
              <w:top w:val="nil"/>
            </w:tcBorders>
            <w:vAlign w:val="center"/>
          </w:tcPr>
          <w:p w14:paraId="3F6CD727" w14:textId="77777777" w:rsidR="008C2769" w:rsidRDefault="008C2769">
            <w:pPr>
              <w:jc w:val="center"/>
              <w:rPr>
                <w:rFonts w:ascii="宋体" w:hAnsi="宋体"/>
                <w:szCs w:val="21"/>
              </w:rPr>
            </w:pPr>
          </w:p>
        </w:tc>
      </w:tr>
      <w:tr w:rsidR="008C2769" w14:paraId="5A8DAEB5" w14:textId="77777777">
        <w:trPr>
          <w:trHeight w:val="282"/>
          <w:jc w:val="center"/>
        </w:trPr>
        <w:tc>
          <w:tcPr>
            <w:tcW w:w="1178" w:type="dxa"/>
            <w:vMerge/>
            <w:tcBorders>
              <w:top w:val="nil"/>
            </w:tcBorders>
            <w:vAlign w:val="center"/>
          </w:tcPr>
          <w:p w14:paraId="447F9969" w14:textId="77777777" w:rsidR="008C2769" w:rsidRDefault="008C2769">
            <w:pPr>
              <w:jc w:val="center"/>
              <w:rPr>
                <w:rFonts w:ascii="宋体" w:hAnsi="宋体"/>
                <w:szCs w:val="21"/>
              </w:rPr>
            </w:pPr>
          </w:p>
        </w:tc>
        <w:tc>
          <w:tcPr>
            <w:tcW w:w="516" w:type="dxa"/>
            <w:vMerge/>
            <w:tcBorders>
              <w:top w:val="nil"/>
            </w:tcBorders>
            <w:vAlign w:val="center"/>
          </w:tcPr>
          <w:p w14:paraId="6E2D3432" w14:textId="77777777" w:rsidR="008C2769" w:rsidRDefault="008C2769">
            <w:pPr>
              <w:jc w:val="center"/>
              <w:rPr>
                <w:rFonts w:ascii="宋体" w:hAnsi="宋体"/>
                <w:szCs w:val="21"/>
              </w:rPr>
            </w:pPr>
          </w:p>
        </w:tc>
        <w:tc>
          <w:tcPr>
            <w:tcW w:w="2271" w:type="dxa"/>
            <w:vAlign w:val="center"/>
          </w:tcPr>
          <w:p w14:paraId="57386750" w14:textId="77777777" w:rsidR="008C2769" w:rsidRDefault="00AD3B62">
            <w:pPr>
              <w:jc w:val="center"/>
              <w:rPr>
                <w:rFonts w:ascii="宋体" w:hAnsi="宋体"/>
                <w:szCs w:val="21"/>
                <w:lang w:eastAsia="zh-CN"/>
              </w:rPr>
            </w:pPr>
            <w:r>
              <w:rPr>
                <w:rFonts w:ascii="宋体" w:hAnsi="宋体"/>
                <w:szCs w:val="21"/>
                <w:lang w:eastAsia="zh-CN"/>
              </w:rPr>
              <w:t>鞋眼不齐、松动、歪斜</w:t>
            </w:r>
          </w:p>
        </w:tc>
        <w:tc>
          <w:tcPr>
            <w:tcW w:w="3145" w:type="dxa"/>
            <w:vMerge w:val="restart"/>
            <w:vAlign w:val="center"/>
          </w:tcPr>
          <w:p w14:paraId="29E0395D"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1A055B56" w14:textId="77777777" w:rsidR="008C2769" w:rsidRDefault="008C2769">
            <w:pPr>
              <w:jc w:val="center"/>
              <w:rPr>
                <w:rFonts w:ascii="宋体" w:hAnsi="宋体"/>
                <w:szCs w:val="21"/>
              </w:rPr>
            </w:pPr>
          </w:p>
        </w:tc>
      </w:tr>
      <w:tr w:rsidR="008C2769" w14:paraId="049FC9E7" w14:textId="77777777">
        <w:trPr>
          <w:trHeight w:val="285"/>
          <w:jc w:val="center"/>
        </w:trPr>
        <w:tc>
          <w:tcPr>
            <w:tcW w:w="1178" w:type="dxa"/>
            <w:vMerge/>
            <w:tcBorders>
              <w:top w:val="nil"/>
            </w:tcBorders>
            <w:vAlign w:val="center"/>
          </w:tcPr>
          <w:p w14:paraId="08744600" w14:textId="77777777" w:rsidR="008C2769" w:rsidRDefault="008C2769">
            <w:pPr>
              <w:jc w:val="center"/>
              <w:rPr>
                <w:rFonts w:ascii="宋体" w:hAnsi="宋体"/>
                <w:szCs w:val="21"/>
              </w:rPr>
            </w:pPr>
          </w:p>
        </w:tc>
        <w:tc>
          <w:tcPr>
            <w:tcW w:w="516" w:type="dxa"/>
            <w:vMerge/>
            <w:tcBorders>
              <w:top w:val="nil"/>
            </w:tcBorders>
            <w:vAlign w:val="center"/>
          </w:tcPr>
          <w:p w14:paraId="6FAE2538" w14:textId="77777777" w:rsidR="008C2769" w:rsidRDefault="008C2769">
            <w:pPr>
              <w:jc w:val="center"/>
              <w:rPr>
                <w:rFonts w:ascii="宋体" w:hAnsi="宋体"/>
                <w:szCs w:val="21"/>
              </w:rPr>
            </w:pPr>
          </w:p>
        </w:tc>
        <w:tc>
          <w:tcPr>
            <w:tcW w:w="2271" w:type="dxa"/>
            <w:vAlign w:val="center"/>
          </w:tcPr>
          <w:p w14:paraId="06D6D088" w14:textId="77777777" w:rsidR="008C2769" w:rsidRDefault="00AD3B62">
            <w:pPr>
              <w:jc w:val="center"/>
              <w:rPr>
                <w:rFonts w:ascii="宋体" w:hAnsi="宋体"/>
                <w:szCs w:val="21"/>
              </w:rPr>
            </w:pPr>
            <w:r>
              <w:rPr>
                <w:rFonts w:ascii="宋体" w:hAnsi="宋体"/>
                <w:szCs w:val="21"/>
              </w:rPr>
              <w:t>鞋垫缺只</w:t>
            </w:r>
          </w:p>
        </w:tc>
        <w:tc>
          <w:tcPr>
            <w:tcW w:w="3145" w:type="dxa"/>
            <w:vMerge/>
            <w:tcBorders>
              <w:top w:val="nil"/>
            </w:tcBorders>
            <w:vAlign w:val="center"/>
          </w:tcPr>
          <w:p w14:paraId="7A0A9631" w14:textId="77777777" w:rsidR="008C2769" w:rsidRDefault="008C2769">
            <w:pPr>
              <w:jc w:val="center"/>
              <w:rPr>
                <w:rFonts w:ascii="宋体" w:hAnsi="宋体"/>
                <w:szCs w:val="21"/>
              </w:rPr>
            </w:pPr>
          </w:p>
        </w:tc>
        <w:tc>
          <w:tcPr>
            <w:tcW w:w="2124" w:type="dxa"/>
            <w:vMerge/>
            <w:tcBorders>
              <w:top w:val="nil"/>
            </w:tcBorders>
            <w:vAlign w:val="center"/>
          </w:tcPr>
          <w:p w14:paraId="0330DD20" w14:textId="77777777" w:rsidR="008C2769" w:rsidRDefault="008C2769">
            <w:pPr>
              <w:jc w:val="center"/>
              <w:rPr>
                <w:rFonts w:ascii="宋体" w:hAnsi="宋体"/>
                <w:szCs w:val="21"/>
              </w:rPr>
            </w:pPr>
          </w:p>
        </w:tc>
      </w:tr>
      <w:tr w:rsidR="008C2769" w14:paraId="4CF3DADE" w14:textId="77777777">
        <w:trPr>
          <w:trHeight w:val="282"/>
          <w:jc w:val="center"/>
        </w:trPr>
        <w:tc>
          <w:tcPr>
            <w:tcW w:w="1178" w:type="dxa"/>
            <w:vMerge w:val="restart"/>
            <w:vAlign w:val="center"/>
          </w:tcPr>
          <w:p w14:paraId="01115C05" w14:textId="77777777" w:rsidR="008C2769" w:rsidRDefault="00AD3B62">
            <w:pPr>
              <w:jc w:val="center"/>
              <w:rPr>
                <w:rFonts w:ascii="宋体" w:hAnsi="宋体"/>
                <w:szCs w:val="21"/>
              </w:rPr>
            </w:pPr>
            <w:r>
              <w:rPr>
                <w:rFonts w:ascii="宋体" w:hAnsi="宋体"/>
                <w:szCs w:val="21"/>
              </w:rPr>
              <w:t>鞋帮缝线</w:t>
            </w:r>
          </w:p>
        </w:tc>
        <w:tc>
          <w:tcPr>
            <w:tcW w:w="516" w:type="dxa"/>
            <w:vMerge w:val="restart"/>
            <w:vAlign w:val="center"/>
          </w:tcPr>
          <w:p w14:paraId="1203DFA9" w14:textId="77777777" w:rsidR="008C2769" w:rsidRDefault="00AD3B62">
            <w:pPr>
              <w:jc w:val="center"/>
              <w:rPr>
                <w:rFonts w:ascii="宋体" w:hAnsi="宋体"/>
                <w:szCs w:val="21"/>
              </w:rPr>
            </w:pPr>
            <w:r>
              <w:rPr>
                <w:rFonts w:ascii="宋体" w:hAnsi="宋体"/>
                <w:szCs w:val="21"/>
              </w:rPr>
              <w:t>1</w:t>
            </w:r>
          </w:p>
        </w:tc>
        <w:tc>
          <w:tcPr>
            <w:tcW w:w="2271" w:type="dxa"/>
            <w:vAlign w:val="center"/>
          </w:tcPr>
          <w:p w14:paraId="39A8154A" w14:textId="77777777" w:rsidR="008C2769" w:rsidRDefault="00AD3B62">
            <w:pPr>
              <w:jc w:val="center"/>
              <w:rPr>
                <w:rFonts w:ascii="宋体" w:hAnsi="宋体"/>
                <w:szCs w:val="21"/>
              </w:rPr>
            </w:pPr>
            <w:r>
              <w:rPr>
                <w:rFonts w:ascii="宋体" w:hAnsi="宋体"/>
                <w:szCs w:val="21"/>
              </w:rPr>
              <w:t>翻线</w:t>
            </w:r>
          </w:p>
        </w:tc>
        <w:tc>
          <w:tcPr>
            <w:tcW w:w="3145" w:type="dxa"/>
            <w:vAlign w:val="center"/>
          </w:tcPr>
          <w:p w14:paraId="00458D79" w14:textId="77777777" w:rsidR="008C2769" w:rsidRDefault="00AD3B62">
            <w:pPr>
              <w:jc w:val="center"/>
              <w:rPr>
                <w:rFonts w:ascii="宋体" w:hAnsi="宋体"/>
                <w:szCs w:val="21"/>
                <w:lang w:eastAsia="zh-CN"/>
              </w:rPr>
            </w:pPr>
            <w:r>
              <w:rPr>
                <w:rFonts w:ascii="宋体" w:hAnsi="宋体"/>
                <w:szCs w:val="21"/>
                <w:lang w:eastAsia="zh-CN"/>
              </w:rPr>
              <w:t>每只不应超过</w:t>
            </w:r>
            <w:r>
              <w:rPr>
                <w:rFonts w:ascii="宋体" w:hAnsi="宋体"/>
                <w:szCs w:val="21"/>
                <w:lang w:eastAsia="zh-CN"/>
              </w:rPr>
              <w:t>3</w:t>
            </w:r>
            <w:r>
              <w:rPr>
                <w:rFonts w:ascii="宋体" w:hAnsi="宋体"/>
                <w:szCs w:val="21"/>
                <w:lang w:eastAsia="zh-CN"/>
              </w:rPr>
              <w:t>针，不应连翻</w:t>
            </w:r>
          </w:p>
        </w:tc>
        <w:tc>
          <w:tcPr>
            <w:tcW w:w="2124" w:type="dxa"/>
            <w:vMerge w:val="restart"/>
            <w:vAlign w:val="center"/>
          </w:tcPr>
          <w:p w14:paraId="07511734"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1</w:t>
            </w:r>
            <w:r>
              <w:rPr>
                <w:rFonts w:ascii="宋体" w:hAnsi="宋体"/>
                <w:szCs w:val="21"/>
                <w:lang w:eastAsia="zh-CN"/>
              </w:rPr>
              <w:t>分，每有一处瑕疵扣</w:t>
            </w:r>
            <w:r>
              <w:rPr>
                <w:rFonts w:ascii="宋体" w:hAnsi="宋体"/>
                <w:szCs w:val="21"/>
                <w:lang w:eastAsia="zh-CN"/>
              </w:rPr>
              <w:t>0.5</w:t>
            </w:r>
            <w:r>
              <w:rPr>
                <w:rFonts w:ascii="宋体" w:hAnsi="宋体"/>
                <w:szCs w:val="21"/>
                <w:lang w:eastAsia="zh-CN"/>
              </w:rPr>
              <w:t>分，扣完为止</w:t>
            </w:r>
            <w:r>
              <w:rPr>
                <w:rFonts w:ascii="宋体" w:hAnsi="宋体" w:hint="eastAsia"/>
                <w:szCs w:val="21"/>
                <w:lang w:eastAsia="zh-CN"/>
              </w:rPr>
              <w:t>.</w:t>
            </w:r>
          </w:p>
        </w:tc>
      </w:tr>
      <w:tr w:rsidR="008C2769" w14:paraId="44DDBA6D" w14:textId="77777777">
        <w:trPr>
          <w:trHeight w:val="285"/>
          <w:jc w:val="center"/>
        </w:trPr>
        <w:tc>
          <w:tcPr>
            <w:tcW w:w="1178" w:type="dxa"/>
            <w:vMerge/>
            <w:tcBorders>
              <w:top w:val="nil"/>
            </w:tcBorders>
            <w:vAlign w:val="center"/>
          </w:tcPr>
          <w:p w14:paraId="4220489C" w14:textId="77777777" w:rsidR="008C2769" w:rsidRDefault="008C2769">
            <w:pPr>
              <w:jc w:val="center"/>
              <w:rPr>
                <w:rFonts w:ascii="宋体" w:hAnsi="宋体"/>
                <w:szCs w:val="21"/>
                <w:lang w:eastAsia="zh-CN"/>
              </w:rPr>
            </w:pPr>
          </w:p>
        </w:tc>
        <w:tc>
          <w:tcPr>
            <w:tcW w:w="516" w:type="dxa"/>
            <w:vMerge/>
            <w:tcBorders>
              <w:top w:val="nil"/>
            </w:tcBorders>
            <w:vAlign w:val="center"/>
          </w:tcPr>
          <w:p w14:paraId="6B8E6EA6" w14:textId="77777777" w:rsidR="008C2769" w:rsidRDefault="008C2769">
            <w:pPr>
              <w:jc w:val="center"/>
              <w:rPr>
                <w:rFonts w:ascii="宋体" w:hAnsi="宋体"/>
                <w:szCs w:val="21"/>
                <w:lang w:eastAsia="zh-CN"/>
              </w:rPr>
            </w:pPr>
          </w:p>
        </w:tc>
        <w:tc>
          <w:tcPr>
            <w:tcW w:w="2271" w:type="dxa"/>
            <w:vAlign w:val="center"/>
          </w:tcPr>
          <w:p w14:paraId="5237B84F" w14:textId="77777777" w:rsidR="008C2769" w:rsidRDefault="00AD3B62">
            <w:pPr>
              <w:jc w:val="center"/>
              <w:rPr>
                <w:rFonts w:ascii="宋体" w:hAnsi="宋体"/>
                <w:szCs w:val="21"/>
              </w:rPr>
            </w:pPr>
            <w:r>
              <w:rPr>
                <w:rFonts w:ascii="宋体" w:hAnsi="宋体"/>
                <w:szCs w:val="21"/>
              </w:rPr>
              <w:t>跳线</w:t>
            </w:r>
          </w:p>
        </w:tc>
        <w:tc>
          <w:tcPr>
            <w:tcW w:w="3145" w:type="dxa"/>
            <w:vAlign w:val="center"/>
          </w:tcPr>
          <w:p w14:paraId="3EA69F04" w14:textId="77777777" w:rsidR="008C2769" w:rsidRDefault="00AD3B62">
            <w:pPr>
              <w:jc w:val="center"/>
              <w:rPr>
                <w:rFonts w:ascii="宋体" w:hAnsi="宋体"/>
                <w:szCs w:val="21"/>
                <w:lang w:eastAsia="zh-CN"/>
              </w:rPr>
            </w:pPr>
            <w:r>
              <w:rPr>
                <w:rFonts w:ascii="宋体" w:hAnsi="宋体"/>
                <w:szCs w:val="21"/>
                <w:lang w:eastAsia="zh-CN"/>
              </w:rPr>
              <w:t>每只不应超过</w:t>
            </w:r>
            <w:r>
              <w:rPr>
                <w:rFonts w:ascii="宋体" w:hAnsi="宋体"/>
                <w:szCs w:val="21"/>
                <w:lang w:eastAsia="zh-CN"/>
              </w:rPr>
              <w:t>3</w:t>
            </w:r>
            <w:r>
              <w:rPr>
                <w:rFonts w:ascii="宋体" w:hAnsi="宋体"/>
                <w:szCs w:val="21"/>
                <w:lang w:eastAsia="zh-CN"/>
              </w:rPr>
              <w:t>针，不应连跳</w:t>
            </w:r>
          </w:p>
        </w:tc>
        <w:tc>
          <w:tcPr>
            <w:tcW w:w="2124" w:type="dxa"/>
            <w:vMerge/>
            <w:tcBorders>
              <w:top w:val="nil"/>
            </w:tcBorders>
            <w:vAlign w:val="center"/>
          </w:tcPr>
          <w:p w14:paraId="192F4102" w14:textId="77777777" w:rsidR="008C2769" w:rsidRDefault="008C2769">
            <w:pPr>
              <w:jc w:val="center"/>
              <w:rPr>
                <w:rFonts w:ascii="宋体" w:hAnsi="宋体"/>
                <w:szCs w:val="21"/>
                <w:lang w:eastAsia="zh-CN"/>
              </w:rPr>
            </w:pPr>
          </w:p>
        </w:tc>
      </w:tr>
      <w:tr w:rsidR="008C2769" w14:paraId="12D25E91" w14:textId="77777777">
        <w:trPr>
          <w:trHeight w:val="283"/>
          <w:jc w:val="center"/>
        </w:trPr>
        <w:tc>
          <w:tcPr>
            <w:tcW w:w="1178" w:type="dxa"/>
            <w:vMerge/>
            <w:tcBorders>
              <w:top w:val="nil"/>
            </w:tcBorders>
            <w:vAlign w:val="center"/>
          </w:tcPr>
          <w:p w14:paraId="0945B321" w14:textId="77777777" w:rsidR="008C2769" w:rsidRDefault="008C2769">
            <w:pPr>
              <w:jc w:val="center"/>
              <w:rPr>
                <w:rFonts w:ascii="宋体" w:hAnsi="宋体"/>
                <w:szCs w:val="21"/>
                <w:lang w:eastAsia="zh-CN"/>
              </w:rPr>
            </w:pPr>
          </w:p>
        </w:tc>
        <w:tc>
          <w:tcPr>
            <w:tcW w:w="516" w:type="dxa"/>
            <w:vMerge/>
            <w:tcBorders>
              <w:top w:val="nil"/>
            </w:tcBorders>
            <w:vAlign w:val="center"/>
          </w:tcPr>
          <w:p w14:paraId="51F5B00F" w14:textId="77777777" w:rsidR="008C2769" w:rsidRDefault="008C2769">
            <w:pPr>
              <w:jc w:val="center"/>
              <w:rPr>
                <w:rFonts w:ascii="宋体" w:hAnsi="宋体"/>
                <w:szCs w:val="21"/>
                <w:lang w:eastAsia="zh-CN"/>
              </w:rPr>
            </w:pPr>
          </w:p>
        </w:tc>
        <w:tc>
          <w:tcPr>
            <w:tcW w:w="2271" w:type="dxa"/>
            <w:vAlign w:val="center"/>
          </w:tcPr>
          <w:p w14:paraId="59701CB2" w14:textId="77777777" w:rsidR="008C2769" w:rsidRDefault="00AD3B62">
            <w:pPr>
              <w:jc w:val="center"/>
              <w:rPr>
                <w:rFonts w:ascii="宋体" w:hAnsi="宋体"/>
                <w:szCs w:val="21"/>
              </w:rPr>
            </w:pPr>
            <w:r>
              <w:rPr>
                <w:rFonts w:ascii="宋体" w:hAnsi="宋体"/>
                <w:szCs w:val="21"/>
              </w:rPr>
              <w:t>缝帮裂口</w:t>
            </w:r>
          </w:p>
        </w:tc>
        <w:tc>
          <w:tcPr>
            <w:tcW w:w="3145" w:type="dxa"/>
            <w:vAlign w:val="center"/>
          </w:tcPr>
          <w:p w14:paraId="3D09AC0F"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371A9BA8" w14:textId="77777777" w:rsidR="008C2769" w:rsidRDefault="008C2769">
            <w:pPr>
              <w:jc w:val="center"/>
              <w:rPr>
                <w:rFonts w:ascii="宋体" w:hAnsi="宋体"/>
                <w:szCs w:val="21"/>
              </w:rPr>
            </w:pPr>
          </w:p>
        </w:tc>
      </w:tr>
      <w:tr w:rsidR="008C2769" w14:paraId="7E64ACF0" w14:textId="77777777">
        <w:trPr>
          <w:trHeight w:val="285"/>
          <w:jc w:val="center"/>
        </w:trPr>
        <w:tc>
          <w:tcPr>
            <w:tcW w:w="1178" w:type="dxa"/>
            <w:vMerge/>
            <w:tcBorders>
              <w:top w:val="nil"/>
            </w:tcBorders>
            <w:vAlign w:val="center"/>
          </w:tcPr>
          <w:p w14:paraId="2B828EAF" w14:textId="77777777" w:rsidR="008C2769" w:rsidRDefault="008C2769">
            <w:pPr>
              <w:jc w:val="center"/>
              <w:rPr>
                <w:rFonts w:ascii="宋体" w:hAnsi="宋体"/>
                <w:szCs w:val="21"/>
              </w:rPr>
            </w:pPr>
          </w:p>
        </w:tc>
        <w:tc>
          <w:tcPr>
            <w:tcW w:w="516" w:type="dxa"/>
            <w:vMerge/>
            <w:tcBorders>
              <w:top w:val="nil"/>
            </w:tcBorders>
            <w:vAlign w:val="center"/>
          </w:tcPr>
          <w:p w14:paraId="4AA89748" w14:textId="77777777" w:rsidR="008C2769" w:rsidRDefault="008C2769">
            <w:pPr>
              <w:jc w:val="center"/>
              <w:rPr>
                <w:rFonts w:ascii="宋体" w:hAnsi="宋体"/>
                <w:szCs w:val="21"/>
              </w:rPr>
            </w:pPr>
          </w:p>
        </w:tc>
        <w:tc>
          <w:tcPr>
            <w:tcW w:w="2271" w:type="dxa"/>
            <w:vAlign w:val="center"/>
          </w:tcPr>
          <w:p w14:paraId="40C0787A" w14:textId="77777777" w:rsidR="008C2769" w:rsidRDefault="00AD3B62">
            <w:pPr>
              <w:jc w:val="center"/>
              <w:rPr>
                <w:rFonts w:ascii="宋体" w:hAnsi="宋体"/>
                <w:szCs w:val="21"/>
              </w:rPr>
            </w:pPr>
            <w:r>
              <w:rPr>
                <w:rFonts w:ascii="宋体" w:hAnsi="宋体"/>
                <w:szCs w:val="21"/>
              </w:rPr>
              <w:t>断线</w:t>
            </w:r>
          </w:p>
        </w:tc>
        <w:tc>
          <w:tcPr>
            <w:tcW w:w="3145" w:type="dxa"/>
            <w:vAlign w:val="center"/>
          </w:tcPr>
          <w:p w14:paraId="32DAB990" w14:textId="77777777" w:rsidR="008C2769" w:rsidRDefault="00AD3B62">
            <w:pPr>
              <w:jc w:val="center"/>
              <w:rPr>
                <w:rFonts w:ascii="宋体" w:hAnsi="宋体"/>
                <w:szCs w:val="21"/>
                <w:lang w:eastAsia="zh-CN"/>
              </w:rPr>
            </w:pPr>
            <w:r>
              <w:rPr>
                <w:rFonts w:ascii="宋体" w:hAnsi="宋体"/>
                <w:szCs w:val="21"/>
                <w:lang w:eastAsia="zh-CN"/>
              </w:rPr>
              <w:t>不应有，交叉线扎断不超过</w:t>
            </w:r>
            <w:r>
              <w:rPr>
                <w:rFonts w:ascii="宋体" w:hAnsi="宋体"/>
                <w:szCs w:val="21"/>
                <w:lang w:eastAsia="zh-CN"/>
              </w:rPr>
              <w:t>1</w:t>
            </w:r>
            <w:r>
              <w:rPr>
                <w:rFonts w:ascii="宋体" w:hAnsi="宋体"/>
                <w:szCs w:val="21"/>
                <w:lang w:eastAsia="zh-CN"/>
              </w:rPr>
              <w:t>针</w:t>
            </w:r>
          </w:p>
        </w:tc>
        <w:tc>
          <w:tcPr>
            <w:tcW w:w="2124" w:type="dxa"/>
            <w:vMerge/>
            <w:tcBorders>
              <w:top w:val="nil"/>
            </w:tcBorders>
            <w:vAlign w:val="center"/>
          </w:tcPr>
          <w:p w14:paraId="0C0D899B" w14:textId="77777777" w:rsidR="008C2769" w:rsidRDefault="008C2769">
            <w:pPr>
              <w:jc w:val="center"/>
              <w:rPr>
                <w:rFonts w:ascii="宋体" w:hAnsi="宋体"/>
                <w:szCs w:val="21"/>
                <w:lang w:eastAsia="zh-CN"/>
              </w:rPr>
            </w:pPr>
          </w:p>
        </w:tc>
      </w:tr>
      <w:tr w:rsidR="008C2769" w14:paraId="66529207" w14:textId="77777777">
        <w:trPr>
          <w:trHeight w:val="282"/>
          <w:jc w:val="center"/>
        </w:trPr>
        <w:tc>
          <w:tcPr>
            <w:tcW w:w="1178" w:type="dxa"/>
            <w:vMerge/>
            <w:tcBorders>
              <w:top w:val="nil"/>
            </w:tcBorders>
            <w:vAlign w:val="center"/>
          </w:tcPr>
          <w:p w14:paraId="774B64C7" w14:textId="77777777" w:rsidR="008C2769" w:rsidRDefault="008C2769">
            <w:pPr>
              <w:jc w:val="center"/>
              <w:rPr>
                <w:rFonts w:ascii="宋体" w:hAnsi="宋体"/>
                <w:szCs w:val="21"/>
                <w:lang w:eastAsia="zh-CN"/>
              </w:rPr>
            </w:pPr>
          </w:p>
        </w:tc>
        <w:tc>
          <w:tcPr>
            <w:tcW w:w="516" w:type="dxa"/>
            <w:vMerge/>
            <w:tcBorders>
              <w:top w:val="nil"/>
            </w:tcBorders>
            <w:vAlign w:val="center"/>
          </w:tcPr>
          <w:p w14:paraId="22660E38" w14:textId="77777777" w:rsidR="008C2769" w:rsidRDefault="008C2769">
            <w:pPr>
              <w:jc w:val="center"/>
              <w:rPr>
                <w:rFonts w:ascii="宋体" w:hAnsi="宋体"/>
                <w:szCs w:val="21"/>
                <w:lang w:eastAsia="zh-CN"/>
              </w:rPr>
            </w:pPr>
          </w:p>
        </w:tc>
        <w:tc>
          <w:tcPr>
            <w:tcW w:w="2271" w:type="dxa"/>
            <w:vAlign w:val="center"/>
          </w:tcPr>
          <w:p w14:paraId="403C51C9" w14:textId="77777777" w:rsidR="008C2769" w:rsidRDefault="00AD3B62">
            <w:pPr>
              <w:jc w:val="center"/>
              <w:rPr>
                <w:rFonts w:ascii="宋体" w:hAnsi="宋体"/>
                <w:szCs w:val="21"/>
              </w:rPr>
            </w:pPr>
            <w:r>
              <w:rPr>
                <w:rFonts w:ascii="宋体" w:hAnsi="宋体"/>
                <w:szCs w:val="21"/>
              </w:rPr>
              <w:t>针眼</w:t>
            </w:r>
          </w:p>
        </w:tc>
        <w:tc>
          <w:tcPr>
            <w:tcW w:w="3145" w:type="dxa"/>
            <w:vAlign w:val="center"/>
          </w:tcPr>
          <w:p w14:paraId="651A64E2" w14:textId="77777777" w:rsidR="008C2769" w:rsidRDefault="00AD3B62">
            <w:pPr>
              <w:jc w:val="center"/>
              <w:rPr>
                <w:rFonts w:ascii="宋体" w:hAnsi="宋体"/>
                <w:szCs w:val="21"/>
                <w:lang w:eastAsia="zh-CN"/>
              </w:rPr>
            </w:pPr>
            <w:r>
              <w:rPr>
                <w:rFonts w:ascii="宋体" w:hAnsi="宋体"/>
                <w:szCs w:val="21"/>
                <w:lang w:eastAsia="zh-CN"/>
              </w:rPr>
              <w:t>所有部位总计不应超过</w:t>
            </w:r>
            <w:r>
              <w:rPr>
                <w:rFonts w:ascii="宋体" w:hAnsi="宋体"/>
                <w:szCs w:val="21"/>
                <w:lang w:eastAsia="zh-CN"/>
              </w:rPr>
              <w:t>3</w:t>
            </w:r>
            <w:r>
              <w:rPr>
                <w:rFonts w:ascii="宋体" w:hAnsi="宋体"/>
                <w:szCs w:val="21"/>
                <w:lang w:eastAsia="zh-CN"/>
              </w:rPr>
              <w:t>针</w:t>
            </w:r>
          </w:p>
        </w:tc>
        <w:tc>
          <w:tcPr>
            <w:tcW w:w="2124" w:type="dxa"/>
            <w:vMerge/>
            <w:tcBorders>
              <w:top w:val="nil"/>
            </w:tcBorders>
            <w:vAlign w:val="center"/>
          </w:tcPr>
          <w:p w14:paraId="409D1C46" w14:textId="77777777" w:rsidR="008C2769" w:rsidRDefault="008C2769">
            <w:pPr>
              <w:jc w:val="center"/>
              <w:rPr>
                <w:rFonts w:ascii="宋体" w:hAnsi="宋体"/>
                <w:szCs w:val="21"/>
                <w:lang w:eastAsia="zh-CN"/>
              </w:rPr>
            </w:pPr>
          </w:p>
        </w:tc>
      </w:tr>
      <w:tr w:rsidR="008C2769" w14:paraId="1A5AC87D" w14:textId="77777777">
        <w:trPr>
          <w:trHeight w:val="285"/>
          <w:jc w:val="center"/>
        </w:trPr>
        <w:tc>
          <w:tcPr>
            <w:tcW w:w="1178" w:type="dxa"/>
            <w:vMerge/>
            <w:tcBorders>
              <w:top w:val="nil"/>
            </w:tcBorders>
            <w:vAlign w:val="center"/>
          </w:tcPr>
          <w:p w14:paraId="08B90644" w14:textId="77777777" w:rsidR="008C2769" w:rsidRDefault="008C2769">
            <w:pPr>
              <w:jc w:val="center"/>
              <w:rPr>
                <w:rFonts w:ascii="宋体" w:hAnsi="宋体"/>
                <w:szCs w:val="21"/>
                <w:lang w:eastAsia="zh-CN"/>
              </w:rPr>
            </w:pPr>
          </w:p>
        </w:tc>
        <w:tc>
          <w:tcPr>
            <w:tcW w:w="516" w:type="dxa"/>
            <w:vMerge/>
            <w:tcBorders>
              <w:top w:val="nil"/>
            </w:tcBorders>
            <w:vAlign w:val="center"/>
          </w:tcPr>
          <w:p w14:paraId="3D320B83" w14:textId="77777777" w:rsidR="008C2769" w:rsidRDefault="008C2769">
            <w:pPr>
              <w:jc w:val="center"/>
              <w:rPr>
                <w:rFonts w:ascii="宋体" w:hAnsi="宋体"/>
                <w:szCs w:val="21"/>
                <w:lang w:eastAsia="zh-CN"/>
              </w:rPr>
            </w:pPr>
          </w:p>
        </w:tc>
        <w:tc>
          <w:tcPr>
            <w:tcW w:w="2271" w:type="dxa"/>
            <w:vAlign w:val="center"/>
          </w:tcPr>
          <w:p w14:paraId="43F06BE5" w14:textId="77777777" w:rsidR="008C2769" w:rsidRDefault="00AD3B62">
            <w:pPr>
              <w:jc w:val="center"/>
              <w:rPr>
                <w:rFonts w:ascii="宋体" w:hAnsi="宋体"/>
                <w:szCs w:val="21"/>
              </w:rPr>
            </w:pPr>
            <w:r>
              <w:rPr>
                <w:rFonts w:ascii="宋体" w:hAnsi="宋体"/>
                <w:szCs w:val="21"/>
              </w:rPr>
              <w:t>针码过稀、过密</w:t>
            </w:r>
          </w:p>
        </w:tc>
        <w:tc>
          <w:tcPr>
            <w:tcW w:w="3145" w:type="dxa"/>
            <w:vAlign w:val="center"/>
          </w:tcPr>
          <w:p w14:paraId="7967F8B8" w14:textId="77777777" w:rsidR="008C2769" w:rsidRDefault="00AD3B62">
            <w:pPr>
              <w:jc w:val="center"/>
              <w:rPr>
                <w:rFonts w:ascii="宋体" w:hAnsi="宋体"/>
                <w:szCs w:val="21"/>
                <w:lang w:eastAsia="zh-CN"/>
              </w:rPr>
            </w:pPr>
            <w:r>
              <w:rPr>
                <w:rFonts w:ascii="宋体" w:hAnsi="宋体"/>
                <w:szCs w:val="21"/>
                <w:lang w:eastAsia="zh-CN"/>
              </w:rPr>
              <w:t>不超过公差，拐弯处可适当调整</w:t>
            </w:r>
          </w:p>
        </w:tc>
        <w:tc>
          <w:tcPr>
            <w:tcW w:w="2124" w:type="dxa"/>
            <w:vMerge/>
            <w:tcBorders>
              <w:top w:val="nil"/>
            </w:tcBorders>
            <w:vAlign w:val="center"/>
          </w:tcPr>
          <w:p w14:paraId="24BDA474" w14:textId="77777777" w:rsidR="008C2769" w:rsidRDefault="008C2769">
            <w:pPr>
              <w:jc w:val="center"/>
              <w:rPr>
                <w:rFonts w:ascii="宋体" w:hAnsi="宋体"/>
                <w:szCs w:val="21"/>
                <w:lang w:eastAsia="zh-CN"/>
              </w:rPr>
            </w:pPr>
          </w:p>
        </w:tc>
      </w:tr>
      <w:tr w:rsidR="008C2769" w14:paraId="04F93851" w14:textId="77777777">
        <w:trPr>
          <w:trHeight w:val="282"/>
          <w:jc w:val="center"/>
        </w:trPr>
        <w:tc>
          <w:tcPr>
            <w:tcW w:w="1178" w:type="dxa"/>
            <w:vMerge w:val="restart"/>
            <w:vAlign w:val="center"/>
          </w:tcPr>
          <w:p w14:paraId="27CA2ECA" w14:textId="77777777" w:rsidR="008C2769" w:rsidRDefault="00AD3B62">
            <w:pPr>
              <w:jc w:val="center"/>
              <w:rPr>
                <w:rFonts w:ascii="宋体" w:hAnsi="宋体"/>
                <w:szCs w:val="21"/>
              </w:rPr>
            </w:pPr>
            <w:r>
              <w:rPr>
                <w:rFonts w:ascii="宋体" w:hAnsi="宋体"/>
                <w:szCs w:val="21"/>
              </w:rPr>
              <w:t>绷帮</w:t>
            </w:r>
          </w:p>
        </w:tc>
        <w:tc>
          <w:tcPr>
            <w:tcW w:w="516" w:type="dxa"/>
            <w:vMerge w:val="restart"/>
            <w:vAlign w:val="center"/>
          </w:tcPr>
          <w:p w14:paraId="1271CAE3" w14:textId="77777777" w:rsidR="008C2769" w:rsidRDefault="00AD3B62">
            <w:pPr>
              <w:jc w:val="center"/>
              <w:rPr>
                <w:rFonts w:ascii="宋体" w:hAnsi="宋体"/>
                <w:szCs w:val="21"/>
              </w:rPr>
            </w:pPr>
            <w:r>
              <w:rPr>
                <w:rFonts w:ascii="宋体" w:hAnsi="宋体"/>
                <w:szCs w:val="21"/>
              </w:rPr>
              <w:t>0.5</w:t>
            </w:r>
          </w:p>
        </w:tc>
        <w:tc>
          <w:tcPr>
            <w:tcW w:w="2271" w:type="dxa"/>
            <w:vAlign w:val="center"/>
          </w:tcPr>
          <w:p w14:paraId="32810F3A" w14:textId="77777777" w:rsidR="008C2769" w:rsidRDefault="00AD3B62">
            <w:pPr>
              <w:jc w:val="center"/>
              <w:rPr>
                <w:rFonts w:ascii="宋体" w:hAnsi="宋体"/>
                <w:szCs w:val="21"/>
                <w:lang w:eastAsia="zh-CN"/>
              </w:rPr>
            </w:pPr>
            <w:r>
              <w:rPr>
                <w:rFonts w:ascii="宋体" w:hAnsi="宋体"/>
                <w:szCs w:val="21"/>
                <w:lang w:eastAsia="zh-CN"/>
              </w:rPr>
              <w:t>松软、脱壳、收缩变形</w:t>
            </w:r>
          </w:p>
        </w:tc>
        <w:tc>
          <w:tcPr>
            <w:tcW w:w="3145" w:type="dxa"/>
            <w:vAlign w:val="center"/>
          </w:tcPr>
          <w:p w14:paraId="1C31F6B8" w14:textId="77777777" w:rsidR="008C2769" w:rsidRDefault="00AD3B62">
            <w:pPr>
              <w:jc w:val="center"/>
              <w:rPr>
                <w:rFonts w:ascii="宋体" w:hAnsi="宋体"/>
                <w:szCs w:val="21"/>
              </w:rPr>
            </w:pPr>
            <w:r>
              <w:rPr>
                <w:rFonts w:ascii="宋体" w:hAnsi="宋体"/>
                <w:szCs w:val="21"/>
              </w:rPr>
              <w:t>不应有</w:t>
            </w:r>
          </w:p>
        </w:tc>
        <w:tc>
          <w:tcPr>
            <w:tcW w:w="2124" w:type="dxa"/>
            <w:vMerge w:val="restart"/>
            <w:vAlign w:val="center"/>
          </w:tcPr>
          <w:p w14:paraId="43D2B1BB"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0.5</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31E2DF5E" w14:textId="77777777">
        <w:trPr>
          <w:trHeight w:val="544"/>
          <w:jc w:val="center"/>
        </w:trPr>
        <w:tc>
          <w:tcPr>
            <w:tcW w:w="1178" w:type="dxa"/>
            <w:vMerge/>
            <w:tcBorders>
              <w:top w:val="nil"/>
            </w:tcBorders>
            <w:vAlign w:val="center"/>
          </w:tcPr>
          <w:p w14:paraId="67F225AF" w14:textId="77777777" w:rsidR="008C2769" w:rsidRDefault="008C2769">
            <w:pPr>
              <w:jc w:val="center"/>
              <w:rPr>
                <w:rFonts w:ascii="宋体" w:hAnsi="宋体"/>
                <w:szCs w:val="21"/>
                <w:lang w:eastAsia="zh-CN"/>
              </w:rPr>
            </w:pPr>
          </w:p>
        </w:tc>
        <w:tc>
          <w:tcPr>
            <w:tcW w:w="516" w:type="dxa"/>
            <w:vMerge/>
            <w:tcBorders>
              <w:top w:val="nil"/>
            </w:tcBorders>
            <w:vAlign w:val="center"/>
          </w:tcPr>
          <w:p w14:paraId="4F9C957F" w14:textId="77777777" w:rsidR="008C2769" w:rsidRDefault="008C2769">
            <w:pPr>
              <w:jc w:val="center"/>
              <w:rPr>
                <w:rFonts w:ascii="宋体" w:hAnsi="宋体"/>
                <w:szCs w:val="21"/>
                <w:lang w:eastAsia="zh-CN"/>
              </w:rPr>
            </w:pPr>
          </w:p>
        </w:tc>
        <w:tc>
          <w:tcPr>
            <w:tcW w:w="2271" w:type="dxa"/>
            <w:vAlign w:val="center"/>
          </w:tcPr>
          <w:p w14:paraId="45200AB2" w14:textId="77777777" w:rsidR="008C2769" w:rsidRDefault="00AD3B62">
            <w:pPr>
              <w:jc w:val="center"/>
              <w:rPr>
                <w:rFonts w:ascii="宋体" w:hAnsi="宋体"/>
                <w:szCs w:val="21"/>
              </w:rPr>
            </w:pPr>
            <w:r>
              <w:rPr>
                <w:rFonts w:ascii="宋体" w:hAnsi="宋体"/>
                <w:szCs w:val="21"/>
              </w:rPr>
              <w:t>内包头歪斜</w:t>
            </w:r>
          </w:p>
        </w:tc>
        <w:tc>
          <w:tcPr>
            <w:tcW w:w="3145" w:type="dxa"/>
            <w:vAlign w:val="center"/>
          </w:tcPr>
          <w:p w14:paraId="7947152B" w14:textId="77777777" w:rsidR="008C2769" w:rsidRDefault="00AD3B62">
            <w:pPr>
              <w:jc w:val="center"/>
              <w:rPr>
                <w:rFonts w:ascii="宋体" w:hAnsi="宋体"/>
                <w:szCs w:val="21"/>
                <w:lang w:eastAsia="zh-CN"/>
              </w:rPr>
            </w:pPr>
            <w:proofErr w:type="gramStart"/>
            <w:r>
              <w:rPr>
                <w:rFonts w:ascii="宋体" w:hAnsi="宋体"/>
                <w:szCs w:val="21"/>
                <w:lang w:eastAsia="zh-CN"/>
              </w:rPr>
              <w:t>同双应一致</w:t>
            </w:r>
            <w:proofErr w:type="gramEnd"/>
            <w:r>
              <w:rPr>
                <w:rFonts w:ascii="宋体" w:hAnsi="宋体"/>
                <w:szCs w:val="21"/>
                <w:lang w:eastAsia="zh-CN"/>
              </w:rPr>
              <w:t>，互差不超过</w:t>
            </w:r>
            <w:r>
              <w:rPr>
                <w:rFonts w:ascii="宋体" w:hAnsi="宋体"/>
                <w:szCs w:val="21"/>
                <w:lang w:eastAsia="zh-CN"/>
              </w:rPr>
              <w:t>3mm</w:t>
            </w:r>
            <w:r>
              <w:rPr>
                <w:rFonts w:ascii="宋体" w:hAnsi="宋体"/>
                <w:szCs w:val="21"/>
                <w:lang w:eastAsia="zh-CN"/>
              </w:rPr>
              <w:t>，单只歪斜不应超过</w:t>
            </w:r>
            <w:r>
              <w:rPr>
                <w:rFonts w:ascii="宋体" w:hAnsi="宋体"/>
                <w:szCs w:val="21"/>
                <w:lang w:eastAsia="zh-CN"/>
              </w:rPr>
              <w:t>4mm</w:t>
            </w:r>
          </w:p>
        </w:tc>
        <w:tc>
          <w:tcPr>
            <w:tcW w:w="2124" w:type="dxa"/>
            <w:vMerge/>
            <w:tcBorders>
              <w:top w:val="nil"/>
            </w:tcBorders>
            <w:vAlign w:val="center"/>
          </w:tcPr>
          <w:p w14:paraId="37040FE7" w14:textId="77777777" w:rsidR="008C2769" w:rsidRDefault="008C2769">
            <w:pPr>
              <w:jc w:val="center"/>
              <w:rPr>
                <w:rFonts w:ascii="宋体" w:hAnsi="宋体"/>
                <w:szCs w:val="21"/>
                <w:lang w:eastAsia="zh-CN"/>
              </w:rPr>
            </w:pPr>
          </w:p>
        </w:tc>
      </w:tr>
      <w:tr w:rsidR="008C2769" w14:paraId="64317DB6" w14:textId="77777777">
        <w:trPr>
          <w:trHeight w:val="285"/>
          <w:jc w:val="center"/>
        </w:trPr>
        <w:tc>
          <w:tcPr>
            <w:tcW w:w="1178" w:type="dxa"/>
            <w:vMerge w:val="restart"/>
            <w:vAlign w:val="center"/>
          </w:tcPr>
          <w:p w14:paraId="679FF9CE" w14:textId="77777777" w:rsidR="008C2769" w:rsidRDefault="00AD3B62">
            <w:pPr>
              <w:jc w:val="center"/>
              <w:rPr>
                <w:rFonts w:ascii="宋体" w:hAnsi="宋体"/>
                <w:szCs w:val="21"/>
              </w:rPr>
            </w:pPr>
            <w:r>
              <w:rPr>
                <w:rFonts w:ascii="宋体" w:hAnsi="宋体"/>
                <w:szCs w:val="21"/>
              </w:rPr>
              <w:t>鞋底和其他</w:t>
            </w:r>
          </w:p>
        </w:tc>
        <w:tc>
          <w:tcPr>
            <w:tcW w:w="516" w:type="dxa"/>
            <w:vMerge w:val="restart"/>
            <w:vAlign w:val="center"/>
          </w:tcPr>
          <w:p w14:paraId="7F3F39CF" w14:textId="77777777" w:rsidR="008C2769" w:rsidRDefault="00AD3B62">
            <w:pPr>
              <w:jc w:val="center"/>
              <w:rPr>
                <w:rFonts w:ascii="宋体" w:hAnsi="宋体"/>
                <w:szCs w:val="21"/>
              </w:rPr>
            </w:pPr>
            <w:r>
              <w:rPr>
                <w:rFonts w:ascii="宋体" w:hAnsi="宋体"/>
                <w:szCs w:val="21"/>
              </w:rPr>
              <w:t>1</w:t>
            </w:r>
          </w:p>
        </w:tc>
        <w:tc>
          <w:tcPr>
            <w:tcW w:w="2271" w:type="dxa"/>
            <w:vAlign w:val="center"/>
          </w:tcPr>
          <w:p w14:paraId="3799C292" w14:textId="77777777" w:rsidR="008C2769" w:rsidRDefault="00AD3B62">
            <w:pPr>
              <w:jc w:val="center"/>
              <w:rPr>
                <w:rFonts w:ascii="宋体" w:hAnsi="宋体"/>
                <w:szCs w:val="21"/>
              </w:rPr>
            </w:pPr>
            <w:r>
              <w:rPr>
                <w:rFonts w:ascii="宋体" w:hAnsi="宋体"/>
                <w:szCs w:val="21"/>
              </w:rPr>
              <w:t>偏斜</w:t>
            </w:r>
          </w:p>
        </w:tc>
        <w:tc>
          <w:tcPr>
            <w:tcW w:w="3145" w:type="dxa"/>
            <w:vAlign w:val="center"/>
          </w:tcPr>
          <w:p w14:paraId="20CA24FF" w14:textId="77777777" w:rsidR="008C2769" w:rsidRDefault="00AD3B62">
            <w:pPr>
              <w:jc w:val="center"/>
              <w:rPr>
                <w:rFonts w:ascii="宋体" w:hAnsi="宋体"/>
                <w:szCs w:val="21"/>
              </w:rPr>
            </w:pPr>
            <w:r>
              <w:rPr>
                <w:rFonts w:ascii="宋体" w:hAnsi="宋体"/>
                <w:szCs w:val="21"/>
              </w:rPr>
              <w:t>不应有</w:t>
            </w:r>
          </w:p>
        </w:tc>
        <w:tc>
          <w:tcPr>
            <w:tcW w:w="2124" w:type="dxa"/>
            <w:vMerge w:val="restart"/>
            <w:vAlign w:val="center"/>
          </w:tcPr>
          <w:p w14:paraId="05FA08D5" w14:textId="77777777" w:rsidR="008C2769" w:rsidRDefault="00AD3B62">
            <w:pPr>
              <w:jc w:val="center"/>
              <w:rPr>
                <w:rFonts w:ascii="宋体" w:hAnsi="宋体"/>
                <w:szCs w:val="21"/>
                <w:lang w:eastAsia="zh-CN"/>
              </w:rPr>
            </w:pPr>
            <w:r>
              <w:rPr>
                <w:rFonts w:ascii="宋体" w:hAnsi="宋体"/>
                <w:szCs w:val="21"/>
                <w:lang w:eastAsia="zh-CN"/>
              </w:rPr>
              <w:t>完全满足得</w:t>
            </w:r>
            <w:r>
              <w:rPr>
                <w:rFonts w:ascii="宋体" w:hAnsi="宋体"/>
                <w:szCs w:val="21"/>
                <w:lang w:eastAsia="zh-CN"/>
              </w:rPr>
              <w:t>1</w:t>
            </w:r>
            <w:r>
              <w:rPr>
                <w:rFonts w:ascii="宋体" w:hAnsi="宋体"/>
                <w:szCs w:val="21"/>
                <w:lang w:eastAsia="zh-CN"/>
              </w:rPr>
              <w:t>分，否则得</w:t>
            </w:r>
            <w:r>
              <w:rPr>
                <w:rFonts w:ascii="宋体" w:hAnsi="宋体"/>
                <w:szCs w:val="21"/>
                <w:lang w:eastAsia="zh-CN"/>
              </w:rPr>
              <w:t>0</w:t>
            </w:r>
            <w:r>
              <w:rPr>
                <w:rFonts w:ascii="宋体" w:hAnsi="宋体"/>
                <w:szCs w:val="21"/>
                <w:lang w:eastAsia="zh-CN"/>
              </w:rPr>
              <w:t>分。</w:t>
            </w:r>
          </w:p>
        </w:tc>
      </w:tr>
      <w:tr w:rsidR="008C2769" w14:paraId="1E1E90CB" w14:textId="77777777">
        <w:trPr>
          <w:trHeight w:val="544"/>
          <w:jc w:val="center"/>
        </w:trPr>
        <w:tc>
          <w:tcPr>
            <w:tcW w:w="1178" w:type="dxa"/>
            <w:vMerge/>
            <w:tcBorders>
              <w:top w:val="nil"/>
            </w:tcBorders>
            <w:vAlign w:val="center"/>
          </w:tcPr>
          <w:p w14:paraId="59B0A102" w14:textId="77777777" w:rsidR="008C2769" w:rsidRDefault="008C2769">
            <w:pPr>
              <w:jc w:val="center"/>
              <w:rPr>
                <w:rFonts w:ascii="宋体" w:hAnsi="宋体"/>
                <w:szCs w:val="21"/>
                <w:lang w:eastAsia="zh-CN"/>
              </w:rPr>
            </w:pPr>
          </w:p>
        </w:tc>
        <w:tc>
          <w:tcPr>
            <w:tcW w:w="516" w:type="dxa"/>
            <w:vMerge/>
            <w:tcBorders>
              <w:top w:val="nil"/>
            </w:tcBorders>
            <w:vAlign w:val="center"/>
          </w:tcPr>
          <w:p w14:paraId="681DA729" w14:textId="77777777" w:rsidR="008C2769" w:rsidRDefault="008C2769">
            <w:pPr>
              <w:jc w:val="center"/>
              <w:rPr>
                <w:rFonts w:ascii="宋体" w:hAnsi="宋体"/>
                <w:szCs w:val="21"/>
                <w:lang w:eastAsia="zh-CN"/>
              </w:rPr>
            </w:pPr>
          </w:p>
        </w:tc>
        <w:tc>
          <w:tcPr>
            <w:tcW w:w="2271" w:type="dxa"/>
            <w:vAlign w:val="center"/>
          </w:tcPr>
          <w:p w14:paraId="54A2BD24" w14:textId="77777777" w:rsidR="008C2769" w:rsidRDefault="00AD3B62">
            <w:pPr>
              <w:jc w:val="center"/>
              <w:rPr>
                <w:rFonts w:ascii="宋体" w:hAnsi="宋体"/>
                <w:szCs w:val="21"/>
              </w:rPr>
            </w:pPr>
            <w:r>
              <w:rPr>
                <w:rFonts w:ascii="宋体" w:hAnsi="宋体"/>
                <w:szCs w:val="21"/>
              </w:rPr>
              <w:t>露帮脚</w:t>
            </w:r>
          </w:p>
        </w:tc>
        <w:tc>
          <w:tcPr>
            <w:tcW w:w="3145" w:type="dxa"/>
            <w:vAlign w:val="center"/>
          </w:tcPr>
          <w:p w14:paraId="023EE17A" w14:textId="77777777" w:rsidR="008C2769" w:rsidRDefault="00AD3B62">
            <w:pPr>
              <w:jc w:val="center"/>
              <w:rPr>
                <w:rFonts w:ascii="宋体" w:hAnsi="宋体"/>
                <w:szCs w:val="21"/>
                <w:lang w:eastAsia="zh-CN"/>
              </w:rPr>
            </w:pPr>
            <w:r>
              <w:rPr>
                <w:rFonts w:ascii="宋体" w:hAnsi="宋体"/>
                <w:szCs w:val="21"/>
                <w:lang w:eastAsia="zh-CN"/>
              </w:rPr>
              <w:t>不应超过</w:t>
            </w:r>
            <w:r>
              <w:rPr>
                <w:rFonts w:ascii="宋体" w:hAnsi="宋体"/>
                <w:szCs w:val="21"/>
                <w:lang w:eastAsia="zh-CN"/>
              </w:rPr>
              <w:t>1.0</w:t>
            </w:r>
            <w:r>
              <w:rPr>
                <w:rFonts w:ascii="宋体" w:hAnsi="宋体"/>
                <w:szCs w:val="21"/>
                <w:lang w:eastAsia="zh-CN"/>
              </w:rPr>
              <w:t>㎜，露出部位经修饰后不应影响美观</w:t>
            </w:r>
          </w:p>
        </w:tc>
        <w:tc>
          <w:tcPr>
            <w:tcW w:w="2124" w:type="dxa"/>
            <w:vMerge/>
            <w:tcBorders>
              <w:top w:val="nil"/>
            </w:tcBorders>
            <w:vAlign w:val="center"/>
          </w:tcPr>
          <w:p w14:paraId="415CBF2A" w14:textId="77777777" w:rsidR="008C2769" w:rsidRDefault="008C2769">
            <w:pPr>
              <w:jc w:val="center"/>
              <w:rPr>
                <w:rFonts w:ascii="宋体" w:hAnsi="宋体"/>
                <w:szCs w:val="21"/>
                <w:lang w:eastAsia="zh-CN"/>
              </w:rPr>
            </w:pPr>
          </w:p>
        </w:tc>
      </w:tr>
      <w:tr w:rsidR="008C2769" w14:paraId="2468F0E2" w14:textId="77777777">
        <w:trPr>
          <w:trHeight w:val="282"/>
          <w:jc w:val="center"/>
        </w:trPr>
        <w:tc>
          <w:tcPr>
            <w:tcW w:w="1178" w:type="dxa"/>
            <w:vMerge/>
            <w:tcBorders>
              <w:top w:val="nil"/>
            </w:tcBorders>
            <w:vAlign w:val="center"/>
          </w:tcPr>
          <w:p w14:paraId="15A580C2" w14:textId="77777777" w:rsidR="008C2769" w:rsidRDefault="008C2769">
            <w:pPr>
              <w:jc w:val="center"/>
              <w:rPr>
                <w:rFonts w:ascii="宋体" w:hAnsi="宋体"/>
                <w:szCs w:val="21"/>
                <w:lang w:eastAsia="zh-CN"/>
              </w:rPr>
            </w:pPr>
          </w:p>
        </w:tc>
        <w:tc>
          <w:tcPr>
            <w:tcW w:w="516" w:type="dxa"/>
            <w:vMerge/>
            <w:tcBorders>
              <w:top w:val="nil"/>
            </w:tcBorders>
            <w:vAlign w:val="center"/>
          </w:tcPr>
          <w:p w14:paraId="0949511F" w14:textId="77777777" w:rsidR="008C2769" w:rsidRDefault="008C2769">
            <w:pPr>
              <w:jc w:val="center"/>
              <w:rPr>
                <w:rFonts w:ascii="宋体" w:hAnsi="宋体"/>
                <w:szCs w:val="21"/>
                <w:lang w:eastAsia="zh-CN"/>
              </w:rPr>
            </w:pPr>
          </w:p>
        </w:tc>
        <w:tc>
          <w:tcPr>
            <w:tcW w:w="2271" w:type="dxa"/>
            <w:vAlign w:val="center"/>
          </w:tcPr>
          <w:p w14:paraId="5CB9C00B" w14:textId="77777777" w:rsidR="008C2769" w:rsidRDefault="00AD3B62">
            <w:pPr>
              <w:jc w:val="center"/>
              <w:rPr>
                <w:rFonts w:ascii="宋体" w:hAnsi="宋体"/>
                <w:szCs w:val="21"/>
              </w:rPr>
            </w:pPr>
            <w:r>
              <w:rPr>
                <w:rFonts w:ascii="宋体" w:hAnsi="宋体"/>
                <w:szCs w:val="21"/>
              </w:rPr>
              <w:t>过硫、欠硫、喷霜</w:t>
            </w:r>
          </w:p>
        </w:tc>
        <w:tc>
          <w:tcPr>
            <w:tcW w:w="3145" w:type="dxa"/>
            <w:vAlign w:val="center"/>
          </w:tcPr>
          <w:p w14:paraId="5D093F29" w14:textId="77777777" w:rsidR="008C2769" w:rsidRDefault="00AD3B62">
            <w:pPr>
              <w:jc w:val="center"/>
              <w:rPr>
                <w:rFonts w:ascii="宋体" w:hAnsi="宋体"/>
                <w:szCs w:val="21"/>
              </w:rPr>
            </w:pPr>
            <w:r>
              <w:rPr>
                <w:rFonts w:ascii="宋体" w:hAnsi="宋体"/>
                <w:szCs w:val="21"/>
              </w:rPr>
              <w:t>不应有</w:t>
            </w:r>
          </w:p>
        </w:tc>
        <w:tc>
          <w:tcPr>
            <w:tcW w:w="2124" w:type="dxa"/>
            <w:vMerge/>
            <w:tcBorders>
              <w:top w:val="nil"/>
            </w:tcBorders>
            <w:vAlign w:val="center"/>
          </w:tcPr>
          <w:p w14:paraId="46C8E794" w14:textId="77777777" w:rsidR="008C2769" w:rsidRDefault="008C2769">
            <w:pPr>
              <w:jc w:val="center"/>
              <w:rPr>
                <w:rFonts w:ascii="宋体" w:hAnsi="宋体"/>
                <w:szCs w:val="21"/>
              </w:rPr>
            </w:pPr>
          </w:p>
        </w:tc>
      </w:tr>
      <w:tr w:rsidR="008C2769" w14:paraId="7EDA65D4" w14:textId="77777777">
        <w:trPr>
          <w:trHeight w:val="545"/>
          <w:jc w:val="center"/>
        </w:trPr>
        <w:tc>
          <w:tcPr>
            <w:tcW w:w="1178" w:type="dxa"/>
            <w:vMerge/>
            <w:tcBorders>
              <w:top w:val="nil"/>
            </w:tcBorders>
            <w:vAlign w:val="center"/>
          </w:tcPr>
          <w:p w14:paraId="68EDD8F4" w14:textId="77777777" w:rsidR="008C2769" w:rsidRDefault="008C2769">
            <w:pPr>
              <w:jc w:val="center"/>
              <w:rPr>
                <w:rFonts w:ascii="宋体" w:hAnsi="宋体"/>
                <w:szCs w:val="21"/>
              </w:rPr>
            </w:pPr>
          </w:p>
        </w:tc>
        <w:tc>
          <w:tcPr>
            <w:tcW w:w="516" w:type="dxa"/>
            <w:vMerge/>
            <w:tcBorders>
              <w:top w:val="nil"/>
            </w:tcBorders>
            <w:vAlign w:val="center"/>
          </w:tcPr>
          <w:p w14:paraId="07A8F417" w14:textId="77777777" w:rsidR="008C2769" w:rsidRDefault="008C2769">
            <w:pPr>
              <w:jc w:val="center"/>
              <w:rPr>
                <w:rFonts w:ascii="宋体" w:hAnsi="宋体"/>
                <w:szCs w:val="21"/>
              </w:rPr>
            </w:pPr>
          </w:p>
        </w:tc>
        <w:tc>
          <w:tcPr>
            <w:tcW w:w="2271" w:type="dxa"/>
            <w:vAlign w:val="center"/>
          </w:tcPr>
          <w:p w14:paraId="77A8DBF6" w14:textId="77777777" w:rsidR="008C2769" w:rsidRDefault="00AD3B62">
            <w:pPr>
              <w:jc w:val="center"/>
              <w:rPr>
                <w:rFonts w:ascii="宋体" w:hAnsi="宋体"/>
                <w:szCs w:val="21"/>
              </w:rPr>
            </w:pPr>
            <w:r>
              <w:rPr>
                <w:rFonts w:ascii="宋体" w:hAnsi="宋体"/>
                <w:szCs w:val="21"/>
              </w:rPr>
              <w:t>开胶</w:t>
            </w:r>
          </w:p>
        </w:tc>
        <w:tc>
          <w:tcPr>
            <w:tcW w:w="3145" w:type="dxa"/>
            <w:vAlign w:val="center"/>
          </w:tcPr>
          <w:p w14:paraId="240B62C2" w14:textId="77777777" w:rsidR="008C2769" w:rsidRDefault="00AD3B62">
            <w:pPr>
              <w:jc w:val="center"/>
              <w:rPr>
                <w:rFonts w:ascii="宋体" w:hAnsi="宋体"/>
                <w:szCs w:val="21"/>
                <w:lang w:eastAsia="zh-CN"/>
              </w:rPr>
            </w:pPr>
            <w:r>
              <w:rPr>
                <w:rFonts w:ascii="宋体" w:hAnsi="宋体"/>
                <w:szCs w:val="21"/>
                <w:lang w:eastAsia="zh-CN"/>
              </w:rPr>
              <w:t>周边涂饰层</w:t>
            </w:r>
            <w:proofErr w:type="gramStart"/>
            <w:r>
              <w:rPr>
                <w:rFonts w:ascii="宋体" w:hAnsi="宋体"/>
                <w:szCs w:val="21"/>
                <w:lang w:eastAsia="zh-CN"/>
              </w:rPr>
              <w:t>未砂掉处开胶深</w:t>
            </w:r>
            <w:proofErr w:type="gramEnd"/>
            <w:r>
              <w:rPr>
                <w:rFonts w:ascii="宋体" w:hAnsi="宋体"/>
                <w:szCs w:val="21"/>
                <w:lang w:eastAsia="zh-CN"/>
              </w:rPr>
              <w:t>不应超过</w:t>
            </w:r>
            <w:r>
              <w:rPr>
                <w:rFonts w:ascii="宋体" w:hAnsi="宋体"/>
                <w:szCs w:val="21"/>
                <w:lang w:eastAsia="zh-CN"/>
              </w:rPr>
              <w:t>1.5</w:t>
            </w:r>
            <w:r>
              <w:rPr>
                <w:rFonts w:ascii="宋体" w:hAnsi="宋体"/>
                <w:szCs w:val="21"/>
                <w:lang w:eastAsia="zh-CN"/>
              </w:rPr>
              <w:t>㎜，长度不超过</w:t>
            </w:r>
            <w:r>
              <w:rPr>
                <w:rFonts w:ascii="宋体" w:hAnsi="宋体"/>
                <w:szCs w:val="21"/>
                <w:lang w:eastAsia="zh-CN"/>
              </w:rPr>
              <w:t>3</w:t>
            </w:r>
            <w:r>
              <w:rPr>
                <w:rFonts w:ascii="宋体" w:hAnsi="宋体"/>
                <w:szCs w:val="21"/>
                <w:lang w:eastAsia="zh-CN"/>
              </w:rPr>
              <w:t>㎜</w:t>
            </w:r>
          </w:p>
        </w:tc>
        <w:tc>
          <w:tcPr>
            <w:tcW w:w="2124" w:type="dxa"/>
            <w:vMerge/>
            <w:tcBorders>
              <w:top w:val="nil"/>
            </w:tcBorders>
            <w:vAlign w:val="center"/>
          </w:tcPr>
          <w:p w14:paraId="63D85FA7" w14:textId="77777777" w:rsidR="008C2769" w:rsidRDefault="008C2769">
            <w:pPr>
              <w:jc w:val="center"/>
              <w:rPr>
                <w:rFonts w:ascii="宋体" w:hAnsi="宋体"/>
                <w:szCs w:val="21"/>
                <w:lang w:eastAsia="zh-CN"/>
              </w:rPr>
            </w:pPr>
          </w:p>
        </w:tc>
      </w:tr>
      <w:tr w:rsidR="008C2769" w14:paraId="38B15BF8" w14:textId="77777777">
        <w:trPr>
          <w:trHeight w:val="818"/>
          <w:jc w:val="center"/>
        </w:trPr>
        <w:tc>
          <w:tcPr>
            <w:tcW w:w="1178" w:type="dxa"/>
            <w:vMerge/>
            <w:tcBorders>
              <w:top w:val="nil"/>
            </w:tcBorders>
            <w:vAlign w:val="center"/>
          </w:tcPr>
          <w:p w14:paraId="1B815FE4" w14:textId="77777777" w:rsidR="008C2769" w:rsidRDefault="008C2769">
            <w:pPr>
              <w:jc w:val="center"/>
              <w:rPr>
                <w:rFonts w:ascii="宋体" w:hAnsi="宋体"/>
                <w:szCs w:val="21"/>
                <w:lang w:eastAsia="zh-CN"/>
              </w:rPr>
            </w:pPr>
          </w:p>
        </w:tc>
        <w:tc>
          <w:tcPr>
            <w:tcW w:w="516" w:type="dxa"/>
            <w:vMerge/>
            <w:tcBorders>
              <w:top w:val="nil"/>
            </w:tcBorders>
            <w:vAlign w:val="center"/>
          </w:tcPr>
          <w:p w14:paraId="4D487AA1" w14:textId="77777777" w:rsidR="008C2769" w:rsidRDefault="008C2769">
            <w:pPr>
              <w:jc w:val="center"/>
              <w:rPr>
                <w:rFonts w:ascii="宋体" w:hAnsi="宋体"/>
                <w:szCs w:val="21"/>
                <w:lang w:eastAsia="zh-CN"/>
              </w:rPr>
            </w:pPr>
          </w:p>
        </w:tc>
        <w:tc>
          <w:tcPr>
            <w:tcW w:w="2271" w:type="dxa"/>
            <w:vAlign w:val="center"/>
          </w:tcPr>
          <w:p w14:paraId="7095534B" w14:textId="77777777" w:rsidR="008C2769" w:rsidRDefault="00AD3B62">
            <w:pPr>
              <w:jc w:val="center"/>
              <w:rPr>
                <w:rFonts w:ascii="宋体" w:hAnsi="宋体"/>
                <w:szCs w:val="21"/>
              </w:rPr>
            </w:pPr>
            <w:r>
              <w:rPr>
                <w:rFonts w:ascii="宋体" w:hAnsi="宋体"/>
                <w:szCs w:val="21"/>
              </w:rPr>
              <w:t>缺胶、气泡</w:t>
            </w:r>
          </w:p>
        </w:tc>
        <w:tc>
          <w:tcPr>
            <w:tcW w:w="3145" w:type="dxa"/>
            <w:vAlign w:val="center"/>
          </w:tcPr>
          <w:p w14:paraId="2BA95829" w14:textId="77777777" w:rsidR="008C2769" w:rsidRDefault="00AD3B62">
            <w:pPr>
              <w:jc w:val="center"/>
              <w:rPr>
                <w:rFonts w:ascii="宋体" w:hAnsi="宋体"/>
                <w:szCs w:val="21"/>
                <w:lang w:eastAsia="zh-CN"/>
              </w:rPr>
            </w:pPr>
            <w:r>
              <w:rPr>
                <w:rFonts w:ascii="宋体" w:hAnsi="宋体"/>
                <w:szCs w:val="21"/>
                <w:lang w:eastAsia="zh-CN"/>
              </w:rPr>
              <w:t>每处面积不应超过</w:t>
            </w:r>
            <w:r>
              <w:rPr>
                <w:rFonts w:ascii="宋体" w:hAnsi="宋体"/>
                <w:szCs w:val="21"/>
                <w:lang w:eastAsia="zh-CN"/>
              </w:rPr>
              <w:t>5mm</w:t>
            </w:r>
            <w:r>
              <w:rPr>
                <w:rFonts w:ascii="宋体" w:hAnsi="宋体"/>
                <w:szCs w:val="21"/>
                <w:vertAlign w:val="superscript"/>
                <w:lang w:eastAsia="zh-CN"/>
              </w:rPr>
              <w:t>2</w:t>
            </w:r>
            <w:r>
              <w:rPr>
                <w:rFonts w:ascii="宋体" w:hAnsi="宋体"/>
                <w:szCs w:val="21"/>
                <w:lang w:eastAsia="zh-CN"/>
              </w:rPr>
              <w:t>，累计面积不应超过</w:t>
            </w:r>
            <w:r>
              <w:rPr>
                <w:rFonts w:ascii="宋体" w:hAnsi="宋体"/>
                <w:szCs w:val="21"/>
                <w:lang w:eastAsia="zh-CN"/>
              </w:rPr>
              <w:t>15mm</w:t>
            </w:r>
            <w:r>
              <w:rPr>
                <w:rFonts w:ascii="宋体" w:hAnsi="宋体"/>
                <w:szCs w:val="21"/>
                <w:vertAlign w:val="superscript"/>
                <w:lang w:eastAsia="zh-CN"/>
              </w:rPr>
              <w:t>2</w:t>
            </w:r>
            <w:r>
              <w:rPr>
                <w:rFonts w:ascii="宋体" w:hAnsi="宋体"/>
                <w:szCs w:val="21"/>
                <w:lang w:eastAsia="zh-CN"/>
              </w:rPr>
              <w:t>，胶底周边不应有</w:t>
            </w:r>
          </w:p>
        </w:tc>
        <w:tc>
          <w:tcPr>
            <w:tcW w:w="2124" w:type="dxa"/>
            <w:vMerge/>
            <w:tcBorders>
              <w:top w:val="nil"/>
            </w:tcBorders>
            <w:vAlign w:val="center"/>
          </w:tcPr>
          <w:p w14:paraId="1AA7F6BC" w14:textId="77777777" w:rsidR="008C2769" w:rsidRDefault="008C2769">
            <w:pPr>
              <w:jc w:val="center"/>
              <w:rPr>
                <w:rFonts w:ascii="宋体" w:hAnsi="宋体"/>
                <w:szCs w:val="21"/>
                <w:lang w:eastAsia="zh-CN"/>
              </w:rPr>
            </w:pPr>
          </w:p>
        </w:tc>
      </w:tr>
      <w:tr w:rsidR="008C2769" w14:paraId="58DB6ED4" w14:textId="77777777">
        <w:trPr>
          <w:trHeight w:val="285"/>
          <w:jc w:val="center"/>
        </w:trPr>
        <w:tc>
          <w:tcPr>
            <w:tcW w:w="1178" w:type="dxa"/>
            <w:vMerge/>
            <w:tcBorders>
              <w:top w:val="nil"/>
            </w:tcBorders>
            <w:vAlign w:val="center"/>
          </w:tcPr>
          <w:p w14:paraId="0722127D" w14:textId="77777777" w:rsidR="008C2769" w:rsidRDefault="008C2769">
            <w:pPr>
              <w:jc w:val="center"/>
              <w:rPr>
                <w:rFonts w:ascii="宋体" w:hAnsi="宋体"/>
                <w:szCs w:val="21"/>
                <w:lang w:eastAsia="zh-CN"/>
              </w:rPr>
            </w:pPr>
          </w:p>
        </w:tc>
        <w:tc>
          <w:tcPr>
            <w:tcW w:w="516" w:type="dxa"/>
            <w:vMerge/>
            <w:tcBorders>
              <w:top w:val="nil"/>
            </w:tcBorders>
            <w:vAlign w:val="center"/>
          </w:tcPr>
          <w:p w14:paraId="412BED46" w14:textId="77777777" w:rsidR="008C2769" w:rsidRDefault="008C2769">
            <w:pPr>
              <w:jc w:val="center"/>
              <w:rPr>
                <w:rFonts w:ascii="宋体" w:hAnsi="宋体"/>
                <w:szCs w:val="21"/>
                <w:lang w:eastAsia="zh-CN"/>
              </w:rPr>
            </w:pPr>
          </w:p>
        </w:tc>
        <w:tc>
          <w:tcPr>
            <w:tcW w:w="2271" w:type="dxa"/>
            <w:vAlign w:val="center"/>
          </w:tcPr>
          <w:p w14:paraId="4D3A622F" w14:textId="77777777" w:rsidR="008C2769" w:rsidRDefault="00AD3B62">
            <w:pPr>
              <w:jc w:val="center"/>
              <w:rPr>
                <w:rFonts w:ascii="宋体" w:hAnsi="宋体"/>
                <w:szCs w:val="21"/>
              </w:rPr>
            </w:pPr>
            <w:r>
              <w:rPr>
                <w:rFonts w:ascii="宋体" w:hAnsi="宋体"/>
                <w:szCs w:val="21"/>
              </w:rPr>
              <w:t>鞋底杂质</w:t>
            </w:r>
          </w:p>
        </w:tc>
        <w:tc>
          <w:tcPr>
            <w:tcW w:w="3145" w:type="dxa"/>
            <w:vAlign w:val="center"/>
          </w:tcPr>
          <w:p w14:paraId="53D5710D" w14:textId="77777777" w:rsidR="008C2769" w:rsidRDefault="00AD3B62">
            <w:pPr>
              <w:jc w:val="center"/>
              <w:rPr>
                <w:rFonts w:ascii="宋体" w:hAnsi="宋体"/>
                <w:szCs w:val="21"/>
                <w:lang w:eastAsia="zh-CN"/>
              </w:rPr>
            </w:pPr>
            <w:r>
              <w:rPr>
                <w:rFonts w:ascii="宋体" w:hAnsi="宋体"/>
                <w:szCs w:val="21"/>
                <w:lang w:eastAsia="zh-CN"/>
              </w:rPr>
              <w:t>表面光滑，不影响美观</w:t>
            </w:r>
          </w:p>
        </w:tc>
        <w:tc>
          <w:tcPr>
            <w:tcW w:w="2124" w:type="dxa"/>
            <w:vMerge/>
            <w:tcBorders>
              <w:top w:val="nil"/>
            </w:tcBorders>
            <w:vAlign w:val="center"/>
          </w:tcPr>
          <w:p w14:paraId="3E5EE09B" w14:textId="77777777" w:rsidR="008C2769" w:rsidRDefault="008C2769">
            <w:pPr>
              <w:jc w:val="center"/>
              <w:rPr>
                <w:rFonts w:ascii="宋体" w:hAnsi="宋体"/>
                <w:szCs w:val="21"/>
                <w:lang w:eastAsia="zh-CN"/>
              </w:rPr>
            </w:pPr>
          </w:p>
        </w:tc>
      </w:tr>
      <w:tr w:rsidR="008C2769" w14:paraId="1E5BF219" w14:textId="77777777">
        <w:trPr>
          <w:trHeight w:val="311"/>
          <w:jc w:val="center"/>
        </w:trPr>
        <w:tc>
          <w:tcPr>
            <w:tcW w:w="1178" w:type="dxa"/>
            <w:vAlign w:val="center"/>
          </w:tcPr>
          <w:p w14:paraId="753790A8" w14:textId="77777777" w:rsidR="008C2769" w:rsidRDefault="00AD3B62">
            <w:pPr>
              <w:jc w:val="center"/>
              <w:rPr>
                <w:rFonts w:ascii="宋体" w:hAnsi="宋体"/>
                <w:szCs w:val="21"/>
              </w:rPr>
            </w:pPr>
            <w:r>
              <w:rPr>
                <w:rFonts w:ascii="宋体" w:hAnsi="宋体"/>
                <w:szCs w:val="21"/>
              </w:rPr>
              <w:t>合计</w:t>
            </w:r>
          </w:p>
        </w:tc>
        <w:tc>
          <w:tcPr>
            <w:tcW w:w="8056" w:type="dxa"/>
            <w:gridSpan w:val="4"/>
            <w:vAlign w:val="center"/>
          </w:tcPr>
          <w:p w14:paraId="6FB56E78" w14:textId="77777777" w:rsidR="008C2769" w:rsidRDefault="00AD3B62">
            <w:pPr>
              <w:jc w:val="center"/>
              <w:rPr>
                <w:rFonts w:ascii="宋体" w:hAnsi="宋体"/>
                <w:szCs w:val="21"/>
              </w:rPr>
            </w:pPr>
            <w:r>
              <w:rPr>
                <w:rFonts w:ascii="宋体" w:hAnsi="宋体"/>
                <w:szCs w:val="21"/>
              </w:rPr>
              <w:t>5</w:t>
            </w:r>
          </w:p>
        </w:tc>
      </w:tr>
    </w:tbl>
    <w:p w14:paraId="48637057" w14:textId="77777777" w:rsidR="008C2769" w:rsidRDefault="008C2769"/>
    <w:p w14:paraId="29D9897B" w14:textId="77777777" w:rsidR="008C2769" w:rsidRDefault="00AD3B62">
      <w:pPr>
        <w:widowControl/>
        <w:spacing w:line="240" w:lineRule="auto"/>
        <w:jc w:val="left"/>
      </w:pPr>
      <w:r>
        <w:rPr>
          <w:b/>
        </w:rPr>
        <w:br w:type="page"/>
      </w:r>
    </w:p>
    <w:p w14:paraId="6EE4F47A" w14:textId="77777777" w:rsidR="008C2769" w:rsidRDefault="00AD3B62">
      <w:pPr>
        <w:pStyle w:val="2"/>
        <w:spacing w:before="120"/>
        <w:jc w:val="center"/>
        <w:rPr>
          <w:rFonts w:cs="宋体"/>
          <w:bCs/>
        </w:rPr>
      </w:pPr>
      <w:bookmarkStart w:id="940" w:name="_Toc168488059"/>
      <w:r>
        <w:rPr>
          <w:rFonts w:hint="eastAsia"/>
        </w:rPr>
        <w:lastRenderedPageBreak/>
        <w:t>评标方法正文</w:t>
      </w:r>
      <w:bookmarkEnd w:id="940"/>
    </w:p>
    <w:p w14:paraId="6083E5ED" w14:textId="77777777" w:rsidR="008C2769" w:rsidRDefault="00AD3B62">
      <w:pPr>
        <w:tabs>
          <w:tab w:val="left" w:pos="2472"/>
        </w:tabs>
        <w:wordWrap w:val="0"/>
        <w:rPr>
          <w:rFonts w:hAnsi="宋体" w:cs="宋体"/>
        </w:rPr>
      </w:pPr>
      <w:bookmarkStart w:id="941" w:name="_Hlk105486457"/>
      <w:r>
        <w:rPr>
          <w:rFonts w:hAnsi="宋体" w:cs="宋体" w:hint="eastAsia"/>
          <w:b/>
          <w:bCs/>
          <w:sz w:val="24"/>
        </w:rPr>
        <w:t>一、评标方法：</w:t>
      </w:r>
    </w:p>
    <w:p w14:paraId="3F18ADCF" w14:textId="77777777" w:rsidR="008C2769" w:rsidRDefault="00AD3B62">
      <w:pPr>
        <w:ind w:firstLineChars="200" w:firstLine="422"/>
        <w:jc w:val="left"/>
        <w:rPr>
          <w:rFonts w:hAnsi="宋体"/>
          <w:szCs w:val="21"/>
        </w:rPr>
      </w:pPr>
      <w:r>
        <w:rPr>
          <w:rFonts w:hAnsi="宋体" w:hint="eastAsia"/>
          <w:b/>
          <w:szCs w:val="21"/>
        </w:rPr>
        <w:t>本次评标采用综合评分法。</w:t>
      </w:r>
      <w:r>
        <w:rPr>
          <w:rFonts w:hAnsi="宋体" w:hint="eastAsia"/>
          <w:szCs w:val="21"/>
        </w:rPr>
        <w:t>评标委员会对满足招标文件实质性要求的投标文件，按照本章前附表规定的评分标准进行打分，并按上述评标总得分计算公式计算评标总得分，按评标总得分由高到低的顺序推荐中标候选人排序；评标总得分相同时根据中华人民共和国财政部令第</w:t>
      </w:r>
      <w:r>
        <w:rPr>
          <w:rFonts w:hAnsi="宋体" w:hint="eastAsia"/>
          <w:szCs w:val="21"/>
        </w:rPr>
        <w:t>87</w:t>
      </w:r>
      <w:r>
        <w:rPr>
          <w:rFonts w:hAnsi="宋体" w:hint="eastAsia"/>
          <w:szCs w:val="21"/>
        </w:rPr>
        <w:t>号——政府采购货物和服务招标投标管理办法第五十七条　采用综合评分法的，评标结果按评审后得分由高到低顺序排列。得分相同的，按投标报价由低到高顺序排列。得分且投标报价相同的并列。投标文件满足招标文件全部实质性要求，</w:t>
      </w:r>
      <w:proofErr w:type="gramStart"/>
      <w:r>
        <w:rPr>
          <w:rFonts w:hAnsi="宋体" w:hint="eastAsia"/>
          <w:szCs w:val="21"/>
        </w:rPr>
        <w:t>且按照</w:t>
      </w:r>
      <w:proofErr w:type="gramEnd"/>
      <w:r>
        <w:rPr>
          <w:rFonts w:hAnsi="宋体" w:hint="eastAsia"/>
          <w:szCs w:val="21"/>
        </w:rPr>
        <w:t>评审因素的量化指标评审得分最高的投标人为排名第一的中标候选人。</w:t>
      </w:r>
    </w:p>
    <w:p w14:paraId="30D0A994" w14:textId="77777777" w:rsidR="008C2769" w:rsidRDefault="00AD3B62">
      <w:pPr>
        <w:tabs>
          <w:tab w:val="left" w:pos="2472"/>
        </w:tabs>
        <w:wordWrap w:val="0"/>
        <w:rPr>
          <w:rFonts w:hAnsi="宋体" w:cs="宋体"/>
          <w:b/>
          <w:bCs/>
          <w:sz w:val="24"/>
        </w:rPr>
      </w:pPr>
      <w:r>
        <w:rPr>
          <w:rFonts w:hAnsi="宋体" w:cs="宋体" w:hint="eastAsia"/>
          <w:b/>
          <w:bCs/>
          <w:sz w:val="24"/>
        </w:rPr>
        <w:t>二、评审程序和标准</w:t>
      </w:r>
    </w:p>
    <w:bookmarkEnd w:id="941"/>
    <w:p w14:paraId="50066244" w14:textId="77777777" w:rsidR="008C2769" w:rsidRDefault="00AD3B62">
      <w:pPr>
        <w:tabs>
          <w:tab w:val="left" w:pos="2472"/>
        </w:tabs>
        <w:spacing w:line="440" w:lineRule="exact"/>
        <w:ind w:firstLineChars="200" w:firstLine="482"/>
        <w:rPr>
          <w:rFonts w:hAnsi="宋体" w:cs="宋体"/>
        </w:rPr>
      </w:pPr>
      <w:r>
        <w:rPr>
          <w:rFonts w:hAnsi="宋体" w:cs="宋体" w:hint="eastAsia"/>
          <w:b/>
          <w:bCs/>
          <w:sz w:val="24"/>
        </w:rPr>
        <w:t>2.1</w:t>
      </w:r>
      <w:r>
        <w:rPr>
          <w:rFonts w:hAnsi="宋体" w:cs="宋体" w:hint="eastAsia"/>
          <w:b/>
          <w:bCs/>
          <w:sz w:val="24"/>
        </w:rPr>
        <w:t>资格审查、符合性审查</w:t>
      </w:r>
    </w:p>
    <w:p w14:paraId="1FF499D4"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2.1.1资格审查：采购代理机构依据法律法规和招标文件的规定，对投标文件中的资格证明文件进行审查（具体详见《评标方法前附表》），有一项不符合的，该投标文件按无效投标处理。</w:t>
      </w:r>
    </w:p>
    <w:p w14:paraId="05BE2CAA"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2.1.2符合性审查：评标委员会依据招标文件的规定，对符合资格的投标人的投标文件进行符合性审查（具体详见《评标方法前附表》），有一项不符合的，该投标文件按无效投标处理。</w:t>
      </w:r>
    </w:p>
    <w:p w14:paraId="6BC436A5"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2.1.3符合本章第2.1.1、2.1.2项规定的投标文件视为符合招标文件的商务、技术等实质性要求评审，可以进行技术和商务评估，综合比较与评价。</w:t>
      </w:r>
    </w:p>
    <w:p w14:paraId="61713D51" w14:textId="77777777" w:rsidR="008C2769" w:rsidRDefault="00AD3B62">
      <w:pPr>
        <w:spacing w:line="440" w:lineRule="exact"/>
        <w:ind w:firstLineChars="200" w:firstLine="420"/>
        <w:rPr>
          <w:rFonts w:hAnsi="宋体" w:cs="宋体"/>
          <w:szCs w:val="24"/>
        </w:rPr>
      </w:pPr>
      <w:bookmarkStart w:id="942" w:name="_Toc778"/>
      <w:bookmarkStart w:id="943" w:name="_Toc489145775"/>
      <w:bookmarkStart w:id="944" w:name="_Toc9004"/>
      <w:bookmarkStart w:id="945" w:name="_Toc9420"/>
      <w:bookmarkStart w:id="946" w:name="_Toc489197879"/>
      <w:bookmarkStart w:id="947" w:name="_Toc528186516"/>
      <w:bookmarkStart w:id="948" w:name="_Toc321836408"/>
      <w:r>
        <w:rPr>
          <w:rFonts w:hAnsi="宋体" w:cs="宋体" w:hint="eastAsia"/>
          <w:szCs w:val="24"/>
        </w:rPr>
        <w:t xml:space="preserve">2.2 </w:t>
      </w:r>
      <w:r>
        <w:rPr>
          <w:rFonts w:hAnsi="宋体" w:cs="宋体" w:hint="eastAsia"/>
          <w:szCs w:val="24"/>
        </w:rPr>
        <w:t>分值构成与评分标准</w:t>
      </w:r>
      <w:bookmarkEnd w:id="942"/>
      <w:bookmarkEnd w:id="943"/>
      <w:bookmarkEnd w:id="944"/>
      <w:bookmarkEnd w:id="945"/>
      <w:bookmarkEnd w:id="946"/>
      <w:bookmarkEnd w:id="947"/>
      <w:bookmarkEnd w:id="948"/>
    </w:p>
    <w:p w14:paraId="504A437C"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2.2.1 分值构成</w:t>
      </w:r>
    </w:p>
    <w:p w14:paraId="4C0BDDF0"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（1）投标报价：详见《评标方法前附表》；</w:t>
      </w:r>
    </w:p>
    <w:p w14:paraId="7E4E1D9F"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（2）技术部分：详见《评标方法前附表》；</w:t>
      </w:r>
    </w:p>
    <w:p w14:paraId="15D34A03"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（3）商务部分：详见《评标方法前附表》。</w:t>
      </w:r>
    </w:p>
    <w:p w14:paraId="65CB0245"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2.2.2 评标基准价计算方法：详见《评标方法前附表》。</w:t>
      </w:r>
    </w:p>
    <w:p w14:paraId="3822FF36"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2.2.3 评分标准</w:t>
      </w:r>
    </w:p>
    <w:p w14:paraId="31A594E8"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按招标文件中规定的评标方法和标准，对满足招标文件实质性要求评审的投标文件进行技术和商务评估，综合比较与评价。</w:t>
      </w:r>
    </w:p>
    <w:p w14:paraId="384E5D67"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（1）投标报价评分标准：详见《评标方法前附表》；</w:t>
      </w:r>
    </w:p>
    <w:p w14:paraId="3161F915"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（2）技术部分评分标准：详见《评标方法前附表》；</w:t>
      </w:r>
    </w:p>
    <w:p w14:paraId="169D6B1B" w14:textId="77777777" w:rsidR="008C2769" w:rsidRDefault="00AD3B62">
      <w:pPr>
        <w:spacing w:line="440" w:lineRule="exact"/>
        <w:ind w:firstLineChars="200" w:firstLine="420"/>
        <w:rPr>
          <w:rFonts w:hAnsi="宋体" w:cs="宋体"/>
          <w:szCs w:val="24"/>
        </w:rPr>
      </w:pPr>
      <w:bookmarkStart w:id="949" w:name="_Toc489197880"/>
      <w:bookmarkStart w:id="950" w:name="_Toc489145776"/>
      <w:bookmarkStart w:id="951" w:name="_Toc321836409"/>
      <w:bookmarkStart w:id="952" w:name="_Toc528186517"/>
      <w:bookmarkStart w:id="953" w:name="_Toc7486"/>
      <w:bookmarkStart w:id="954" w:name="_Toc7817"/>
      <w:bookmarkStart w:id="955" w:name="_Toc26720"/>
      <w:r>
        <w:rPr>
          <w:rFonts w:hAnsi="宋体" w:cs="宋体" w:hint="eastAsia"/>
          <w:szCs w:val="24"/>
        </w:rPr>
        <w:t>2.3</w:t>
      </w:r>
      <w:bookmarkEnd w:id="949"/>
      <w:bookmarkEnd w:id="950"/>
      <w:bookmarkEnd w:id="951"/>
      <w:r>
        <w:rPr>
          <w:rFonts w:hAnsi="宋体" w:cs="宋体" w:hint="eastAsia"/>
          <w:szCs w:val="24"/>
        </w:rPr>
        <w:t>综合比较与评价</w:t>
      </w:r>
      <w:bookmarkEnd w:id="952"/>
      <w:bookmarkEnd w:id="953"/>
      <w:bookmarkEnd w:id="954"/>
      <w:bookmarkEnd w:id="955"/>
    </w:p>
    <w:p w14:paraId="3022A16F"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2.3.1 评标委员会按本章2.2.3规定的评分标准进行打分，并计算出投标人的评标总得分。对投标人的价格分等客观评分项的评分应当一致，对其他需要借助专业知识评判的主观评分项，</w:t>
      </w:r>
      <w:r>
        <w:rPr>
          <w:rFonts w:ascii="宋体" w:hAnsi="宋体" w:cs="宋体" w:hint="eastAsia"/>
          <w:szCs w:val="21"/>
        </w:rPr>
        <w:lastRenderedPageBreak/>
        <w:t>应当严格按照评分细则公正评分。</w:t>
      </w:r>
    </w:p>
    <w:p w14:paraId="3B97E2C3"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（1）按本章《评标方法前附表》的规定对投标报价计算出得分F1（保留小数点后两位，小数点后第三位“四舍五入”）；</w:t>
      </w:r>
    </w:p>
    <w:p w14:paraId="4CE31899"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（2）按本章《评标方法前附表》的规定对技术部分评分，得分F2；</w:t>
      </w:r>
    </w:p>
    <w:p w14:paraId="3F33838B"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w:t>
      </w:r>
      <w:r>
        <w:rPr>
          <w:rFonts w:ascii="宋体" w:hAnsi="宋体" w:cs="宋体"/>
          <w:szCs w:val="21"/>
        </w:rPr>
        <w:t>3</w:t>
      </w:r>
      <w:r>
        <w:rPr>
          <w:rFonts w:ascii="宋体" w:hAnsi="宋体" w:cs="宋体" w:hint="eastAsia"/>
          <w:szCs w:val="21"/>
        </w:rPr>
        <w:t>）按本章《评标方法前附表》的规定计算评标总得分。</w:t>
      </w:r>
    </w:p>
    <w:p w14:paraId="364A3CCB"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2.3.2技术部分（F2）得分由评标委员会成员独立评分，投标人各项评分因素得分为该项因素各评委评分的算术平均值（保留小数点后两位），小数点后第三位“四舍五入”。</w:t>
      </w:r>
    </w:p>
    <w:p w14:paraId="590B14A8"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2.3.3评标委员会成员要依法独立评审，并对评审意见承担个人责任。评标委员会成员对需要共同认定的事项存在争议的，应当按照少数服从多数的原则</w:t>
      </w:r>
      <w:proofErr w:type="gramStart"/>
      <w:r>
        <w:rPr>
          <w:rFonts w:ascii="宋体" w:hAnsi="宋体" w:cs="宋体" w:hint="eastAsia"/>
          <w:szCs w:val="21"/>
        </w:rPr>
        <w:t>作出</w:t>
      </w:r>
      <w:proofErr w:type="gramEnd"/>
      <w:r>
        <w:rPr>
          <w:rFonts w:ascii="宋体" w:hAnsi="宋体" w:cs="宋体" w:hint="eastAsia"/>
          <w:szCs w:val="21"/>
        </w:rPr>
        <w:t>结论。持不同意见的评标委员会成员应当在评标报告上签署不同意见及理由，否则视为同意评标报告。</w:t>
      </w:r>
    </w:p>
    <w:p w14:paraId="192453DD" w14:textId="77777777" w:rsidR="008C2769" w:rsidRDefault="00AD3B62">
      <w:pPr>
        <w:spacing w:line="440" w:lineRule="exact"/>
        <w:ind w:firstLineChars="200" w:firstLine="420"/>
        <w:rPr>
          <w:rFonts w:hAnsi="宋体" w:cs="宋体"/>
          <w:szCs w:val="24"/>
        </w:rPr>
      </w:pPr>
      <w:bookmarkStart w:id="956" w:name="_Toc489197881"/>
      <w:bookmarkStart w:id="957" w:name="_Toc321836412"/>
      <w:bookmarkStart w:id="958" w:name="_Toc489145777"/>
      <w:bookmarkStart w:id="959" w:name="_Toc21642"/>
      <w:bookmarkStart w:id="960" w:name="_Toc31390"/>
      <w:bookmarkStart w:id="961" w:name="_Toc528186518"/>
      <w:bookmarkStart w:id="962" w:name="_Toc1893"/>
      <w:r>
        <w:rPr>
          <w:rFonts w:hAnsi="宋体" w:cs="宋体" w:hint="eastAsia"/>
          <w:szCs w:val="24"/>
        </w:rPr>
        <w:t>2.4</w:t>
      </w:r>
      <w:r>
        <w:rPr>
          <w:rFonts w:hAnsi="宋体" w:cs="宋体" w:hint="eastAsia"/>
          <w:szCs w:val="24"/>
        </w:rPr>
        <w:t>投标文件的澄清</w:t>
      </w:r>
      <w:bookmarkEnd w:id="956"/>
      <w:bookmarkEnd w:id="957"/>
      <w:bookmarkEnd w:id="958"/>
      <w:bookmarkEnd w:id="959"/>
      <w:bookmarkEnd w:id="960"/>
      <w:bookmarkEnd w:id="961"/>
      <w:bookmarkEnd w:id="962"/>
    </w:p>
    <w:p w14:paraId="21B20F2B"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2.4.1投标文件中出现含义不明确、同类问题表述不一致或者有明显文字和计算错误的内容，评标委员会将以书面形式要求投标人</w:t>
      </w:r>
      <w:proofErr w:type="gramStart"/>
      <w:r>
        <w:rPr>
          <w:rFonts w:ascii="宋体" w:hAnsi="宋体" w:cs="宋体" w:hint="eastAsia"/>
          <w:szCs w:val="21"/>
        </w:rPr>
        <w:t>作出</w:t>
      </w:r>
      <w:proofErr w:type="gramEnd"/>
      <w:r>
        <w:rPr>
          <w:rFonts w:ascii="宋体" w:hAnsi="宋体" w:cs="宋体" w:hint="eastAsia"/>
          <w:szCs w:val="21"/>
        </w:rPr>
        <w:t>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46FC9BD8"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2.4.2评标委员会不接受投标人主动提出的澄清、说明或者补正。</w:t>
      </w:r>
    </w:p>
    <w:p w14:paraId="63F38249"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2.4.3 评标委员会对投标人提交的澄清、说明或者补正有疑问的，可以要求投标人进一步澄清、说明或者补正。</w:t>
      </w:r>
    </w:p>
    <w:p w14:paraId="0FDA1C0A" w14:textId="77777777" w:rsidR="008C2769" w:rsidRDefault="00AD3B62">
      <w:pPr>
        <w:spacing w:line="440" w:lineRule="exact"/>
        <w:ind w:firstLineChars="200" w:firstLine="420"/>
        <w:rPr>
          <w:rFonts w:hAnsi="宋体" w:cs="宋体"/>
          <w:szCs w:val="24"/>
        </w:rPr>
      </w:pPr>
      <w:bookmarkStart w:id="963" w:name="_Toc489197882"/>
      <w:bookmarkStart w:id="964" w:name="_Toc489145778"/>
      <w:bookmarkStart w:id="965" w:name="_Toc12088"/>
      <w:bookmarkStart w:id="966" w:name="_Toc528186519"/>
      <w:bookmarkStart w:id="967" w:name="_Toc18892"/>
      <w:bookmarkStart w:id="968" w:name="_Toc13737"/>
      <w:bookmarkStart w:id="969" w:name="_Toc321836413"/>
      <w:r>
        <w:rPr>
          <w:rFonts w:hAnsi="宋体" w:cs="宋体" w:hint="eastAsia"/>
          <w:szCs w:val="24"/>
        </w:rPr>
        <w:t>2.5</w:t>
      </w:r>
      <w:r>
        <w:rPr>
          <w:rFonts w:hAnsi="宋体" w:cs="宋体" w:hint="eastAsia"/>
          <w:szCs w:val="24"/>
        </w:rPr>
        <w:t>评标结果</w:t>
      </w:r>
      <w:bookmarkEnd w:id="963"/>
      <w:bookmarkEnd w:id="964"/>
      <w:bookmarkEnd w:id="965"/>
      <w:bookmarkEnd w:id="966"/>
      <w:bookmarkEnd w:id="967"/>
      <w:bookmarkEnd w:id="968"/>
      <w:bookmarkEnd w:id="969"/>
    </w:p>
    <w:p w14:paraId="3D72663A" w14:textId="77777777" w:rsidR="008C2769" w:rsidRDefault="00AD3B62">
      <w:pPr>
        <w:spacing w:line="440" w:lineRule="exact"/>
        <w:ind w:firstLineChars="200" w:firstLine="420"/>
        <w:jc w:val="left"/>
        <w:rPr>
          <w:rFonts w:hAnsi="宋体"/>
          <w:szCs w:val="21"/>
        </w:rPr>
      </w:pPr>
      <w:r>
        <w:rPr>
          <w:rFonts w:hAnsi="宋体" w:hint="eastAsia"/>
          <w:szCs w:val="21"/>
        </w:rPr>
        <w:t>2.5.1</w:t>
      </w:r>
      <w:r>
        <w:rPr>
          <w:rFonts w:hAnsi="宋体" w:hint="eastAsia"/>
          <w:szCs w:val="21"/>
        </w:rPr>
        <w:t>提供相同品牌产品且通过资格审查、符合性审查的不同投标人参加同一合同项下投标的，按一家投标人计算，评审后得分最高的同品牌投标人获得中标人推荐资格；评审得分相同的，由评标委员会按照授权齐全、资格合格且报价最低或最有利于采购人利益的方式确定一个投标人获得中标人推荐资格。</w:t>
      </w:r>
    </w:p>
    <w:p w14:paraId="68C89A8E" w14:textId="77777777" w:rsidR="008C2769" w:rsidRDefault="00AD3B62">
      <w:pPr>
        <w:spacing w:line="440" w:lineRule="exact"/>
        <w:ind w:firstLineChars="200" w:firstLine="420"/>
        <w:jc w:val="left"/>
        <w:rPr>
          <w:rFonts w:hAnsi="宋体"/>
          <w:szCs w:val="21"/>
        </w:rPr>
      </w:pPr>
      <w:r>
        <w:rPr>
          <w:rFonts w:hAnsi="宋体" w:hint="eastAsia"/>
          <w:szCs w:val="21"/>
        </w:rPr>
        <w:t>2.5.2</w:t>
      </w:r>
      <w:r>
        <w:rPr>
          <w:rFonts w:hAnsi="宋体" w:hint="eastAsia"/>
          <w:szCs w:val="21"/>
        </w:rPr>
        <w:t>非单一产品采购项目，采购人根据采购项目技术构成、产品价格比重等确定核心产品，投标人提供的核心产品品牌相同的，按前款规定处理。</w:t>
      </w:r>
    </w:p>
    <w:p w14:paraId="72DE3178" w14:textId="77777777" w:rsidR="008C2769" w:rsidRDefault="00AD3B62">
      <w:pPr>
        <w:spacing w:line="440" w:lineRule="exact"/>
        <w:ind w:firstLineChars="200" w:firstLine="420"/>
        <w:jc w:val="left"/>
        <w:rPr>
          <w:rFonts w:hAnsi="宋体"/>
          <w:szCs w:val="21"/>
        </w:rPr>
      </w:pPr>
      <w:r>
        <w:rPr>
          <w:rFonts w:hAnsi="宋体" w:hint="eastAsia"/>
          <w:szCs w:val="21"/>
        </w:rPr>
        <w:t>2.5.3</w:t>
      </w:r>
      <w:r>
        <w:rPr>
          <w:rFonts w:hAnsi="宋体" w:hint="eastAsia"/>
          <w:szCs w:val="21"/>
        </w:rPr>
        <w:t>投标文件满足招标文件全部实质性要求，</w:t>
      </w:r>
      <w:proofErr w:type="gramStart"/>
      <w:r>
        <w:rPr>
          <w:rFonts w:hAnsi="宋体" w:hint="eastAsia"/>
          <w:szCs w:val="21"/>
        </w:rPr>
        <w:t>且按照</w:t>
      </w:r>
      <w:proofErr w:type="gramEnd"/>
      <w:r>
        <w:rPr>
          <w:rFonts w:hAnsi="宋体" w:hint="eastAsia"/>
          <w:szCs w:val="21"/>
        </w:rPr>
        <w:t>评审因素的量化指标评审得分最高的投标人将会被推荐为排名第一的中标候选人。</w:t>
      </w:r>
    </w:p>
    <w:p w14:paraId="511CBA69" w14:textId="77777777" w:rsidR="008C2769" w:rsidRDefault="00AD3B62">
      <w:pPr>
        <w:spacing w:line="440" w:lineRule="exact"/>
        <w:ind w:firstLineChars="200" w:firstLine="420"/>
        <w:jc w:val="left"/>
        <w:rPr>
          <w:rFonts w:hAnsi="宋体"/>
          <w:szCs w:val="21"/>
        </w:rPr>
      </w:pPr>
      <w:r>
        <w:rPr>
          <w:rFonts w:hAnsi="宋体" w:hint="eastAsia"/>
          <w:szCs w:val="21"/>
        </w:rPr>
        <w:t>2.5.4</w:t>
      </w:r>
      <w:r>
        <w:rPr>
          <w:rFonts w:hAnsi="宋体" w:hint="eastAsia"/>
          <w:szCs w:val="21"/>
        </w:rPr>
        <w:t>评标委员会按评标总得分由高到低顺序推荐中标候选人，评标总得分相等时，</w:t>
      </w:r>
      <w:proofErr w:type="gramStart"/>
      <w:r>
        <w:rPr>
          <w:rFonts w:hAnsi="宋体" w:hint="eastAsia"/>
          <w:szCs w:val="21"/>
        </w:rPr>
        <w:t>按头哦表报价</w:t>
      </w:r>
      <w:proofErr w:type="gramEnd"/>
      <w:r>
        <w:rPr>
          <w:rFonts w:hAnsi="宋体" w:hint="eastAsia"/>
          <w:szCs w:val="21"/>
        </w:rPr>
        <w:t>由低到高顺序排序，并提出书面评标报告。</w:t>
      </w:r>
    </w:p>
    <w:p w14:paraId="562824B0" w14:textId="77777777" w:rsidR="008C2769" w:rsidRDefault="00AD3B62">
      <w:pPr>
        <w:spacing w:line="440" w:lineRule="exact"/>
        <w:ind w:firstLineChars="200" w:firstLine="420"/>
        <w:jc w:val="left"/>
        <w:rPr>
          <w:rFonts w:hAnsi="宋体"/>
          <w:szCs w:val="21"/>
        </w:rPr>
      </w:pPr>
      <w:r>
        <w:rPr>
          <w:rFonts w:hAnsi="宋体" w:hint="eastAsia"/>
          <w:szCs w:val="21"/>
        </w:rPr>
        <w:t>2.5.5</w:t>
      </w:r>
      <w:r>
        <w:rPr>
          <w:rFonts w:hAnsi="宋体" w:hint="eastAsia"/>
          <w:szCs w:val="21"/>
        </w:rPr>
        <w:t>评标委员会根据全体评标成员签字的原始评标记录和评标结果编写评标报告。</w:t>
      </w:r>
    </w:p>
    <w:p w14:paraId="5D1445E8" w14:textId="77777777" w:rsidR="008C2769" w:rsidRDefault="00AD3B62">
      <w:pPr>
        <w:spacing w:line="440" w:lineRule="exact"/>
        <w:ind w:firstLineChars="200" w:firstLine="420"/>
        <w:jc w:val="left"/>
        <w:rPr>
          <w:rFonts w:hAnsi="宋体"/>
          <w:szCs w:val="21"/>
        </w:rPr>
      </w:pPr>
      <w:r>
        <w:rPr>
          <w:rFonts w:hAnsi="宋体" w:hint="eastAsia"/>
          <w:szCs w:val="21"/>
        </w:rPr>
        <w:t>2.5.6</w:t>
      </w:r>
      <w:r>
        <w:rPr>
          <w:rFonts w:hAnsi="宋体" w:hint="eastAsia"/>
          <w:szCs w:val="21"/>
        </w:rPr>
        <w:t>评标委员会成员对需要共同认定的事项存在争议的，应当按照少数服从多数的原则</w:t>
      </w:r>
      <w:proofErr w:type="gramStart"/>
      <w:r>
        <w:rPr>
          <w:rFonts w:hAnsi="宋体" w:hint="eastAsia"/>
          <w:szCs w:val="21"/>
        </w:rPr>
        <w:t>作出</w:t>
      </w:r>
      <w:proofErr w:type="gramEnd"/>
      <w:r>
        <w:rPr>
          <w:rFonts w:hAnsi="宋体" w:hint="eastAsia"/>
          <w:szCs w:val="21"/>
        </w:rPr>
        <w:lastRenderedPageBreak/>
        <w:t>结论。持不同意见的评标委员会成员应当在评标报告上签署不同意见及理由，否则视为同意评标报告。</w:t>
      </w:r>
    </w:p>
    <w:p w14:paraId="6DCACA8B" w14:textId="77777777" w:rsidR="008C2769" w:rsidRDefault="00AD3B62">
      <w:pPr>
        <w:spacing w:line="440" w:lineRule="exact"/>
        <w:ind w:firstLineChars="200" w:firstLine="420"/>
        <w:jc w:val="left"/>
        <w:rPr>
          <w:rFonts w:hAnsi="宋体"/>
          <w:szCs w:val="21"/>
        </w:rPr>
      </w:pPr>
      <w:r>
        <w:rPr>
          <w:rFonts w:hAnsi="宋体" w:hint="eastAsia"/>
          <w:szCs w:val="21"/>
        </w:rPr>
        <w:t>2.5.7</w:t>
      </w:r>
      <w:r>
        <w:rPr>
          <w:rFonts w:hAnsi="宋体" w:hint="eastAsia"/>
          <w:szCs w:val="21"/>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7C91A9A" w14:textId="77777777" w:rsidR="008C2769" w:rsidRDefault="008C2769">
      <w:pPr>
        <w:spacing w:line="440" w:lineRule="exact"/>
        <w:ind w:firstLineChars="200" w:firstLine="420"/>
        <w:jc w:val="left"/>
        <w:rPr>
          <w:rFonts w:hAnsi="宋体"/>
          <w:szCs w:val="21"/>
        </w:rPr>
      </w:pPr>
    </w:p>
    <w:p w14:paraId="190E5333" w14:textId="77777777" w:rsidR="008C2769" w:rsidRDefault="00AD3B62">
      <w:pPr>
        <w:tabs>
          <w:tab w:val="left" w:pos="2472"/>
        </w:tabs>
        <w:wordWrap w:val="0"/>
        <w:rPr>
          <w:rFonts w:hAnsi="宋体" w:cs="宋体"/>
          <w:b/>
          <w:bCs/>
          <w:sz w:val="24"/>
        </w:rPr>
      </w:pPr>
      <w:bookmarkStart w:id="970" w:name="_Toc29173"/>
      <w:r>
        <w:rPr>
          <w:rFonts w:hAnsi="宋体" w:cs="宋体" w:hint="eastAsia"/>
          <w:b/>
          <w:bCs/>
          <w:sz w:val="24"/>
        </w:rPr>
        <w:t>三、需要补充的其他内容</w:t>
      </w:r>
      <w:bookmarkEnd w:id="970"/>
    </w:p>
    <w:p w14:paraId="559A896B"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1.关于中小企业：</w:t>
      </w:r>
    </w:p>
    <w:p w14:paraId="2496A910"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1.1根据《政府采购促进中小企业发展管理办法》（财库﹝2020﹞46号）的规定，中小企业（在中华人民共和国境内依法设立，依据国务院批准的中小企业划分标准确定的中型企业、小型企业和微型企业，但与大企业的负责人为同一人，或者与大企业存在直接控股、管理关系的除外，下同）应当同时符合以下条件：</w:t>
      </w:r>
    </w:p>
    <w:p w14:paraId="42E08076"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（1）在货物采购项目中，货物由中小企业制造，即货物由中小企业生产且使用该中小企业商号或者注册商标；</w:t>
      </w:r>
    </w:p>
    <w:p w14:paraId="39AD0ACE"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（2）在工程采购项目中，工程由中小企业承建，即工程施工单位为中小企业；</w:t>
      </w:r>
    </w:p>
    <w:p w14:paraId="3E8455CE"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（3）在服务采购项目中，服务由中小企业承接，即提供服务的人员为中小企业依照《中华人民共和国劳动合同法》 订立劳动合同的从业人员。</w:t>
      </w:r>
    </w:p>
    <w:p w14:paraId="75DC98EC"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1.2本规定所称中小企业划分标准，是指国务院有关部门根据企业从业人员、营业收入、资产总额等指标制定的中小企业划型标准，详见《工业和信息化部、国家统计局、国家发展和改革委员会、财政部关于印发中小企业划型标准规定的通知》（工信部联企业[2011]300号）。</w:t>
      </w:r>
    </w:p>
    <w:p w14:paraId="2AE394D0" w14:textId="528BDCAF"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1.3在货物采购项目中，</w:t>
      </w:r>
      <w:r w:rsidR="00A457DE">
        <w:rPr>
          <w:rFonts w:ascii="宋体" w:hAnsi="宋体" w:cs="宋体" w:hint="eastAsia"/>
          <w:szCs w:val="21"/>
        </w:rPr>
        <w:t>投标人</w:t>
      </w:r>
      <w:r>
        <w:rPr>
          <w:rFonts w:ascii="宋体" w:hAnsi="宋体" w:cs="宋体" w:hint="eastAsia"/>
          <w:szCs w:val="21"/>
        </w:rPr>
        <w:t>提供的货物既有中小企业制造货物，也有大型企业制造货物的，不享受本办法规定的中小企业扶持政策。</w:t>
      </w:r>
    </w:p>
    <w:p w14:paraId="77D0CBCC"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1.4中小企业参加政府采购活动，应当出具招标文件规定的《中小企业声明函》，否则不得享受相关中小企业扶持政策。</w:t>
      </w:r>
    </w:p>
    <w:p w14:paraId="202741F4"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1.5对于经主管预算单位统筹后未预留份额专门面向中小企业采购的采购项目，以及预留份额项目中的非预留部分采购包，符合《政府采购促进中小企业发展管理办法》规定的小</w:t>
      </w:r>
      <w:proofErr w:type="gramStart"/>
      <w:r>
        <w:rPr>
          <w:rFonts w:ascii="宋体" w:hAnsi="宋体" w:cs="宋体" w:hint="eastAsia"/>
          <w:szCs w:val="21"/>
        </w:rPr>
        <w:t>微企业</w:t>
      </w:r>
      <w:proofErr w:type="gramEnd"/>
      <w:r>
        <w:rPr>
          <w:rFonts w:ascii="宋体" w:hAnsi="宋体" w:cs="宋体" w:hint="eastAsia"/>
          <w:szCs w:val="21"/>
        </w:rPr>
        <w:t>报价给予10%的扣除，用扣除后价格作为评标</w:t>
      </w:r>
      <w:proofErr w:type="gramStart"/>
      <w:r>
        <w:rPr>
          <w:rFonts w:ascii="宋体" w:hAnsi="宋体" w:cs="宋体" w:hint="eastAsia"/>
          <w:szCs w:val="21"/>
        </w:rPr>
        <w:t>价参加</w:t>
      </w:r>
      <w:proofErr w:type="gramEnd"/>
      <w:r>
        <w:rPr>
          <w:rFonts w:ascii="宋体" w:hAnsi="宋体" w:cs="宋体" w:hint="eastAsia"/>
          <w:szCs w:val="21"/>
        </w:rPr>
        <w:t>评审。</w:t>
      </w:r>
    </w:p>
    <w:p w14:paraId="1D19F666"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1.6本项目对应的中小企业划分标准所属行业：详见第五章《采购需求》。</w:t>
      </w:r>
    </w:p>
    <w:p w14:paraId="080E68D8"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2.关于监狱企业：</w:t>
      </w:r>
    </w:p>
    <w:p w14:paraId="2BD8EC61"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2.1根据《财政部司法部关于政府采购支持监狱企业发展有关问题的通知》（财库〔2014〕68号）的规定，监狱企业是指由司法部认定的为罪犯、戒毒人员提供生产项目和劳动对象，且全部</w:t>
      </w:r>
      <w:r>
        <w:rPr>
          <w:rFonts w:ascii="宋体" w:hAnsi="宋体" w:cs="宋体" w:hint="eastAsia"/>
          <w:szCs w:val="21"/>
        </w:rPr>
        <w:lastRenderedPageBreak/>
        <w:t>产权属于司法部监狱管理局、戒毒管理局、直属煤矿管理局，各省、自治区、直辖市监狱管理局、戒毒管理局，各地（设区的市）监狱、强制隔离戒毒所、戒毒康复所，以及新疆生产建设兵团监狱管理局、戒毒管理局的企业。</w:t>
      </w:r>
    </w:p>
    <w:p w14:paraId="3BF10AC6"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2.2监狱企业参加政府采购活动时，应当提供由省级以上监狱管理局、戒毒管理局（含新疆生产建设兵团）出具的属于监狱企业的证明文件。</w:t>
      </w:r>
    </w:p>
    <w:p w14:paraId="293716FD"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2.3在政府采购活动中，监狱企业视同小型、微型企业，享受预留份额、评审中价格扣除等政府采购促进中小企业发展的政府采购政策。</w:t>
      </w:r>
    </w:p>
    <w:p w14:paraId="41799F35"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3.关于残疾人福利性单位：</w:t>
      </w:r>
    </w:p>
    <w:p w14:paraId="71DD900A"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3.1根据《三部门联合发布关于促进残疾人就业政府采购政策的通知》（财库〔2017〕141号）的规定，享受政府采购支持政策的残疾人福利性单位应当同时满足以下条件：</w:t>
      </w:r>
    </w:p>
    <w:p w14:paraId="5BEBBD07"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（一）安置的残疾人占本单位在职职工人数的比例不低于25%（含25%），并且安置的残疾人人数不少于10人（含10人）；</w:t>
      </w:r>
    </w:p>
    <w:p w14:paraId="7DBF96DF"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（二）依法与安置的每位残疾人签订了一年以上（含一年）的劳动合同或服务协议；</w:t>
      </w:r>
    </w:p>
    <w:p w14:paraId="3A0BE757"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（三）为安置的每位残疾人按月足额缴纳了基本养老保险、基本医疗保险、失业保险、工伤保险和生育保险等社会保险费；</w:t>
      </w:r>
    </w:p>
    <w:p w14:paraId="75B6D808"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（四）通过银行等金融机构向安置的每位残疾人，按月支付了不低于单位所在区县适用的经省级人民政府批准的月最低工资标准的工资；</w:t>
      </w:r>
    </w:p>
    <w:p w14:paraId="028AAC89"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（五）提供本单位制造的货物、承担的工程或者服务（以下简称产品），或者提供其他残疾人福利性单位制造的货物（不包括使用非残疾人福利性单位注册商标的货物）。</w:t>
      </w:r>
    </w:p>
    <w:p w14:paraId="1D09C08A"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前款所称残疾人是指法</w:t>
      </w:r>
      <w:proofErr w:type="gramStart"/>
      <w:r>
        <w:rPr>
          <w:rFonts w:ascii="宋体" w:hAnsi="宋体" w:cs="宋体" w:hint="eastAsia"/>
          <w:szCs w:val="21"/>
        </w:rPr>
        <w:t>定劳动</w:t>
      </w:r>
      <w:proofErr w:type="gramEnd"/>
      <w:r>
        <w:rPr>
          <w:rFonts w:ascii="宋体" w:hAnsi="宋体" w:cs="宋体" w:hint="eastAsia"/>
          <w:szCs w:val="21"/>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A2C2D87"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3.2符合条件的残疾人福利性单位在参加政府采购活动时，应当按《三部门联合发布关于促进残疾人就业政府采购政策的通知》（财库〔2017〕141号）提供规定的《残疾人福利性单位声明函》，并对声明的真实性负责。</w:t>
      </w:r>
    </w:p>
    <w:p w14:paraId="2BDB51C9"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3.3对于经主管预算单位统筹后未预留份额专门面向中小企业采购的采购项目，以及预留份额项目中的非预留部分采购包，针对残疾人福利性单位产品的价格给予10%的扣除，用扣除后的价格参与评审。残疾人福利性单位属于小型、微型企业的，不重复享受政策。</w:t>
      </w:r>
    </w:p>
    <w:p w14:paraId="17DD5946"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4.关于节能产品及环境标志产品：</w:t>
      </w:r>
    </w:p>
    <w:p w14:paraId="21B69053"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4.1根据《财政部 发展改革委 生态环境部 市场监管总局 关于调整优化节能产品、环境标志产品政府采购执行机制的通知》（财库〔2019〕9号），对政府采购节能产品、环境标志产品实施</w:t>
      </w:r>
      <w:r>
        <w:rPr>
          <w:rFonts w:ascii="宋体" w:hAnsi="宋体" w:cs="宋体" w:hint="eastAsia"/>
          <w:szCs w:val="21"/>
        </w:rPr>
        <w:lastRenderedPageBreak/>
        <w:t>品目清单管理。</w:t>
      </w:r>
    </w:p>
    <w:p w14:paraId="73CB74F9"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4.2节能产品是指列入财政部和发展改革委公布的《关于印发节能产品政府采购品目清单的通知》（财库〔2019〕19号）《节能产品政府采购品目清单》中的产品，其中以“▲”标注的为政府强制采购产品。</w:t>
      </w:r>
    </w:p>
    <w:p w14:paraId="5F5376D5"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4.3环境标志产品是指列入财政部和生态环境部公布的《关于印发环境标志产品政府采购品目清单的通知》（财库〔2019〕18号）《环境标志产品政府采购品目清单》中的产品。</w:t>
      </w:r>
    </w:p>
    <w:p w14:paraId="2002A551" w14:textId="77777777" w:rsidR="008C2769" w:rsidRDefault="00AD3B62">
      <w:pPr>
        <w:spacing w:line="440" w:lineRule="exact"/>
        <w:ind w:firstLineChars="200" w:firstLine="420"/>
        <w:jc w:val="left"/>
        <w:rPr>
          <w:rFonts w:ascii="宋体" w:hAnsi="宋体" w:cs="宋体"/>
          <w:szCs w:val="21"/>
        </w:rPr>
      </w:pPr>
      <w:r>
        <w:rPr>
          <w:rFonts w:ascii="宋体" w:hAnsi="宋体" w:cs="宋体" w:hint="eastAsia"/>
          <w:szCs w:val="21"/>
        </w:rPr>
        <w:t>4.4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208CE966" w14:textId="77777777" w:rsidR="008C2769" w:rsidRDefault="00AD3B62">
      <w:pPr>
        <w:spacing w:line="440" w:lineRule="exact"/>
        <w:ind w:firstLineChars="200" w:firstLine="420"/>
        <w:jc w:val="left"/>
        <w:rPr>
          <w:rFonts w:hAnsi="宋体"/>
          <w:szCs w:val="21"/>
        </w:rPr>
      </w:pPr>
      <w:r>
        <w:rPr>
          <w:rFonts w:ascii="宋体" w:hAnsi="宋体" w:cs="宋体" w:hint="eastAsia"/>
          <w:szCs w:val="21"/>
        </w:rPr>
        <w:t>4.5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58E2A0C8" w14:textId="77777777" w:rsidR="008C2769" w:rsidRDefault="008C2769"/>
    <w:sectPr w:rsidR="008C2769" w:rsidSect="0080124E">
      <w:footerReference w:type="default" r:id="rId62"/>
      <w:pgSz w:w="11850" w:h="16783"/>
      <w:pgMar w:top="1418" w:right="1418" w:bottom="1418" w:left="1418" w:header="964" w:footer="964" w:gutter="0"/>
      <w:pgNumType w:start="0"/>
      <w:cols w:space="708"/>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7132" w14:textId="77777777" w:rsidR="003A2B09" w:rsidRDefault="003A2B09">
      <w:pPr>
        <w:spacing w:line="240" w:lineRule="auto"/>
      </w:pPr>
      <w:r>
        <w:separator/>
      </w:r>
    </w:p>
  </w:endnote>
  <w:endnote w:type="continuationSeparator" w:id="0">
    <w:p w14:paraId="59FAE825" w14:textId="77777777" w:rsidR="003A2B09" w:rsidRDefault="003A2B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Wingdings">
    <w:panose1 w:val="05000000000000000000"/>
    <w:charset w:val="02"/>
    <w:family w:val="auto"/>
    <w:pitch w:val="variable"/>
    <w:sig w:usb0="00000000" w:usb1="10000000" w:usb2="00000000" w:usb3="00000000" w:csb0="80000000" w:csb1="00000000"/>
  </w:font>
  <w:font w:name="汉仪书宋二S">
    <w:altName w:val="宋体"/>
    <w:charset w:val="00"/>
    <w:family w:val="auto"/>
    <w:pitch w:val="default"/>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632061"/>
      <w:docPartObj>
        <w:docPartGallery w:val="Page Numbers (Bottom of Page)"/>
        <w:docPartUnique/>
      </w:docPartObj>
    </w:sdtPr>
    <w:sdtEndPr/>
    <w:sdtContent>
      <w:p w14:paraId="7A3BC9DA" w14:textId="4CAF1504" w:rsidR="008C2769" w:rsidRPr="0080124E" w:rsidRDefault="0080124E" w:rsidP="0080124E">
        <w:pPr>
          <w:pStyle w:val="ad"/>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4B3A" w14:textId="77777777" w:rsidR="003A2B09" w:rsidRDefault="003A2B09">
      <w:r>
        <w:separator/>
      </w:r>
    </w:p>
  </w:footnote>
  <w:footnote w:type="continuationSeparator" w:id="0">
    <w:p w14:paraId="680E7FF5" w14:textId="77777777" w:rsidR="003A2B09" w:rsidRDefault="003A2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18A11C85"/>
    <w:multiLevelType w:val="multilevel"/>
    <w:tmpl w:val="18A11C85"/>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33E7313D"/>
    <w:multiLevelType w:val="singleLevel"/>
    <w:tmpl w:val="33E7313D"/>
    <w:lvl w:ilvl="0">
      <w:start w:val="4"/>
      <w:numFmt w:val="decimal"/>
      <w:suff w:val="nothing"/>
      <w:lvlText w:val="（%1）"/>
      <w:lvlJc w:val="left"/>
    </w:lvl>
  </w:abstractNum>
  <w:abstractNum w:abstractNumId="8" w15:restartNumberingAfterBreak="0">
    <w:nsid w:val="50D40E95"/>
    <w:multiLevelType w:val="multilevel"/>
    <w:tmpl w:val="50D40E9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5"/>
  </w:num>
  <w:num w:numId="3">
    <w:abstractNumId w:val="7"/>
  </w:num>
  <w:num w:numId="4">
    <w:abstractNumId w:val="3"/>
  </w:num>
  <w:num w:numId="5">
    <w:abstractNumId w:val="2"/>
  </w:num>
  <w:num w:numId="6">
    <w:abstractNumId w:val="0"/>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bordersDoNotSurroundHeader/>
  <w:bordersDoNotSurroundFooter/>
  <w:proofState w:grammar="clean"/>
  <w:attachedTemplate r:id="rId1"/>
  <w:defaultTabStop w:val="424"/>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kzNDQ5ODJlOGQ4YWY3ZWFkMjI5NjA2ZDk2Mzg5M2EifQ=="/>
  </w:docVars>
  <w:rsids>
    <w:rsidRoot w:val="00AA63A0"/>
    <w:rsid w:val="000001DD"/>
    <w:rsid w:val="00000368"/>
    <w:rsid w:val="00000767"/>
    <w:rsid w:val="000007C7"/>
    <w:rsid w:val="0000095C"/>
    <w:rsid w:val="00001193"/>
    <w:rsid w:val="000011E9"/>
    <w:rsid w:val="00002418"/>
    <w:rsid w:val="000026CF"/>
    <w:rsid w:val="00002713"/>
    <w:rsid w:val="00002A0F"/>
    <w:rsid w:val="00002AF6"/>
    <w:rsid w:val="00002CC3"/>
    <w:rsid w:val="00002DAF"/>
    <w:rsid w:val="000030C1"/>
    <w:rsid w:val="00003288"/>
    <w:rsid w:val="00004D67"/>
    <w:rsid w:val="00005A1F"/>
    <w:rsid w:val="00005E36"/>
    <w:rsid w:val="000062FE"/>
    <w:rsid w:val="00006587"/>
    <w:rsid w:val="000067DF"/>
    <w:rsid w:val="00006997"/>
    <w:rsid w:val="00007C5C"/>
    <w:rsid w:val="00007E1B"/>
    <w:rsid w:val="00010641"/>
    <w:rsid w:val="0001133A"/>
    <w:rsid w:val="00011D56"/>
    <w:rsid w:val="000129F1"/>
    <w:rsid w:val="00012BC5"/>
    <w:rsid w:val="00012D70"/>
    <w:rsid w:val="00013112"/>
    <w:rsid w:val="00013235"/>
    <w:rsid w:val="00013425"/>
    <w:rsid w:val="000134FA"/>
    <w:rsid w:val="000137AD"/>
    <w:rsid w:val="00013B72"/>
    <w:rsid w:val="00013D33"/>
    <w:rsid w:val="000141BE"/>
    <w:rsid w:val="0001432A"/>
    <w:rsid w:val="00014845"/>
    <w:rsid w:val="00015226"/>
    <w:rsid w:val="000156B4"/>
    <w:rsid w:val="00016036"/>
    <w:rsid w:val="00016724"/>
    <w:rsid w:val="0001690F"/>
    <w:rsid w:val="00016B3A"/>
    <w:rsid w:val="000170F3"/>
    <w:rsid w:val="000173C8"/>
    <w:rsid w:val="00017E78"/>
    <w:rsid w:val="00020200"/>
    <w:rsid w:val="0002118D"/>
    <w:rsid w:val="0002123D"/>
    <w:rsid w:val="00021A85"/>
    <w:rsid w:val="00021F6C"/>
    <w:rsid w:val="00023146"/>
    <w:rsid w:val="0002394E"/>
    <w:rsid w:val="00023AB8"/>
    <w:rsid w:val="00023E25"/>
    <w:rsid w:val="00024837"/>
    <w:rsid w:val="000249E8"/>
    <w:rsid w:val="00024B1A"/>
    <w:rsid w:val="00024FE4"/>
    <w:rsid w:val="000256B2"/>
    <w:rsid w:val="000271F4"/>
    <w:rsid w:val="000277E1"/>
    <w:rsid w:val="00027928"/>
    <w:rsid w:val="000307D0"/>
    <w:rsid w:val="00030C9D"/>
    <w:rsid w:val="00030E86"/>
    <w:rsid w:val="00031014"/>
    <w:rsid w:val="00031453"/>
    <w:rsid w:val="0003159C"/>
    <w:rsid w:val="00034A63"/>
    <w:rsid w:val="00034B9B"/>
    <w:rsid w:val="0003512E"/>
    <w:rsid w:val="0003521E"/>
    <w:rsid w:val="00035C7B"/>
    <w:rsid w:val="000361EA"/>
    <w:rsid w:val="00036355"/>
    <w:rsid w:val="00036537"/>
    <w:rsid w:val="0003782C"/>
    <w:rsid w:val="00037D44"/>
    <w:rsid w:val="00041479"/>
    <w:rsid w:val="000416FC"/>
    <w:rsid w:val="00041C3B"/>
    <w:rsid w:val="00041D2B"/>
    <w:rsid w:val="00041F03"/>
    <w:rsid w:val="00042187"/>
    <w:rsid w:val="000421E6"/>
    <w:rsid w:val="000427CD"/>
    <w:rsid w:val="00042A69"/>
    <w:rsid w:val="00043652"/>
    <w:rsid w:val="00043998"/>
    <w:rsid w:val="00043CD8"/>
    <w:rsid w:val="00043FF3"/>
    <w:rsid w:val="000448FD"/>
    <w:rsid w:val="00044C5F"/>
    <w:rsid w:val="00044F2A"/>
    <w:rsid w:val="00046116"/>
    <w:rsid w:val="00046CDE"/>
    <w:rsid w:val="00046F86"/>
    <w:rsid w:val="000476D4"/>
    <w:rsid w:val="000479C2"/>
    <w:rsid w:val="0005048C"/>
    <w:rsid w:val="00050958"/>
    <w:rsid w:val="00050AD7"/>
    <w:rsid w:val="00050EA2"/>
    <w:rsid w:val="00051210"/>
    <w:rsid w:val="00051715"/>
    <w:rsid w:val="00051742"/>
    <w:rsid w:val="00051820"/>
    <w:rsid w:val="00052436"/>
    <w:rsid w:val="00053223"/>
    <w:rsid w:val="00054319"/>
    <w:rsid w:val="000548E1"/>
    <w:rsid w:val="000550F0"/>
    <w:rsid w:val="00055893"/>
    <w:rsid w:val="00055CA8"/>
    <w:rsid w:val="00055D2D"/>
    <w:rsid w:val="00056180"/>
    <w:rsid w:val="000562B9"/>
    <w:rsid w:val="0005642E"/>
    <w:rsid w:val="0005687F"/>
    <w:rsid w:val="00056A5A"/>
    <w:rsid w:val="00056CC1"/>
    <w:rsid w:val="00056E24"/>
    <w:rsid w:val="00057EE7"/>
    <w:rsid w:val="000601D1"/>
    <w:rsid w:val="000609A9"/>
    <w:rsid w:val="00060F18"/>
    <w:rsid w:val="0006114B"/>
    <w:rsid w:val="00061BE0"/>
    <w:rsid w:val="00061E16"/>
    <w:rsid w:val="00061E2C"/>
    <w:rsid w:val="00061F80"/>
    <w:rsid w:val="0006234B"/>
    <w:rsid w:val="00062A4C"/>
    <w:rsid w:val="00062C47"/>
    <w:rsid w:val="0006303A"/>
    <w:rsid w:val="000635DD"/>
    <w:rsid w:val="00065399"/>
    <w:rsid w:val="00065B5E"/>
    <w:rsid w:val="00066088"/>
    <w:rsid w:val="0006610F"/>
    <w:rsid w:val="0006611F"/>
    <w:rsid w:val="0006615E"/>
    <w:rsid w:val="000664A0"/>
    <w:rsid w:val="000665BE"/>
    <w:rsid w:val="000668AA"/>
    <w:rsid w:val="000704E8"/>
    <w:rsid w:val="00070960"/>
    <w:rsid w:val="00070ECA"/>
    <w:rsid w:val="0007105D"/>
    <w:rsid w:val="000738C3"/>
    <w:rsid w:val="000739E9"/>
    <w:rsid w:val="00073A3C"/>
    <w:rsid w:val="00073BD5"/>
    <w:rsid w:val="00074113"/>
    <w:rsid w:val="000746CA"/>
    <w:rsid w:val="000765CB"/>
    <w:rsid w:val="00076B83"/>
    <w:rsid w:val="000770A3"/>
    <w:rsid w:val="0007752C"/>
    <w:rsid w:val="00077676"/>
    <w:rsid w:val="000778CD"/>
    <w:rsid w:val="00077F13"/>
    <w:rsid w:val="00077F2B"/>
    <w:rsid w:val="000803D4"/>
    <w:rsid w:val="0008067E"/>
    <w:rsid w:val="000808FC"/>
    <w:rsid w:val="00081165"/>
    <w:rsid w:val="00081453"/>
    <w:rsid w:val="0008155A"/>
    <w:rsid w:val="00081818"/>
    <w:rsid w:val="000823BE"/>
    <w:rsid w:val="00082543"/>
    <w:rsid w:val="0008277B"/>
    <w:rsid w:val="00082A86"/>
    <w:rsid w:val="00082DCA"/>
    <w:rsid w:val="00082EF6"/>
    <w:rsid w:val="00082F27"/>
    <w:rsid w:val="00082F73"/>
    <w:rsid w:val="000844D7"/>
    <w:rsid w:val="000850CC"/>
    <w:rsid w:val="00085646"/>
    <w:rsid w:val="000859AC"/>
    <w:rsid w:val="00085B35"/>
    <w:rsid w:val="0008691F"/>
    <w:rsid w:val="00086DC2"/>
    <w:rsid w:val="00087335"/>
    <w:rsid w:val="000874C1"/>
    <w:rsid w:val="000875A1"/>
    <w:rsid w:val="0008764B"/>
    <w:rsid w:val="00087819"/>
    <w:rsid w:val="00090050"/>
    <w:rsid w:val="000900F6"/>
    <w:rsid w:val="00090276"/>
    <w:rsid w:val="00090469"/>
    <w:rsid w:val="00090546"/>
    <w:rsid w:val="00090779"/>
    <w:rsid w:val="000908B0"/>
    <w:rsid w:val="000915B9"/>
    <w:rsid w:val="0009199E"/>
    <w:rsid w:val="00091AB0"/>
    <w:rsid w:val="00092159"/>
    <w:rsid w:val="00092D6A"/>
    <w:rsid w:val="00092D8D"/>
    <w:rsid w:val="00093C93"/>
    <w:rsid w:val="00093CDB"/>
    <w:rsid w:val="00093D02"/>
    <w:rsid w:val="00094070"/>
    <w:rsid w:val="000945C4"/>
    <w:rsid w:val="00096065"/>
    <w:rsid w:val="000965B8"/>
    <w:rsid w:val="00096AC5"/>
    <w:rsid w:val="000974FB"/>
    <w:rsid w:val="000A06E4"/>
    <w:rsid w:val="000A0A6B"/>
    <w:rsid w:val="000A1714"/>
    <w:rsid w:val="000A1855"/>
    <w:rsid w:val="000A1912"/>
    <w:rsid w:val="000A1B7E"/>
    <w:rsid w:val="000A2073"/>
    <w:rsid w:val="000A2880"/>
    <w:rsid w:val="000A2C52"/>
    <w:rsid w:val="000A327C"/>
    <w:rsid w:val="000A3379"/>
    <w:rsid w:val="000A33FA"/>
    <w:rsid w:val="000A386C"/>
    <w:rsid w:val="000A3C50"/>
    <w:rsid w:val="000A47DF"/>
    <w:rsid w:val="000A4C68"/>
    <w:rsid w:val="000A51A7"/>
    <w:rsid w:val="000A5386"/>
    <w:rsid w:val="000A558D"/>
    <w:rsid w:val="000A56A5"/>
    <w:rsid w:val="000A5C2D"/>
    <w:rsid w:val="000A5FB9"/>
    <w:rsid w:val="000A60BA"/>
    <w:rsid w:val="000A614E"/>
    <w:rsid w:val="000A67B9"/>
    <w:rsid w:val="000A6804"/>
    <w:rsid w:val="000A6B83"/>
    <w:rsid w:val="000A6FFB"/>
    <w:rsid w:val="000A7450"/>
    <w:rsid w:val="000A78BA"/>
    <w:rsid w:val="000A7BF4"/>
    <w:rsid w:val="000A7DB3"/>
    <w:rsid w:val="000B0C6C"/>
    <w:rsid w:val="000B0F93"/>
    <w:rsid w:val="000B16A9"/>
    <w:rsid w:val="000B1FCD"/>
    <w:rsid w:val="000B2375"/>
    <w:rsid w:val="000B29FD"/>
    <w:rsid w:val="000B3E3C"/>
    <w:rsid w:val="000B429D"/>
    <w:rsid w:val="000B4976"/>
    <w:rsid w:val="000B58DE"/>
    <w:rsid w:val="000B6A1D"/>
    <w:rsid w:val="000B790F"/>
    <w:rsid w:val="000B7BA9"/>
    <w:rsid w:val="000C02B2"/>
    <w:rsid w:val="000C12DC"/>
    <w:rsid w:val="000C184F"/>
    <w:rsid w:val="000C1E16"/>
    <w:rsid w:val="000C2916"/>
    <w:rsid w:val="000C2F11"/>
    <w:rsid w:val="000C314C"/>
    <w:rsid w:val="000C33D3"/>
    <w:rsid w:val="000C3F3B"/>
    <w:rsid w:val="000C554D"/>
    <w:rsid w:val="000C5702"/>
    <w:rsid w:val="000C597B"/>
    <w:rsid w:val="000C65C8"/>
    <w:rsid w:val="000C6B05"/>
    <w:rsid w:val="000C6D17"/>
    <w:rsid w:val="000C6E53"/>
    <w:rsid w:val="000C715D"/>
    <w:rsid w:val="000C7A1A"/>
    <w:rsid w:val="000C7D60"/>
    <w:rsid w:val="000C7D70"/>
    <w:rsid w:val="000D02D0"/>
    <w:rsid w:val="000D0520"/>
    <w:rsid w:val="000D0525"/>
    <w:rsid w:val="000D0EC7"/>
    <w:rsid w:val="000D0FDA"/>
    <w:rsid w:val="000D125D"/>
    <w:rsid w:val="000D172F"/>
    <w:rsid w:val="000D265B"/>
    <w:rsid w:val="000D27FB"/>
    <w:rsid w:val="000D2A04"/>
    <w:rsid w:val="000D306F"/>
    <w:rsid w:val="000D5478"/>
    <w:rsid w:val="000D54B8"/>
    <w:rsid w:val="000D563F"/>
    <w:rsid w:val="000D57BE"/>
    <w:rsid w:val="000D5C1B"/>
    <w:rsid w:val="000D60DD"/>
    <w:rsid w:val="000D6E92"/>
    <w:rsid w:val="000D784C"/>
    <w:rsid w:val="000E0E5C"/>
    <w:rsid w:val="000E12B5"/>
    <w:rsid w:val="000E131B"/>
    <w:rsid w:val="000E1687"/>
    <w:rsid w:val="000E18CF"/>
    <w:rsid w:val="000E199E"/>
    <w:rsid w:val="000E2F23"/>
    <w:rsid w:val="000E3C44"/>
    <w:rsid w:val="000E416D"/>
    <w:rsid w:val="000E41B5"/>
    <w:rsid w:val="000E4677"/>
    <w:rsid w:val="000E5349"/>
    <w:rsid w:val="000E5684"/>
    <w:rsid w:val="000E5BF2"/>
    <w:rsid w:val="000E63F4"/>
    <w:rsid w:val="000E6DE3"/>
    <w:rsid w:val="000E702C"/>
    <w:rsid w:val="000E7548"/>
    <w:rsid w:val="000E7D47"/>
    <w:rsid w:val="000F0112"/>
    <w:rsid w:val="000F09A2"/>
    <w:rsid w:val="000F0BEC"/>
    <w:rsid w:val="000F13B3"/>
    <w:rsid w:val="000F16C0"/>
    <w:rsid w:val="000F1DE6"/>
    <w:rsid w:val="000F2159"/>
    <w:rsid w:val="000F2A8A"/>
    <w:rsid w:val="000F33AF"/>
    <w:rsid w:val="000F37D5"/>
    <w:rsid w:val="000F3B07"/>
    <w:rsid w:val="000F452B"/>
    <w:rsid w:val="000F4896"/>
    <w:rsid w:val="000F4936"/>
    <w:rsid w:val="000F4C18"/>
    <w:rsid w:val="000F5064"/>
    <w:rsid w:val="000F574D"/>
    <w:rsid w:val="000F57A1"/>
    <w:rsid w:val="000F5B57"/>
    <w:rsid w:val="000F744F"/>
    <w:rsid w:val="000F74FB"/>
    <w:rsid w:val="000F7C20"/>
    <w:rsid w:val="0010042B"/>
    <w:rsid w:val="00101E6B"/>
    <w:rsid w:val="00102589"/>
    <w:rsid w:val="00102919"/>
    <w:rsid w:val="00102C16"/>
    <w:rsid w:val="001034CA"/>
    <w:rsid w:val="001035F5"/>
    <w:rsid w:val="0010364F"/>
    <w:rsid w:val="00103CC5"/>
    <w:rsid w:val="00103DA3"/>
    <w:rsid w:val="00104193"/>
    <w:rsid w:val="001048B6"/>
    <w:rsid w:val="00104B2D"/>
    <w:rsid w:val="00104DE1"/>
    <w:rsid w:val="00105969"/>
    <w:rsid w:val="00105B1E"/>
    <w:rsid w:val="00105D31"/>
    <w:rsid w:val="00105D7C"/>
    <w:rsid w:val="0010652C"/>
    <w:rsid w:val="00106922"/>
    <w:rsid w:val="00106952"/>
    <w:rsid w:val="00107846"/>
    <w:rsid w:val="00110334"/>
    <w:rsid w:val="001104EF"/>
    <w:rsid w:val="001105A8"/>
    <w:rsid w:val="001107D3"/>
    <w:rsid w:val="0011216F"/>
    <w:rsid w:val="00112A28"/>
    <w:rsid w:val="00113F82"/>
    <w:rsid w:val="0011454C"/>
    <w:rsid w:val="0011485F"/>
    <w:rsid w:val="001148D3"/>
    <w:rsid w:val="00114C77"/>
    <w:rsid w:val="00114E06"/>
    <w:rsid w:val="00115AB9"/>
    <w:rsid w:val="00116067"/>
    <w:rsid w:val="00116186"/>
    <w:rsid w:val="0011680A"/>
    <w:rsid w:val="00116821"/>
    <w:rsid w:val="00116C62"/>
    <w:rsid w:val="00116E94"/>
    <w:rsid w:val="0011718D"/>
    <w:rsid w:val="0012009A"/>
    <w:rsid w:val="001203DD"/>
    <w:rsid w:val="00120AB7"/>
    <w:rsid w:val="00120CA1"/>
    <w:rsid w:val="0012104B"/>
    <w:rsid w:val="001210CD"/>
    <w:rsid w:val="001215F8"/>
    <w:rsid w:val="00122027"/>
    <w:rsid w:val="00122AB2"/>
    <w:rsid w:val="00122C80"/>
    <w:rsid w:val="0012309F"/>
    <w:rsid w:val="00123B62"/>
    <w:rsid w:val="001240CE"/>
    <w:rsid w:val="00124410"/>
    <w:rsid w:val="001249DC"/>
    <w:rsid w:val="0012504B"/>
    <w:rsid w:val="0012509F"/>
    <w:rsid w:val="001250FD"/>
    <w:rsid w:val="001251F4"/>
    <w:rsid w:val="0012572D"/>
    <w:rsid w:val="00125971"/>
    <w:rsid w:val="00125B78"/>
    <w:rsid w:val="00125B7B"/>
    <w:rsid w:val="00125F18"/>
    <w:rsid w:val="00126156"/>
    <w:rsid w:val="00126AB0"/>
    <w:rsid w:val="00126F18"/>
    <w:rsid w:val="001279CA"/>
    <w:rsid w:val="001301FA"/>
    <w:rsid w:val="001306D8"/>
    <w:rsid w:val="001317F8"/>
    <w:rsid w:val="00131DA9"/>
    <w:rsid w:val="00131F9F"/>
    <w:rsid w:val="001336A0"/>
    <w:rsid w:val="00135755"/>
    <w:rsid w:val="001362EA"/>
    <w:rsid w:val="00136D32"/>
    <w:rsid w:val="001375FA"/>
    <w:rsid w:val="00137774"/>
    <w:rsid w:val="00137994"/>
    <w:rsid w:val="001379B7"/>
    <w:rsid w:val="00137EFE"/>
    <w:rsid w:val="00140AA9"/>
    <w:rsid w:val="0014146E"/>
    <w:rsid w:val="001420D7"/>
    <w:rsid w:val="00142CF8"/>
    <w:rsid w:val="00144125"/>
    <w:rsid w:val="00144215"/>
    <w:rsid w:val="001443EA"/>
    <w:rsid w:val="00144AE2"/>
    <w:rsid w:val="00144E1C"/>
    <w:rsid w:val="00145112"/>
    <w:rsid w:val="00146574"/>
    <w:rsid w:val="001465AB"/>
    <w:rsid w:val="0014661E"/>
    <w:rsid w:val="0014677E"/>
    <w:rsid w:val="0014784F"/>
    <w:rsid w:val="0015014A"/>
    <w:rsid w:val="001515F1"/>
    <w:rsid w:val="00151EC8"/>
    <w:rsid w:val="001523DF"/>
    <w:rsid w:val="001523E3"/>
    <w:rsid w:val="00152609"/>
    <w:rsid w:val="0015268E"/>
    <w:rsid w:val="001529F8"/>
    <w:rsid w:val="001533A5"/>
    <w:rsid w:val="0015351A"/>
    <w:rsid w:val="00153884"/>
    <w:rsid w:val="00153935"/>
    <w:rsid w:val="0015460E"/>
    <w:rsid w:val="00154666"/>
    <w:rsid w:val="0015506C"/>
    <w:rsid w:val="001551BB"/>
    <w:rsid w:val="001555F9"/>
    <w:rsid w:val="00155E75"/>
    <w:rsid w:val="00156B9B"/>
    <w:rsid w:val="0016095C"/>
    <w:rsid w:val="00160E34"/>
    <w:rsid w:val="00160F52"/>
    <w:rsid w:val="00161182"/>
    <w:rsid w:val="001619E9"/>
    <w:rsid w:val="00161C98"/>
    <w:rsid w:val="00163DB3"/>
    <w:rsid w:val="001642A1"/>
    <w:rsid w:val="00164A0D"/>
    <w:rsid w:val="00164F51"/>
    <w:rsid w:val="00165F63"/>
    <w:rsid w:val="0016650D"/>
    <w:rsid w:val="00167E63"/>
    <w:rsid w:val="0017004F"/>
    <w:rsid w:val="0017051C"/>
    <w:rsid w:val="00170789"/>
    <w:rsid w:val="001714C8"/>
    <w:rsid w:val="00171FE3"/>
    <w:rsid w:val="0017250D"/>
    <w:rsid w:val="00172726"/>
    <w:rsid w:val="0017292B"/>
    <w:rsid w:val="00172A27"/>
    <w:rsid w:val="0017313D"/>
    <w:rsid w:val="00173551"/>
    <w:rsid w:val="00173DAB"/>
    <w:rsid w:val="0017477E"/>
    <w:rsid w:val="00174B18"/>
    <w:rsid w:val="00175152"/>
    <w:rsid w:val="00175205"/>
    <w:rsid w:val="001764DB"/>
    <w:rsid w:val="0017657F"/>
    <w:rsid w:val="00177E3E"/>
    <w:rsid w:val="00177EDE"/>
    <w:rsid w:val="0018031F"/>
    <w:rsid w:val="00181409"/>
    <w:rsid w:val="00181DE5"/>
    <w:rsid w:val="001824E5"/>
    <w:rsid w:val="0018270E"/>
    <w:rsid w:val="00183248"/>
    <w:rsid w:val="001834A1"/>
    <w:rsid w:val="00183941"/>
    <w:rsid w:val="00183A18"/>
    <w:rsid w:val="00183D92"/>
    <w:rsid w:val="00185157"/>
    <w:rsid w:val="00185654"/>
    <w:rsid w:val="0018639E"/>
    <w:rsid w:val="001867AE"/>
    <w:rsid w:val="00186E2A"/>
    <w:rsid w:val="00187119"/>
    <w:rsid w:val="0018712A"/>
    <w:rsid w:val="00187389"/>
    <w:rsid w:val="001874AA"/>
    <w:rsid w:val="00187643"/>
    <w:rsid w:val="0018773F"/>
    <w:rsid w:val="00187A06"/>
    <w:rsid w:val="00187A0A"/>
    <w:rsid w:val="00190A10"/>
    <w:rsid w:val="00190B72"/>
    <w:rsid w:val="00190F22"/>
    <w:rsid w:val="0019141B"/>
    <w:rsid w:val="00192199"/>
    <w:rsid w:val="0019233A"/>
    <w:rsid w:val="0019248B"/>
    <w:rsid w:val="00192973"/>
    <w:rsid w:val="00192993"/>
    <w:rsid w:val="00192A38"/>
    <w:rsid w:val="0019306C"/>
    <w:rsid w:val="0019323B"/>
    <w:rsid w:val="00193992"/>
    <w:rsid w:val="0019415C"/>
    <w:rsid w:val="00194693"/>
    <w:rsid w:val="001946D7"/>
    <w:rsid w:val="00194EAD"/>
    <w:rsid w:val="00196413"/>
    <w:rsid w:val="00196674"/>
    <w:rsid w:val="00196DB9"/>
    <w:rsid w:val="00196FCD"/>
    <w:rsid w:val="0019719C"/>
    <w:rsid w:val="0019751F"/>
    <w:rsid w:val="001978E7"/>
    <w:rsid w:val="00197E5E"/>
    <w:rsid w:val="001A0151"/>
    <w:rsid w:val="001A071B"/>
    <w:rsid w:val="001A0BD3"/>
    <w:rsid w:val="001A0D1F"/>
    <w:rsid w:val="001A0E67"/>
    <w:rsid w:val="001A1300"/>
    <w:rsid w:val="001A19B9"/>
    <w:rsid w:val="001A1C09"/>
    <w:rsid w:val="001A2699"/>
    <w:rsid w:val="001A3611"/>
    <w:rsid w:val="001A36AB"/>
    <w:rsid w:val="001A3C91"/>
    <w:rsid w:val="001A4668"/>
    <w:rsid w:val="001A4BAA"/>
    <w:rsid w:val="001A4D00"/>
    <w:rsid w:val="001A4E0D"/>
    <w:rsid w:val="001A507B"/>
    <w:rsid w:val="001A5346"/>
    <w:rsid w:val="001A58A2"/>
    <w:rsid w:val="001A5970"/>
    <w:rsid w:val="001A5AAB"/>
    <w:rsid w:val="001A668C"/>
    <w:rsid w:val="001A71F7"/>
    <w:rsid w:val="001A7519"/>
    <w:rsid w:val="001A7CF8"/>
    <w:rsid w:val="001B0E2F"/>
    <w:rsid w:val="001B21FB"/>
    <w:rsid w:val="001B26EB"/>
    <w:rsid w:val="001B2738"/>
    <w:rsid w:val="001B2769"/>
    <w:rsid w:val="001B3259"/>
    <w:rsid w:val="001B38FB"/>
    <w:rsid w:val="001B3B1C"/>
    <w:rsid w:val="001B43F5"/>
    <w:rsid w:val="001B4767"/>
    <w:rsid w:val="001B48A0"/>
    <w:rsid w:val="001B4AB2"/>
    <w:rsid w:val="001B4E90"/>
    <w:rsid w:val="001B5373"/>
    <w:rsid w:val="001B57B5"/>
    <w:rsid w:val="001B5A52"/>
    <w:rsid w:val="001B5C62"/>
    <w:rsid w:val="001B5C8D"/>
    <w:rsid w:val="001B5CB8"/>
    <w:rsid w:val="001B5D82"/>
    <w:rsid w:val="001B661E"/>
    <w:rsid w:val="001B6B34"/>
    <w:rsid w:val="001B72D9"/>
    <w:rsid w:val="001C082C"/>
    <w:rsid w:val="001C1380"/>
    <w:rsid w:val="001C169D"/>
    <w:rsid w:val="001C1B0E"/>
    <w:rsid w:val="001C2038"/>
    <w:rsid w:val="001C2E09"/>
    <w:rsid w:val="001C350F"/>
    <w:rsid w:val="001C3893"/>
    <w:rsid w:val="001C3C99"/>
    <w:rsid w:val="001C5258"/>
    <w:rsid w:val="001C57A1"/>
    <w:rsid w:val="001C57DE"/>
    <w:rsid w:val="001C5FAE"/>
    <w:rsid w:val="001C6385"/>
    <w:rsid w:val="001C6470"/>
    <w:rsid w:val="001C64CB"/>
    <w:rsid w:val="001C7578"/>
    <w:rsid w:val="001C775C"/>
    <w:rsid w:val="001C7DEA"/>
    <w:rsid w:val="001D0013"/>
    <w:rsid w:val="001D0733"/>
    <w:rsid w:val="001D0776"/>
    <w:rsid w:val="001D07DF"/>
    <w:rsid w:val="001D1524"/>
    <w:rsid w:val="001D16D5"/>
    <w:rsid w:val="001D1741"/>
    <w:rsid w:val="001D175D"/>
    <w:rsid w:val="001D1852"/>
    <w:rsid w:val="001D2AEC"/>
    <w:rsid w:val="001D3130"/>
    <w:rsid w:val="001D430F"/>
    <w:rsid w:val="001D46B7"/>
    <w:rsid w:val="001D4C09"/>
    <w:rsid w:val="001D4D81"/>
    <w:rsid w:val="001D5101"/>
    <w:rsid w:val="001D567A"/>
    <w:rsid w:val="001D5CF0"/>
    <w:rsid w:val="001D60EF"/>
    <w:rsid w:val="001D6EC4"/>
    <w:rsid w:val="001D6F07"/>
    <w:rsid w:val="001D7661"/>
    <w:rsid w:val="001D7E9C"/>
    <w:rsid w:val="001E0002"/>
    <w:rsid w:val="001E08BA"/>
    <w:rsid w:val="001E0A44"/>
    <w:rsid w:val="001E162C"/>
    <w:rsid w:val="001E221A"/>
    <w:rsid w:val="001E2844"/>
    <w:rsid w:val="001E2B45"/>
    <w:rsid w:val="001E2D7E"/>
    <w:rsid w:val="001E2FCA"/>
    <w:rsid w:val="001E317C"/>
    <w:rsid w:val="001E3264"/>
    <w:rsid w:val="001E3EA6"/>
    <w:rsid w:val="001E4182"/>
    <w:rsid w:val="001E5099"/>
    <w:rsid w:val="001E538E"/>
    <w:rsid w:val="001E5594"/>
    <w:rsid w:val="001E5808"/>
    <w:rsid w:val="001E5BC1"/>
    <w:rsid w:val="001E60E8"/>
    <w:rsid w:val="001E7488"/>
    <w:rsid w:val="001E7F78"/>
    <w:rsid w:val="001F0632"/>
    <w:rsid w:val="001F1152"/>
    <w:rsid w:val="001F15E8"/>
    <w:rsid w:val="001F1626"/>
    <w:rsid w:val="001F16A1"/>
    <w:rsid w:val="001F34D1"/>
    <w:rsid w:val="001F36AD"/>
    <w:rsid w:val="001F4149"/>
    <w:rsid w:val="001F45E0"/>
    <w:rsid w:val="001F47AE"/>
    <w:rsid w:val="001F4B16"/>
    <w:rsid w:val="001F5452"/>
    <w:rsid w:val="001F58BD"/>
    <w:rsid w:val="001F58D0"/>
    <w:rsid w:val="001F5AAD"/>
    <w:rsid w:val="001F75BC"/>
    <w:rsid w:val="001F7B02"/>
    <w:rsid w:val="002000BA"/>
    <w:rsid w:val="0020099A"/>
    <w:rsid w:val="002011F4"/>
    <w:rsid w:val="002014AE"/>
    <w:rsid w:val="002014FA"/>
    <w:rsid w:val="00201A79"/>
    <w:rsid w:val="00201D48"/>
    <w:rsid w:val="00201FBB"/>
    <w:rsid w:val="0020220A"/>
    <w:rsid w:val="0020357A"/>
    <w:rsid w:val="00203833"/>
    <w:rsid w:val="00203881"/>
    <w:rsid w:val="00203BD6"/>
    <w:rsid w:val="00204EBD"/>
    <w:rsid w:val="0020661E"/>
    <w:rsid w:val="00206673"/>
    <w:rsid w:val="00207500"/>
    <w:rsid w:val="002078B4"/>
    <w:rsid w:val="00210407"/>
    <w:rsid w:val="0021097F"/>
    <w:rsid w:val="00211451"/>
    <w:rsid w:val="00211B93"/>
    <w:rsid w:val="002126EE"/>
    <w:rsid w:val="00212F5B"/>
    <w:rsid w:val="00213CC2"/>
    <w:rsid w:val="002141BF"/>
    <w:rsid w:val="0021464C"/>
    <w:rsid w:val="00214C4D"/>
    <w:rsid w:val="00214ECE"/>
    <w:rsid w:val="0021511B"/>
    <w:rsid w:val="0021516E"/>
    <w:rsid w:val="00215325"/>
    <w:rsid w:val="00215C49"/>
    <w:rsid w:val="00215EDA"/>
    <w:rsid w:val="002162BF"/>
    <w:rsid w:val="002167B3"/>
    <w:rsid w:val="00216EC7"/>
    <w:rsid w:val="002179F3"/>
    <w:rsid w:val="002210FF"/>
    <w:rsid w:val="002211B7"/>
    <w:rsid w:val="00221672"/>
    <w:rsid w:val="00221D0C"/>
    <w:rsid w:val="00221EDC"/>
    <w:rsid w:val="002227CE"/>
    <w:rsid w:val="00222A75"/>
    <w:rsid w:val="00222BA5"/>
    <w:rsid w:val="002231A3"/>
    <w:rsid w:val="0022329E"/>
    <w:rsid w:val="002237B5"/>
    <w:rsid w:val="00225838"/>
    <w:rsid w:val="00225D4A"/>
    <w:rsid w:val="00225E53"/>
    <w:rsid w:val="0022664F"/>
    <w:rsid w:val="00226EC4"/>
    <w:rsid w:val="00227236"/>
    <w:rsid w:val="00227332"/>
    <w:rsid w:val="002275A3"/>
    <w:rsid w:val="00227D11"/>
    <w:rsid w:val="0023058C"/>
    <w:rsid w:val="00231AAB"/>
    <w:rsid w:val="0023247D"/>
    <w:rsid w:val="00232D01"/>
    <w:rsid w:val="00232D44"/>
    <w:rsid w:val="00232E59"/>
    <w:rsid w:val="0023302C"/>
    <w:rsid w:val="00233093"/>
    <w:rsid w:val="00233432"/>
    <w:rsid w:val="00233686"/>
    <w:rsid w:val="0023395D"/>
    <w:rsid w:val="00233972"/>
    <w:rsid w:val="00233E37"/>
    <w:rsid w:val="00234557"/>
    <w:rsid w:val="00234791"/>
    <w:rsid w:val="00235A86"/>
    <w:rsid w:val="002364EB"/>
    <w:rsid w:val="002368E0"/>
    <w:rsid w:val="00236B13"/>
    <w:rsid w:val="0023725F"/>
    <w:rsid w:val="002402D8"/>
    <w:rsid w:val="00240757"/>
    <w:rsid w:val="002408B7"/>
    <w:rsid w:val="002411E8"/>
    <w:rsid w:val="00241A23"/>
    <w:rsid w:val="00242DC2"/>
    <w:rsid w:val="0024316B"/>
    <w:rsid w:val="002431EF"/>
    <w:rsid w:val="00243B50"/>
    <w:rsid w:val="00243D67"/>
    <w:rsid w:val="00244035"/>
    <w:rsid w:val="002446EE"/>
    <w:rsid w:val="00244CA8"/>
    <w:rsid w:val="00244CED"/>
    <w:rsid w:val="00244F02"/>
    <w:rsid w:val="00245CE9"/>
    <w:rsid w:val="0024618E"/>
    <w:rsid w:val="00246522"/>
    <w:rsid w:val="002466A4"/>
    <w:rsid w:val="00246C42"/>
    <w:rsid w:val="002474F6"/>
    <w:rsid w:val="00247CFD"/>
    <w:rsid w:val="00247F4B"/>
    <w:rsid w:val="0025018B"/>
    <w:rsid w:val="0025180F"/>
    <w:rsid w:val="00251B11"/>
    <w:rsid w:val="00251C49"/>
    <w:rsid w:val="0025382B"/>
    <w:rsid w:val="00253B4C"/>
    <w:rsid w:val="00253D68"/>
    <w:rsid w:val="00254054"/>
    <w:rsid w:val="00254441"/>
    <w:rsid w:val="0025474D"/>
    <w:rsid w:val="00254B23"/>
    <w:rsid w:val="00254F51"/>
    <w:rsid w:val="00255684"/>
    <w:rsid w:val="0025718D"/>
    <w:rsid w:val="00257228"/>
    <w:rsid w:val="0025761B"/>
    <w:rsid w:val="0025783C"/>
    <w:rsid w:val="00257BC4"/>
    <w:rsid w:val="00260853"/>
    <w:rsid w:val="00261340"/>
    <w:rsid w:val="00261AF4"/>
    <w:rsid w:val="0026224D"/>
    <w:rsid w:val="00262316"/>
    <w:rsid w:val="002627EB"/>
    <w:rsid w:val="00262BBA"/>
    <w:rsid w:val="00262FFC"/>
    <w:rsid w:val="00263ACC"/>
    <w:rsid w:val="002645A1"/>
    <w:rsid w:val="00264A2A"/>
    <w:rsid w:val="00265165"/>
    <w:rsid w:val="00265211"/>
    <w:rsid w:val="002664C4"/>
    <w:rsid w:val="00266D5D"/>
    <w:rsid w:val="00266E3A"/>
    <w:rsid w:val="002672F2"/>
    <w:rsid w:val="00267678"/>
    <w:rsid w:val="002676A6"/>
    <w:rsid w:val="00267B7D"/>
    <w:rsid w:val="00267CD3"/>
    <w:rsid w:val="00270758"/>
    <w:rsid w:val="0027075D"/>
    <w:rsid w:val="0027156B"/>
    <w:rsid w:val="002727C4"/>
    <w:rsid w:val="00272D22"/>
    <w:rsid w:val="0027343B"/>
    <w:rsid w:val="002746FD"/>
    <w:rsid w:val="002749CE"/>
    <w:rsid w:val="00275AC3"/>
    <w:rsid w:val="00275C0E"/>
    <w:rsid w:val="0027668F"/>
    <w:rsid w:val="0027672C"/>
    <w:rsid w:val="00276C86"/>
    <w:rsid w:val="00280906"/>
    <w:rsid w:val="002809AE"/>
    <w:rsid w:val="002817D0"/>
    <w:rsid w:val="00281DAC"/>
    <w:rsid w:val="00281FEF"/>
    <w:rsid w:val="00282205"/>
    <w:rsid w:val="00282E8D"/>
    <w:rsid w:val="00283136"/>
    <w:rsid w:val="00283C00"/>
    <w:rsid w:val="00284171"/>
    <w:rsid w:val="00284BA1"/>
    <w:rsid w:val="00284BD6"/>
    <w:rsid w:val="00284CE1"/>
    <w:rsid w:val="00284ED8"/>
    <w:rsid w:val="00285035"/>
    <w:rsid w:val="002855F8"/>
    <w:rsid w:val="00285E55"/>
    <w:rsid w:val="00285E9D"/>
    <w:rsid w:val="00286374"/>
    <w:rsid w:val="002863CB"/>
    <w:rsid w:val="00286B40"/>
    <w:rsid w:val="00286F50"/>
    <w:rsid w:val="00287025"/>
    <w:rsid w:val="002874EE"/>
    <w:rsid w:val="002877E4"/>
    <w:rsid w:val="002878CA"/>
    <w:rsid w:val="00287C48"/>
    <w:rsid w:val="00287CA6"/>
    <w:rsid w:val="0029011A"/>
    <w:rsid w:val="002912BB"/>
    <w:rsid w:val="002913EE"/>
    <w:rsid w:val="0029173A"/>
    <w:rsid w:val="00291A1E"/>
    <w:rsid w:val="0029252D"/>
    <w:rsid w:val="00292585"/>
    <w:rsid w:val="00292638"/>
    <w:rsid w:val="00292828"/>
    <w:rsid w:val="00292C33"/>
    <w:rsid w:val="00292E3D"/>
    <w:rsid w:val="002932EC"/>
    <w:rsid w:val="00293A44"/>
    <w:rsid w:val="0029403F"/>
    <w:rsid w:val="00294163"/>
    <w:rsid w:val="0029421F"/>
    <w:rsid w:val="002942BE"/>
    <w:rsid w:val="0029490C"/>
    <w:rsid w:val="00295176"/>
    <w:rsid w:val="002952DA"/>
    <w:rsid w:val="0029568C"/>
    <w:rsid w:val="00295EBB"/>
    <w:rsid w:val="002961CB"/>
    <w:rsid w:val="0029630D"/>
    <w:rsid w:val="002973CC"/>
    <w:rsid w:val="0029764C"/>
    <w:rsid w:val="002976B0"/>
    <w:rsid w:val="002A063E"/>
    <w:rsid w:val="002A0C33"/>
    <w:rsid w:val="002A0E89"/>
    <w:rsid w:val="002A1418"/>
    <w:rsid w:val="002A1A3D"/>
    <w:rsid w:val="002A1BA1"/>
    <w:rsid w:val="002A1CB9"/>
    <w:rsid w:val="002A2539"/>
    <w:rsid w:val="002A297C"/>
    <w:rsid w:val="002A3C3F"/>
    <w:rsid w:val="002A490E"/>
    <w:rsid w:val="002A5CCA"/>
    <w:rsid w:val="002A5DE7"/>
    <w:rsid w:val="002A5F37"/>
    <w:rsid w:val="002A607E"/>
    <w:rsid w:val="002A6EEB"/>
    <w:rsid w:val="002A7717"/>
    <w:rsid w:val="002A7CEF"/>
    <w:rsid w:val="002B00C8"/>
    <w:rsid w:val="002B0499"/>
    <w:rsid w:val="002B0E82"/>
    <w:rsid w:val="002B1108"/>
    <w:rsid w:val="002B21C2"/>
    <w:rsid w:val="002B2708"/>
    <w:rsid w:val="002B30B0"/>
    <w:rsid w:val="002B32DA"/>
    <w:rsid w:val="002B4080"/>
    <w:rsid w:val="002B4378"/>
    <w:rsid w:val="002B47DC"/>
    <w:rsid w:val="002B5097"/>
    <w:rsid w:val="002B5177"/>
    <w:rsid w:val="002B56AF"/>
    <w:rsid w:val="002B57D1"/>
    <w:rsid w:val="002B5826"/>
    <w:rsid w:val="002B6232"/>
    <w:rsid w:val="002B6342"/>
    <w:rsid w:val="002B6728"/>
    <w:rsid w:val="002B67C0"/>
    <w:rsid w:val="002B769A"/>
    <w:rsid w:val="002B76F4"/>
    <w:rsid w:val="002C19D5"/>
    <w:rsid w:val="002C22E1"/>
    <w:rsid w:val="002C262B"/>
    <w:rsid w:val="002C26DA"/>
    <w:rsid w:val="002C3025"/>
    <w:rsid w:val="002C3980"/>
    <w:rsid w:val="002C4849"/>
    <w:rsid w:val="002C4961"/>
    <w:rsid w:val="002C4FF4"/>
    <w:rsid w:val="002C560E"/>
    <w:rsid w:val="002C5AA7"/>
    <w:rsid w:val="002C5D9F"/>
    <w:rsid w:val="002C5EFE"/>
    <w:rsid w:val="002C6162"/>
    <w:rsid w:val="002C69E5"/>
    <w:rsid w:val="002C73BF"/>
    <w:rsid w:val="002C7AA4"/>
    <w:rsid w:val="002D0BA7"/>
    <w:rsid w:val="002D0BF2"/>
    <w:rsid w:val="002D0C43"/>
    <w:rsid w:val="002D1095"/>
    <w:rsid w:val="002D1759"/>
    <w:rsid w:val="002D1AFF"/>
    <w:rsid w:val="002D1C29"/>
    <w:rsid w:val="002D20C1"/>
    <w:rsid w:val="002D2DA5"/>
    <w:rsid w:val="002D3034"/>
    <w:rsid w:val="002D31E7"/>
    <w:rsid w:val="002D37BA"/>
    <w:rsid w:val="002D3E43"/>
    <w:rsid w:val="002D4521"/>
    <w:rsid w:val="002D6615"/>
    <w:rsid w:val="002D69F0"/>
    <w:rsid w:val="002D6C48"/>
    <w:rsid w:val="002D7282"/>
    <w:rsid w:val="002D736A"/>
    <w:rsid w:val="002E0320"/>
    <w:rsid w:val="002E17AC"/>
    <w:rsid w:val="002E1BEE"/>
    <w:rsid w:val="002E1CCA"/>
    <w:rsid w:val="002E23BF"/>
    <w:rsid w:val="002E2692"/>
    <w:rsid w:val="002E26C7"/>
    <w:rsid w:val="002E2914"/>
    <w:rsid w:val="002E2F3B"/>
    <w:rsid w:val="002E330E"/>
    <w:rsid w:val="002E33CF"/>
    <w:rsid w:val="002E402D"/>
    <w:rsid w:val="002E40D4"/>
    <w:rsid w:val="002E42CA"/>
    <w:rsid w:val="002E4C8F"/>
    <w:rsid w:val="002E50CE"/>
    <w:rsid w:val="002E5947"/>
    <w:rsid w:val="002E5DC0"/>
    <w:rsid w:val="002E608F"/>
    <w:rsid w:val="002E678D"/>
    <w:rsid w:val="002E6F55"/>
    <w:rsid w:val="002E7817"/>
    <w:rsid w:val="002E7843"/>
    <w:rsid w:val="002E7BBC"/>
    <w:rsid w:val="002E7FDB"/>
    <w:rsid w:val="002F05FE"/>
    <w:rsid w:val="002F144D"/>
    <w:rsid w:val="002F1CEA"/>
    <w:rsid w:val="002F2095"/>
    <w:rsid w:val="002F2750"/>
    <w:rsid w:val="002F2A53"/>
    <w:rsid w:val="002F2D66"/>
    <w:rsid w:val="002F2E07"/>
    <w:rsid w:val="002F2E39"/>
    <w:rsid w:val="002F2EBE"/>
    <w:rsid w:val="002F32A2"/>
    <w:rsid w:val="002F46F8"/>
    <w:rsid w:val="002F4FDA"/>
    <w:rsid w:val="002F5151"/>
    <w:rsid w:val="002F51C1"/>
    <w:rsid w:val="002F55B1"/>
    <w:rsid w:val="002F5B42"/>
    <w:rsid w:val="002F5DCC"/>
    <w:rsid w:val="002F6E04"/>
    <w:rsid w:val="002F750E"/>
    <w:rsid w:val="003000B7"/>
    <w:rsid w:val="00300DC2"/>
    <w:rsid w:val="00300DC6"/>
    <w:rsid w:val="00300DD0"/>
    <w:rsid w:val="003019A9"/>
    <w:rsid w:val="00301FE7"/>
    <w:rsid w:val="00302BE1"/>
    <w:rsid w:val="00302C0B"/>
    <w:rsid w:val="003031AD"/>
    <w:rsid w:val="003037E6"/>
    <w:rsid w:val="00303853"/>
    <w:rsid w:val="00303B1C"/>
    <w:rsid w:val="00303C05"/>
    <w:rsid w:val="003041C8"/>
    <w:rsid w:val="00304992"/>
    <w:rsid w:val="00304A45"/>
    <w:rsid w:val="00304F69"/>
    <w:rsid w:val="00305476"/>
    <w:rsid w:val="0030562A"/>
    <w:rsid w:val="003058B1"/>
    <w:rsid w:val="003061FD"/>
    <w:rsid w:val="00306716"/>
    <w:rsid w:val="00306F1A"/>
    <w:rsid w:val="003079FA"/>
    <w:rsid w:val="00307B48"/>
    <w:rsid w:val="003105ED"/>
    <w:rsid w:val="00310795"/>
    <w:rsid w:val="00310923"/>
    <w:rsid w:val="00310D9A"/>
    <w:rsid w:val="00311403"/>
    <w:rsid w:val="003114DD"/>
    <w:rsid w:val="00312A89"/>
    <w:rsid w:val="00312BDA"/>
    <w:rsid w:val="00312EAE"/>
    <w:rsid w:val="00313089"/>
    <w:rsid w:val="00313A68"/>
    <w:rsid w:val="00313A7E"/>
    <w:rsid w:val="00313C3D"/>
    <w:rsid w:val="00314979"/>
    <w:rsid w:val="00314ECF"/>
    <w:rsid w:val="0031557A"/>
    <w:rsid w:val="00315699"/>
    <w:rsid w:val="00315712"/>
    <w:rsid w:val="00315E0A"/>
    <w:rsid w:val="00315E55"/>
    <w:rsid w:val="00316A4F"/>
    <w:rsid w:val="003175E7"/>
    <w:rsid w:val="003175F1"/>
    <w:rsid w:val="0031777A"/>
    <w:rsid w:val="00317F7F"/>
    <w:rsid w:val="00320FA6"/>
    <w:rsid w:val="00320FF1"/>
    <w:rsid w:val="00321520"/>
    <w:rsid w:val="003215AF"/>
    <w:rsid w:val="00321B48"/>
    <w:rsid w:val="00322ADD"/>
    <w:rsid w:val="00322E9C"/>
    <w:rsid w:val="0032300A"/>
    <w:rsid w:val="00323076"/>
    <w:rsid w:val="0032325D"/>
    <w:rsid w:val="0032380A"/>
    <w:rsid w:val="00324415"/>
    <w:rsid w:val="00324442"/>
    <w:rsid w:val="00324515"/>
    <w:rsid w:val="00324B53"/>
    <w:rsid w:val="0032505F"/>
    <w:rsid w:val="0032533D"/>
    <w:rsid w:val="00325CAD"/>
    <w:rsid w:val="00326B26"/>
    <w:rsid w:val="00326C8C"/>
    <w:rsid w:val="00326F58"/>
    <w:rsid w:val="00326FC8"/>
    <w:rsid w:val="003272A0"/>
    <w:rsid w:val="00327475"/>
    <w:rsid w:val="00327549"/>
    <w:rsid w:val="00327739"/>
    <w:rsid w:val="003279C8"/>
    <w:rsid w:val="00327E40"/>
    <w:rsid w:val="00330D28"/>
    <w:rsid w:val="00330E0B"/>
    <w:rsid w:val="003321DD"/>
    <w:rsid w:val="003322E5"/>
    <w:rsid w:val="003324C1"/>
    <w:rsid w:val="00332943"/>
    <w:rsid w:val="00332C02"/>
    <w:rsid w:val="00333D96"/>
    <w:rsid w:val="003340E6"/>
    <w:rsid w:val="00334864"/>
    <w:rsid w:val="00334C6B"/>
    <w:rsid w:val="00334E84"/>
    <w:rsid w:val="003350EA"/>
    <w:rsid w:val="0033579C"/>
    <w:rsid w:val="00336073"/>
    <w:rsid w:val="00336F95"/>
    <w:rsid w:val="00337B09"/>
    <w:rsid w:val="003415ED"/>
    <w:rsid w:val="00341A3A"/>
    <w:rsid w:val="00343A4A"/>
    <w:rsid w:val="0034424B"/>
    <w:rsid w:val="00345F13"/>
    <w:rsid w:val="00346491"/>
    <w:rsid w:val="00346868"/>
    <w:rsid w:val="003478FE"/>
    <w:rsid w:val="00347DF8"/>
    <w:rsid w:val="00350BDF"/>
    <w:rsid w:val="003518A1"/>
    <w:rsid w:val="00352190"/>
    <w:rsid w:val="00352326"/>
    <w:rsid w:val="00352B10"/>
    <w:rsid w:val="0035343A"/>
    <w:rsid w:val="00353586"/>
    <w:rsid w:val="00353B83"/>
    <w:rsid w:val="00353C36"/>
    <w:rsid w:val="00354ACB"/>
    <w:rsid w:val="0035503B"/>
    <w:rsid w:val="003553A8"/>
    <w:rsid w:val="00355BE0"/>
    <w:rsid w:val="00355E5B"/>
    <w:rsid w:val="003561E4"/>
    <w:rsid w:val="00356697"/>
    <w:rsid w:val="00356AA2"/>
    <w:rsid w:val="00356E30"/>
    <w:rsid w:val="00356E8D"/>
    <w:rsid w:val="00356F21"/>
    <w:rsid w:val="00356FC2"/>
    <w:rsid w:val="003572A4"/>
    <w:rsid w:val="00357A28"/>
    <w:rsid w:val="0036004F"/>
    <w:rsid w:val="003600DB"/>
    <w:rsid w:val="00360D93"/>
    <w:rsid w:val="00360E0A"/>
    <w:rsid w:val="003614FA"/>
    <w:rsid w:val="0036161D"/>
    <w:rsid w:val="0036182A"/>
    <w:rsid w:val="00361D4E"/>
    <w:rsid w:val="0036203F"/>
    <w:rsid w:val="00362495"/>
    <w:rsid w:val="00362556"/>
    <w:rsid w:val="00362870"/>
    <w:rsid w:val="00362B2E"/>
    <w:rsid w:val="00363119"/>
    <w:rsid w:val="0036317D"/>
    <w:rsid w:val="003631AA"/>
    <w:rsid w:val="00364A6F"/>
    <w:rsid w:val="00364F37"/>
    <w:rsid w:val="00366965"/>
    <w:rsid w:val="00366A46"/>
    <w:rsid w:val="00366B2E"/>
    <w:rsid w:val="00366C4B"/>
    <w:rsid w:val="003671BC"/>
    <w:rsid w:val="003705A3"/>
    <w:rsid w:val="003708FC"/>
    <w:rsid w:val="0037091D"/>
    <w:rsid w:val="00370A44"/>
    <w:rsid w:val="00370BF0"/>
    <w:rsid w:val="00370EA5"/>
    <w:rsid w:val="00370EDB"/>
    <w:rsid w:val="00371820"/>
    <w:rsid w:val="00371847"/>
    <w:rsid w:val="00371971"/>
    <w:rsid w:val="00371E54"/>
    <w:rsid w:val="0037254C"/>
    <w:rsid w:val="00372960"/>
    <w:rsid w:val="00372D75"/>
    <w:rsid w:val="00374A6A"/>
    <w:rsid w:val="00375235"/>
    <w:rsid w:val="0037576D"/>
    <w:rsid w:val="00375BB3"/>
    <w:rsid w:val="003760F5"/>
    <w:rsid w:val="003765E3"/>
    <w:rsid w:val="003774AB"/>
    <w:rsid w:val="00377D08"/>
    <w:rsid w:val="00377D97"/>
    <w:rsid w:val="00380408"/>
    <w:rsid w:val="00380A39"/>
    <w:rsid w:val="00380C96"/>
    <w:rsid w:val="00381146"/>
    <w:rsid w:val="0038202E"/>
    <w:rsid w:val="003824BD"/>
    <w:rsid w:val="0038302E"/>
    <w:rsid w:val="00384463"/>
    <w:rsid w:val="00384819"/>
    <w:rsid w:val="00384B74"/>
    <w:rsid w:val="00384F3F"/>
    <w:rsid w:val="003850CA"/>
    <w:rsid w:val="003852A1"/>
    <w:rsid w:val="003852D1"/>
    <w:rsid w:val="00386397"/>
    <w:rsid w:val="00386540"/>
    <w:rsid w:val="00386641"/>
    <w:rsid w:val="00386787"/>
    <w:rsid w:val="00386A4E"/>
    <w:rsid w:val="00387118"/>
    <w:rsid w:val="003879B6"/>
    <w:rsid w:val="003879FF"/>
    <w:rsid w:val="003913DB"/>
    <w:rsid w:val="00391AB3"/>
    <w:rsid w:val="00391C3D"/>
    <w:rsid w:val="00391E5D"/>
    <w:rsid w:val="0039206D"/>
    <w:rsid w:val="00392353"/>
    <w:rsid w:val="00392565"/>
    <w:rsid w:val="00392B38"/>
    <w:rsid w:val="00392B62"/>
    <w:rsid w:val="00392E3B"/>
    <w:rsid w:val="003934C0"/>
    <w:rsid w:val="003936B8"/>
    <w:rsid w:val="00394AFD"/>
    <w:rsid w:val="00394F4A"/>
    <w:rsid w:val="00395057"/>
    <w:rsid w:val="00395437"/>
    <w:rsid w:val="00395C6E"/>
    <w:rsid w:val="00395DAE"/>
    <w:rsid w:val="00395FD4"/>
    <w:rsid w:val="00396A31"/>
    <w:rsid w:val="00396E4E"/>
    <w:rsid w:val="00396F10"/>
    <w:rsid w:val="003973E3"/>
    <w:rsid w:val="00397C90"/>
    <w:rsid w:val="00397DD1"/>
    <w:rsid w:val="00397FB8"/>
    <w:rsid w:val="003A0C32"/>
    <w:rsid w:val="003A1914"/>
    <w:rsid w:val="003A195C"/>
    <w:rsid w:val="003A2057"/>
    <w:rsid w:val="003A2AC4"/>
    <w:rsid w:val="003A2B09"/>
    <w:rsid w:val="003A3335"/>
    <w:rsid w:val="003A344E"/>
    <w:rsid w:val="003A3F10"/>
    <w:rsid w:val="003A4001"/>
    <w:rsid w:val="003A40BC"/>
    <w:rsid w:val="003A446A"/>
    <w:rsid w:val="003A449E"/>
    <w:rsid w:val="003A44F5"/>
    <w:rsid w:val="003A4583"/>
    <w:rsid w:val="003A46A9"/>
    <w:rsid w:val="003A5A4B"/>
    <w:rsid w:val="003A5A5F"/>
    <w:rsid w:val="003A60A6"/>
    <w:rsid w:val="003A73C1"/>
    <w:rsid w:val="003A7DF5"/>
    <w:rsid w:val="003B038B"/>
    <w:rsid w:val="003B05EB"/>
    <w:rsid w:val="003B0612"/>
    <w:rsid w:val="003B0C18"/>
    <w:rsid w:val="003B0F28"/>
    <w:rsid w:val="003B15B5"/>
    <w:rsid w:val="003B27A5"/>
    <w:rsid w:val="003B2A99"/>
    <w:rsid w:val="003B2B0A"/>
    <w:rsid w:val="003B37A2"/>
    <w:rsid w:val="003B4486"/>
    <w:rsid w:val="003B4C57"/>
    <w:rsid w:val="003B510B"/>
    <w:rsid w:val="003B57E1"/>
    <w:rsid w:val="003B5C33"/>
    <w:rsid w:val="003B62A1"/>
    <w:rsid w:val="003B6E18"/>
    <w:rsid w:val="003B759C"/>
    <w:rsid w:val="003B766F"/>
    <w:rsid w:val="003B79DB"/>
    <w:rsid w:val="003C07A0"/>
    <w:rsid w:val="003C0891"/>
    <w:rsid w:val="003C0B7E"/>
    <w:rsid w:val="003C10D6"/>
    <w:rsid w:val="003C1231"/>
    <w:rsid w:val="003C256F"/>
    <w:rsid w:val="003C2C5C"/>
    <w:rsid w:val="003C307E"/>
    <w:rsid w:val="003C3B91"/>
    <w:rsid w:val="003C3F5C"/>
    <w:rsid w:val="003C4232"/>
    <w:rsid w:val="003C4449"/>
    <w:rsid w:val="003C4E36"/>
    <w:rsid w:val="003C50D6"/>
    <w:rsid w:val="003C57BE"/>
    <w:rsid w:val="003C58AA"/>
    <w:rsid w:val="003C5F1A"/>
    <w:rsid w:val="003C6060"/>
    <w:rsid w:val="003C6798"/>
    <w:rsid w:val="003C6933"/>
    <w:rsid w:val="003C6F3A"/>
    <w:rsid w:val="003C6F58"/>
    <w:rsid w:val="003C744E"/>
    <w:rsid w:val="003C7B9A"/>
    <w:rsid w:val="003C7D26"/>
    <w:rsid w:val="003D0302"/>
    <w:rsid w:val="003D08AF"/>
    <w:rsid w:val="003D0972"/>
    <w:rsid w:val="003D0C04"/>
    <w:rsid w:val="003D1759"/>
    <w:rsid w:val="003D1BFE"/>
    <w:rsid w:val="003D41C8"/>
    <w:rsid w:val="003D439B"/>
    <w:rsid w:val="003D43D1"/>
    <w:rsid w:val="003D54F0"/>
    <w:rsid w:val="003D5528"/>
    <w:rsid w:val="003D59E1"/>
    <w:rsid w:val="003D67A2"/>
    <w:rsid w:val="003D691E"/>
    <w:rsid w:val="003D6CCB"/>
    <w:rsid w:val="003D6DE7"/>
    <w:rsid w:val="003D75BF"/>
    <w:rsid w:val="003D7D2C"/>
    <w:rsid w:val="003D7DFC"/>
    <w:rsid w:val="003E02B4"/>
    <w:rsid w:val="003E06A0"/>
    <w:rsid w:val="003E076C"/>
    <w:rsid w:val="003E0862"/>
    <w:rsid w:val="003E0B97"/>
    <w:rsid w:val="003E1002"/>
    <w:rsid w:val="003E1006"/>
    <w:rsid w:val="003E1319"/>
    <w:rsid w:val="003E26AF"/>
    <w:rsid w:val="003E2C5D"/>
    <w:rsid w:val="003E2FDB"/>
    <w:rsid w:val="003E325E"/>
    <w:rsid w:val="003E3706"/>
    <w:rsid w:val="003E4DDB"/>
    <w:rsid w:val="003E539D"/>
    <w:rsid w:val="003E5C5E"/>
    <w:rsid w:val="003E5D13"/>
    <w:rsid w:val="003E5EF6"/>
    <w:rsid w:val="003E6E15"/>
    <w:rsid w:val="003F0C96"/>
    <w:rsid w:val="003F12D7"/>
    <w:rsid w:val="003F1811"/>
    <w:rsid w:val="003F19CF"/>
    <w:rsid w:val="003F2697"/>
    <w:rsid w:val="003F2B18"/>
    <w:rsid w:val="003F2DE9"/>
    <w:rsid w:val="003F309D"/>
    <w:rsid w:val="003F32B0"/>
    <w:rsid w:val="003F39DF"/>
    <w:rsid w:val="003F3D91"/>
    <w:rsid w:val="003F415C"/>
    <w:rsid w:val="003F45BD"/>
    <w:rsid w:val="003F45DD"/>
    <w:rsid w:val="003F4771"/>
    <w:rsid w:val="003F4A5E"/>
    <w:rsid w:val="003F5222"/>
    <w:rsid w:val="003F6808"/>
    <w:rsid w:val="003F6B92"/>
    <w:rsid w:val="003F7008"/>
    <w:rsid w:val="003F74BE"/>
    <w:rsid w:val="003F7670"/>
    <w:rsid w:val="003F7A6D"/>
    <w:rsid w:val="003F7DE1"/>
    <w:rsid w:val="003F7EEB"/>
    <w:rsid w:val="0040003A"/>
    <w:rsid w:val="00400E29"/>
    <w:rsid w:val="00401C1C"/>
    <w:rsid w:val="00404A09"/>
    <w:rsid w:val="00404C56"/>
    <w:rsid w:val="00404DC9"/>
    <w:rsid w:val="0040516F"/>
    <w:rsid w:val="004055A6"/>
    <w:rsid w:val="00406A00"/>
    <w:rsid w:val="004072C6"/>
    <w:rsid w:val="0040732F"/>
    <w:rsid w:val="00407537"/>
    <w:rsid w:val="0041066F"/>
    <w:rsid w:val="0041080A"/>
    <w:rsid w:val="00410CA0"/>
    <w:rsid w:val="00410CA8"/>
    <w:rsid w:val="00411486"/>
    <w:rsid w:val="00411BA7"/>
    <w:rsid w:val="004126F3"/>
    <w:rsid w:val="004128A8"/>
    <w:rsid w:val="00412A97"/>
    <w:rsid w:val="004135A8"/>
    <w:rsid w:val="00413CB2"/>
    <w:rsid w:val="00413D12"/>
    <w:rsid w:val="00413D52"/>
    <w:rsid w:val="0041455A"/>
    <w:rsid w:val="00414B24"/>
    <w:rsid w:val="00414D4D"/>
    <w:rsid w:val="0041513B"/>
    <w:rsid w:val="00415DA1"/>
    <w:rsid w:val="004160FA"/>
    <w:rsid w:val="0041670C"/>
    <w:rsid w:val="00416889"/>
    <w:rsid w:val="00416BDE"/>
    <w:rsid w:val="0041741D"/>
    <w:rsid w:val="004177C3"/>
    <w:rsid w:val="00417C42"/>
    <w:rsid w:val="00420045"/>
    <w:rsid w:val="00420F44"/>
    <w:rsid w:val="004213A4"/>
    <w:rsid w:val="00421E66"/>
    <w:rsid w:val="004234C2"/>
    <w:rsid w:val="00423640"/>
    <w:rsid w:val="00423771"/>
    <w:rsid w:val="00423857"/>
    <w:rsid w:val="00423923"/>
    <w:rsid w:val="00423C66"/>
    <w:rsid w:val="00423D2C"/>
    <w:rsid w:val="00423DE5"/>
    <w:rsid w:val="00423E60"/>
    <w:rsid w:val="00424102"/>
    <w:rsid w:val="0042436B"/>
    <w:rsid w:val="00424D01"/>
    <w:rsid w:val="00424D86"/>
    <w:rsid w:val="00424F1E"/>
    <w:rsid w:val="0042537D"/>
    <w:rsid w:val="004254E5"/>
    <w:rsid w:val="0042557B"/>
    <w:rsid w:val="00425A77"/>
    <w:rsid w:val="00425F81"/>
    <w:rsid w:val="00426304"/>
    <w:rsid w:val="00427177"/>
    <w:rsid w:val="00427909"/>
    <w:rsid w:val="00427B92"/>
    <w:rsid w:val="004300DE"/>
    <w:rsid w:val="00430489"/>
    <w:rsid w:val="004304BD"/>
    <w:rsid w:val="00430C46"/>
    <w:rsid w:val="00430F0F"/>
    <w:rsid w:val="00431F7D"/>
    <w:rsid w:val="00432B40"/>
    <w:rsid w:val="004332A3"/>
    <w:rsid w:val="00433C6C"/>
    <w:rsid w:val="00434379"/>
    <w:rsid w:val="00434562"/>
    <w:rsid w:val="00434956"/>
    <w:rsid w:val="004349FB"/>
    <w:rsid w:val="0043584D"/>
    <w:rsid w:val="00435F2D"/>
    <w:rsid w:val="0043636F"/>
    <w:rsid w:val="00436571"/>
    <w:rsid w:val="00436F53"/>
    <w:rsid w:val="00437055"/>
    <w:rsid w:val="00437232"/>
    <w:rsid w:val="0044003E"/>
    <w:rsid w:val="00440178"/>
    <w:rsid w:val="004417E9"/>
    <w:rsid w:val="00441FA8"/>
    <w:rsid w:val="004422BF"/>
    <w:rsid w:val="00442934"/>
    <w:rsid w:val="00442AFC"/>
    <w:rsid w:val="00442EC0"/>
    <w:rsid w:val="00443184"/>
    <w:rsid w:val="00443594"/>
    <w:rsid w:val="00443A2F"/>
    <w:rsid w:val="00443F44"/>
    <w:rsid w:val="00444340"/>
    <w:rsid w:val="004446B9"/>
    <w:rsid w:val="004460CE"/>
    <w:rsid w:val="004462E3"/>
    <w:rsid w:val="00446628"/>
    <w:rsid w:val="00446B74"/>
    <w:rsid w:val="00446D43"/>
    <w:rsid w:val="00450E35"/>
    <w:rsid w:val="00450FF6"/>
    <w:rsid w:val="00451499"/>
    <w:rsid w:val="0045165B"/>
    <w:rsid w:val="0045197B"/>
    <w:rsid w:val="00452389"/>
    <w:rsid w:val="00452466"/>
    <w:rsid w:val="004528CE"/>
    <w:rsid w:val="00453172"/>
    <w:rsid w:val="00453A84"/>
    <w:rsid w:val="00453F59"/>
    <w:rsid w:val="00453FF3"/>
    <w:rsid w:val="00454300"/>
    <w:rsid w:val="004544DF"/>
    <w:rsid w:val="004545E4"/>
    <w:rsid w:val="0045477D"/>
    <w:rsid w:val="00454A77"/>
    <w:rsid w:val="00454C35"/>
    <w:rsid w:val="00454EC1"/>
    <w:rsid w:val="00455558"/>
    <w:rsid w:val="00455C67"/>
    <w:rsid w:val="00455DC7"/>
    <w:rsid w:val="0045648D"/>
    <w:rsid w:val="0045697E"/>
    <w:rsid w:val="00456BBA"/>
    <w:rsid w:val="00456ED2"/>
    <w:rsid w:val="00457330"/>
    <w:rsid w:val="00457A55"/>
    <w:rsid w:val="00457D3E"/>
    <w:rsid w:val="0046190D"/>
    <w:rsid w:val="004619D0"/>
    <w:rsid w:val="00462A79"/>
    <w:rsid w:val="00462AB9"/>
    <w:rsid w:val="0046301F"/>
    <w:rsid w:val="004639C7"/>
    <w:rsid w:val="00463C83"/>
    <w:rsid w:val="00465D6F"/>
    <w:rsid w:val="004666AD"/>
    <w:rsid w:val="00467067"/>
    <w:rsid w:val="00467398"/>
    <w:rsid w:val="004674F3"/>
    <w:rsid w:val="004675F4"/>
    <w:rsid w:val="00467990"/>
    <w:rsid w:val="00467E62"/>
    <w:rsid w:val="0047009E"/>
    <w:rsid w:val="0047056C"/>
    <w:rsid w:val="00470AA4"/>
    <w:rsid w:val="00472015"/>
    <w:rsid w:val="004723E8"/>
    <w:rsid w:val="0047258C"/>
    <w:rsid w:val="00472D61"/>
    <w:rsid w:val="0047319E"/>
    <w:rsid w:val="004737D1"/>
    <w:rsid w:val="00473E96"/>
    <w:rsid w:val="004743F7"/>
    <w:rsid w:val="004756B7"/>
    <w:rsid w:val="00475BFD"/>
    <w:rsid w:val="00476B00"/>
    <w:rsid w:val="00477B15"/>
    <w:rsid w:val="00481197"/>
    <w:rsid w:val="004819D2"/>
    <w:rsid w:val="00481ECD"/>
    <w:rsid w:val="00481F1C"/>
    <w:rsid w:val="00482053"/>
    <w:rsid w:val="00482E66"/>
    <w:rsid w:val="0048321F"/>
    <w:rsid w:val="00483409"/>
    <w:rsid w:val="004836BE"/>
    <w:rsid w:val="0048379D"/>
    <w:rsid w:val="004837A3"/>
    <w:rsid w:val="00483A9A"/>
    <w:rsid w:val="00483ADD"/>
    <w:rsid w:val="004849BC"/>
    <w:rsid w:val="00484F6B"/>
    <w:rsid w:val="0048515B"/>
    <w:rsid w:val="004854C9"/>
    <w:rsid w:val="0048579B"/>
    <w:rsid w:val="00485A03"/>
    <w:rsid w:val="004877A7"/>
    <w:rsid w:val="00487920"/>
    <w:rsid w:val="004879A0"/>
    <w:rsid w:val="00487DBB"/>
    <w:rsid w:val="004900AF"/>
    <w:rsid w:val="0049041E"/>
    <w:rsid w:val="00490BED"/>
    <w:rsid w:val="00490C7A"/>
    <w:rsid w:val="00490D96"/>
    <w:rsid w:val="00491965"/>
    <w:rsid w:val="00492E6B"/>
    <w:rsid w:val="004932AD"/>
    <w:rsid w:val="004937C6"/>
    <w:rsid w:val="00495072"/>
    <w:rsid w:val="00495232"/>
    <w:rsid w:val="00495618"/>
    <w:rsid w:val="00495889"/>
    <w:rsid w:val="00496049"/>
    <w:rsid w:val="004972EC"/>
    <w:rsid w:val="00497904"/>
    <w:rsid w:val="004A0020"/>
    <w:rsid w:val="004A003C"/>
    <w:rsid w:val="004A0BF6"/>
    <w:rsid w:val="004A1113"/>
    <w:rsid w:val="004A11EB"/>
    <w:rsid w:val="004A12BA"/>
    <w:rsid w:val="004A1EFF"/>
    <w:rsid w:val="004A2297"/>
    <w:rsid w:val="004A2402"/>
    <w:rsid w:val="004A244C"/>
    <w:rsid w:val="004A2C28"/>
    <w:rsid w:val="004A32CD"/>
    <w:rsid w:val="004A3A61"/>
    <w:rsid w:val="004A3CA4"/>
    <w:rsid w:val="004A3D93"/>
    <w:rsid w:val="004A3E30"/>
    <w:rsid w:val="004A40F8"/>
    <w:rsid w:val="004A4DC2"/>
    <w:rsid w:val="004A4E2D"/>
    <w:rsid w:val="004A5086"/>
    <w:rsid w:val="004A54D5"/>
    <w:rsid w:val="004A5793"/>
    <w:rsid w:val="004A6276"/>
    <w:rsid w:val="004A6CAF"/>
    <w:rsid w:val="004A7F5D"/>
    <w:rsid w:val="004B086E"/>
    <w:rsid w:val="004B0C4E"/>
    <w:rsid w:val="004B17D1"/>
    <w:rsid w:val="004B206F"/>
    <w:rsid w:val="004B2DEB"/>
    <w:rsid w:val="004B2FFD"/>
    <w:rsid w:val="004B3574"/>
    <w:rsid w:val="004B39C5"/>
    <w:rsid w:val="004B4699"/>
    <w:rsid w:val="004B4A2E"/>
    <w:rsid w:val="004B4CEA"/>
    <w:rsid w:val="004B4F89"/>
    <w:rsid w:val="004B55EC"/>
    <w:rsid w:val="004B564B"/>
    <w:rsid w:val="004B5787"/>
    <w:rsid w:val="004B5856"/>
    <w:rsid w:val="004B63F9"/>
    <w:rsid w:val="004B66E0"/>
    <w:rsid w:val="004B70BA"/>
    <w:rsid w:val="004B7107"/>
    <w:rsid w:val="004B7342"/>
    <w:rsid w:val="004B792D"/>
    <w:rsid w:val="004C125C"/>
    <w:rsid w:val="004C1519"/>
    <w:rsid w:val="004C20E3"/>
    <w:rsid w:val="004C33A1"/>
    <w:rsid w:val="004C44E8"/>
    <w:rsid w:val="004C481F"/>
    <w:rsid w:val="004C4BA9"/>
    <w:rsid w:val="004C4EEF"/>
    <w:rsid w:val="004C51CD"/>
    <w:rsid w:val="004C520A"/>
    <w:rsid w:val="004C5DB3"/>
    <w:rsid w:val="004C63F4"/>
    <w:rsid w:val="004C6660"/>
    <w:rsid w:val="004C66E0"/>
    <w:rsid w:val="004C7A06"/>
    <w:rsid w:val="004D039C"/>
    <w:rsid w:val="004D0D3B"/>
    <w:rsid w:val="004D1391"/>
    <w:rsid w:val="004D1EC8"/>
    <w:rsid w:val="004D235A"/>
    <w:rsid w:val="004D32B9"/>
    <w:rsid w:val="004D359B"/>
    <w:rsid w:val="004D4013"/>
    <w:rsid w:val="004D415E"/>
    <w:rsid w:val="004D428E"/>
    <w:rsid w:val="004D44E7"/>
    <w:rsid w:val="004D466D"/>
    <w:rsid w:val="004D538B"/>
    <w:rsid w:val="004D5A25"/>
    <w:rsid w:val="004D5EAA"/>
    <w:rsid w:val="004D70E6"/>
    <w:rsid w:val="004D71FC"/>
    <w:rsid w:val="004E03BD"/>
    <w:rsid w:val="004E0D2D"/>
    <w:rsid w:val="004E12F0"/>
    <w:rsid w:val="004E1B32"/>
    <w:rsid w:val="004E21F1"/>
    <w:rsid w:val="004E2751"/>
    <w:rsid w:val="004E2859"/>
    <w:rsid w:val="004E2B55"/>
    <w:rsid w:val="004E3764"/>
    <w:rsid w:val="004E3978"/>
    <w:rsid w:val="004E3C8F"/>
    <w:rsid w:val="004E4151"/>
    <w:rsid w:val="004E67C7"/>
    <w:rsid w:val="004E7198"/>
    <w:rsid w:val="004E725C"/>
    <w:rsid w:val="004E76B5"/>
    <w:rsid w:val="004F086C"/>
    <w:rsid w:val="004F0DAC"/>
    <w:rsid w:val="004F1A26"/>
    <w:rsid w:val="004F2349"/>
    <w:rsid w:val="004F23D5"/>
    <w:rsid w:val="004F3140"/>
    <w:rsid w:val="004F32BE"/>
    <w:rsid w:val="004F32ED"/>
    <w:rsid w:val="004F37C2"/>
    <w:rsid w:val="004F3B6E"/>
    <w:rsid w:val="004F427C"/>
    <w:rsid w:val="004F4C9D"/>
    <w:rsid w:val="004F5312"/>
    <w:rsid w:val="004F5E69"/>
    <w:rsid w:val="004F5FBF"/>
    <w:rsid w:val="004F6190"/>
    <w:rsid w:val="004F63EA"/>
    <w:rsid w:val="004F6BF5"/>
    <w:rsid w:val="004F752F"/>
    <w:rsid w:val="00500283"/>
    <w:rsid w:val="00500E61"/>
    <w:rsid w:val="00501F4F"/>
    <w:rsid w:val="005029F8"/>
    <w:rsid w:val="00503351"/>
    <w:rsid w:val="005033C2"/>
    <w:rsid w:val="0050341A"/>
    <w:rsid w:val="00504802"/>
    <w:rsid w:val="00506822"/>
    <w:rsid w:val="005069B1"/>
    <w:rsid w:val="00506C44"/>
    <w:rsid w:val="005073F1"/>
    <w:rsid w:val="00507509"/>
    <w:rsid w:val="00507ED5"/>
    <w:rsid w:val="0051011F"/>
    <w:rsid w:val="00510520"/>
    <w:rsid w:val="005112FD"/>
    <w:rsid w:val="00511F7B"/>
    <w:rsid w:val="00512290"/>
    <w:rsid w:val="005123CC"/>
    <w:rsid w:val="00512704"/>
    <w:rsid w:val="00512F2B"/>
    <w:rsid w:val="005136FB"/>
    <w:rsid w:val="00514300"/>
    <w:rsid w:val="00514AE8"/>
    <w:rsid w:val="00514C72"/>
    <w:rsid w:val="00515374"/>
    <w:rsid w:val="00515CA8"/>
    <w:rsid w:val="005167B7"/>
    <w:rsid w:val="00520C8A"/>
    <w:rsid w:val="00521875"/>
    <w:rsid w:val="00522106"/>
    <w:rsid w:val="00522969"/>
    <w:rsid w:val="00522D74"/>
    <w:rsid w:val="00523148"/>
    <w:rsid w:val="00523387"/>
    <w:rsid w:val="005233D8"/>
    <w:rsid w:val="005243F1"/>
    <w:rsid w:val="0052511A"/>
    <w:rsid w:val="0052512E"/>
    <w:rsid w:val="005255B4"/>
    <w:rsid w:val="00525651"/>
    <w:rsid w:val="00525A81"/>
    <w:rsid w:val="005260EE"/>
    <w:rsid w:val="00526A22"/>
    <w:rsid w:val="00526B00"/>
    <w:rsid w:val="00527322"/>
    <w:rsid w:val="005277E8"/>
    <w:rsid w:val="0052795F"/>
    <w:rsid w:val="00527A3A"/>
    <w:rsid w:val="00530000"/>
    <w:rsid w:val="00530846"/>
    <w:rsid w:val="00530C91"/>
    <w:rsid w:val="00531870"/>
    <w:rsid w:val="00532426"/>
    <w:rsid w:val="00532A71"/>
    <w:rsid w:val="00533143"/>
    <w:rsid w:val="005335B4"/>
    <w:rsid w:val="005335FA"/>
    <w:rsid w:val="005337B1"/>
    <w:rsid w:val="00533BF9"/>
    <w:rsid w:val="005340FF"/>
    <w:rsid w:val="00534398"/>
    <w:rsid w:val="005344F5"/>
    <w:rsid w:val="00534924"/>
    <w:rsid w:val="00534BC0"/>
    <w:rsid w:val="005350FE"/>
    <w:rsid w:val="0053576A"/>
    <w:rsid w:val="00535FCF"/>
    <w:rsid w:val="005368C7"/>
    <w:rsid w:val="005369F6"/>
    <w:rsid w:val="00537670"/>
    <w:rsid w:val="005379B7"/>
    <w:rsid w:val="005400A4"/>
    <w:rsid w:val="0054073F"/>
    <w:rsid w:val="005415D9"/>
    <w:rsid w:val="00542550"/>
    <w:rsid w:val="00542B65"/>
    <w:rsid w:val="00543123"/>
    <w:rsid w:val="00543157"/>
    <w:rsid w:val="0054359A"/>
    <w:rsid w:val="005435DA"/>
    <w:rsid w:val="00543B2D"/>
    <w:rsid w:val="00544210"/>
    <w:rsid w:val="00544831"/>
    <w:rsid w:val="00544F2B"/>
    <w:rsid w:val="00545168"/>
    <w:rsid w:val="005452F2"/>
    <w:rsid w:val="00546486"/>
    <w:rsid w:val="005467C4"/>
    <w:rsid w:val="00546914"/>
    <w:rsid w:val="00546ACC"/>
    <w:rsid w:val="00547313"/>
    <w:rsid w:val="00547935"/>
    <w:rsid w:val="00547A15"/>
    <w:rsid w:val="005501C9"/>
    <w:rsid w:val="005505EE"/>
    <w:rsid w:val="005506C6"/>
    <w:rsid w:val="00550AB4"/>
    <w:rsid w:val="00550C71"/>
    <w:rsid w:val="0055100C"/>
    <w:rsid w:val="0055128D"/>
    <w:rsid w:val="005516F8"/>
    <w:rsid w:val="0055178B"/>
    <w:rsid w:val="00551AD0"/>
    <w:rsid w:val="00551CB2"/>
    <w:rsid w:val="00553419"/>
    <w:rsid w:val="0055396F"/>
    <w:rsid w:val="00553E4A"/>
    <w:rsid w:val="00553F22"/>
    <w:rsid w:val="00554312"/>
    <w:rsid w:val="00554DFC"/>
    <w:rsid w:val="0055585C"/>
    <w:rsid w:val="00555A3C"/>
    <w:rsid w:val="00555E51"/>
    <w:rsid w:val="00556D74"/>
    <w:rsid w:val="0055771B"/>
    <w:rsid w:val="0055798E"/>
    <w:rsid w:val="00560534"/>
    <w:rsid w:val="005606DA"/>
    <w:rsid w:val="00560BF4"/>
    <w:rsid w:val="00560D31"/>
    <w:rsid w:val="00560DAC"/>
    <w:rsid w:val="0056113A"/>
    <w:rsid w:val="0056153F"/>
    <w:rsid w:val="005616FF"/>
    <w:rsid w:val="00562B17"/>
    <w:rsid w:val="00562C7E"/>
    <w:rsid w:val="005644F0"/>
    <w:rsid w:val="00564656"/>
    <w:rsid w:val="00564793"/>
    <w:rsid w:val="00564EB6"/>
    <w:rsid w:val="00565902"/>
    <w:rsid w:val="00565CA2"/>
    <w:rsid w:val="00565F4B"/>
    <w:rsid w:val="00567046"/>
    <w:rsid w:val="0056772A"/>
    <w:rsid w:val="00567B4B"/>
    <w:rsid w:val="00567E6D"/>
    <w:rsid w:val="0057099A"/>
    <w:rsid w:val="005711FF"/>
    <w:rsid w:val="00571921"/>
    <w:rsid w:val="00571E2C"/>
    <w:rsid w:val="00571FA2"/>
    <w:rsid w:val="00572829"/>
    <w:rsid w:val="00572B86"/>
    <w:rsid w:val="00572D02"/>
    <w:rsid w:val="00572E11"/>
    <w:rsid w:val="005732E7"/>
    <w:rsid w:val="005736A5"/>
    <w:rsid w:val="00573730"/>
    <w:rsid w:val="0057384D"/>
    <w:rsid w:val="0057469E"/>
    <w:rsid w:val="00574E5F"/>
    <w:rsid w:val="005754BA"/>
    <w:rsid w:val="00575D58"/>
    <w:rsid w:val="00576CAF"/>
    <w:rsid w:val="00576DF5"/>
    <w:rsid w:val="00576F9C"/>
    <w:rsid w:val="00577B09"/>
    <w:rsid w:val="005801DA"/>
    <w:rsid w:val="0058045F"/>
    <w:rsid w:val="005805A5"/>
    <w:rsid w:val="0058092D"/>
    <w:rsid w:val="00580ABD"/>
    <w:rsid w:val="00580BAC"/>
    <w:rsid w:val="00581643"/>
    <w:rsid w:val="00581901"/>
    <w:rsid w:val="00581D93"/>
    <w:rsid w:val="00582BA3"/>
    <w:rsid w:val="00582FA0"/>
    <w:rsid w:val="0058347C"/>
    <w:rsid w:val="005836A7"/>
    <w:rsid w:val="00583B2B"/>
    <w:rsid w:val="00583BB0"/>
    <w:rsid w:val="00583CD6"/>
    <w:rsid w:val="00584220"/>
    <w:rsid w:val="00584810"/>
    <w:rsid w:val="005849D0"/>
    <w:rsid w:val="0058516E"/>
    <w:rsid w:val="00586198"/>
    <w:rsid w:val="00586680"/>
    <w:rsid w:val="00587030"/>
    <w:rsid w:val="0058713B"/>
    <w:rsid w:val="00587544"/>
    <w:rsid w:val="00587800"/>
    <w:rsid w:val="00587E9E"/>
    <w:rsid w:val="00590338"/>
    <w:rsid w:val="005907FE"/>
    <w:rsid w:val="00590C84"/>
    <w:rsid w:val="005911AF"/>
    <w:rsid w:val="0059127B"/>
    <w:rsid w:val="00591AB7"/>
    <w:rsid w:val="00591E17"/>
    <w:rsid w:val="00591E86"/>
    <w:rsid w:val="00592C67"/>
    <w:rsid w:val="00593D23"/>
    <w:rsid w:val="005941C8"/>
    <w:rsid w:val="00594C2B"/>
    <w:rsid w:val="00594C2C"/>
    <w:rsid w:val="00594E05"/>
    <w:rsid w:val="005958EF"/>
    <w:rsid w:val="00595A53"/>
    <w:rsid w:val="00595F5D"/>
    <w:rsid w:val="005969C9"/>
    <w:rsid w:val="00597373"/>
    <w:rsid w:val="00597401"/>
    <w:rsid w:val="005A00F2"/>
    <w:rsid w:val="005A06CB"/>
    <w:rsid w:val="005A143E"/>
    <w:rsid w:val="005A345E"/>
    <w:rsid w:val="005A35F1"/>
    <w:rsid w:val="005A361E"/>
    <w:rsid w:val="005A3752"/>
    <w:rsid w:val="005A3FA0"/>
    <w:rsid w:val="005A404A"/>
    <w:rsid w:val="005A439C"/>
    <w:rsid w:val="005A5320"/>
    <w:rsid w:val="005A5336"/>
    <w:rsid w:val="005A6A82"/>
    <w:rsid w:val="005A6B32"/>
    <w:rsid w:val="005A6D7D"/>
    <w:rsid w:val="005A6DFF"/>
    <w:rsid w:val="005A7130"/>
    <w:rsid w:val="005A718E"/>
    <w:rsid w:val="005A79E1"/>
    <w:rsid w:val="005A7E12"/>
    <w:rsid w:val="005A7F76"/>
    <w:rsid w:val="005A7FAC"/>
    <w:rsid w:val="005B0152"/>
    <w:rsid w:val="005B047B"/>
    <w:rsid w:val="005B04E0"/>
    <w:rsid w:val="005B077F"/>
    <w:rsid w:val="005B0CC8"/>
    <w:rsid w:val="005B0E8C"/>
    <w:rsid w:val="005B0FE6"/>
    <w:rsid w:val="005B19DF"/>
    <w:rsid w:val="005B1A9C"/>
    <w:rsid w:val="005B1EFA"/>
    <w:rsid w:val="005B29D4"/>
    <w:rsid w:val="005B3044"/>
    <w:rsid w:val="005B30E0"/>
    <w:rsid w:val="005B3688"/>
    <w:rsid w:val="005B3A6A"/>
    <w:rsid w:val="005B3B5B"/>
    <w:rsid w:val="005B462B"/>
    <w:rsid w:val="005B4671"/>
    <w:rsid w:val="005B5208"/>
    <w:rsid w:val="005B593B"/>
    <w:rsid w:val="005B5E2B"/>
    <w:rsid w:val="005B6044"/>
    <w:rsid w:val="005B6909"/>
    <w:rsid w:val="005B7367"/>
    <w:rsid w:val="005B7B0C"/>
    <w:rsid w:val="005C00A3"/>
    <w:rsid w:val="005C058E"/>
    <w:rsid w:val="005C0989"/>
    <w:rsid w:val="005C1055"/>
    <w:rsid w:val="005C1FC8"/>
    <w:rsid w:val="005C2FBF"/>
    <w:rsid w:val="005C3605"/>
    <w:rsid w:val="005C3E08"/>
    <w:rsid w:val="005C4D24"/>
    <w:rsid w:val="005C53B2"/>
    <w:rsid w:val="005C66FB"/>
    <w:rsid w:val="005C6AEC"/>
    <w:rsid w:val="005C6E43"/>
    <w:rsid w:val="005C7652"/>
    <w:rsid w:val="005C77D9"/>
    <w:rsid w:val="005C78B7"/>
    <w:rsid w:val="005D0E44"/>
    <w:rsid w:val="005D11FC"/>
    <w:rsid w:val="005D12E9"/>
    <w:rsid w:val="005D1556"/>
    <w:rsid w:val="005D1EB1"/>
    <w:rsid w:val="005D2497"/>
    <w:rsid w:val="005D4504"/>
    <w:rsid w:val="005D4725"/>
    <w:rsid w:val="005D4B0C"/>
    <w:rsid w:val="005D5C98"/>
    <w:rsid w:val="005D66AB"/>
    <w:rsid w:val="005D69FE"/>
    <w:rsid w:val="005D75FE"/>
    <w:rsid w:val="005D7890"/>
    <w:rsid w:val="005D7C38"/>
    <w:rsid w:val="005E054D"/>
    <w:rsid w:val="005E0E7C"/>
    <w:rsid w:val="005E10A6"/>
    <w:rsid w:val="005E1498"/>
    <w:rsid w:val="005E1B34"/>
    <w:rsid w:val="005E1F0B"/>
    <w:rsid w:val="005E413D"/>
    <w:rsid w:val="005E49C8"/>
    <w:rsid w:val="005E523C"/>
    <w:rsid w:val="005E550F"/>
    <w:rsid w:val="005E5850"/>
    <w:rsid w:val="005E599C"/>
    <w:rsid w:val="005E600D"/>
    <w:rsid w:val="005E6057"/>
    <w:rsid w:val="005E60DE"/>
    <w:rsid w:val="005E6A2B"/>
    <w:rsid w:val="005E73F5"/>
    <w:rsid w:val="005F03BD"/>
    <w:rsid w:val="005F0D1B"/>
    <w:rsid w:val="005F16BF"/>
    <w:rsid w:val="005F217F"/>
    <w:rsid w:val="005F27CC"/>
    <w:rsid w:val="005F324F"/>
    <w:rsid w:val="005F35B7"/>
    <w:rsid w:val="005F3A69"/>
    <w:rsid w:val="005F3A6A"/>
    <w:rsid w:val="005F3E1B"/>
    <w:rsid w:val="005F3F4D"/>
    <w:rsid w:val="005F4037"/>
    <w:rsid w:val="005F40AA"/>
    <w:rsid w:val="005F4B70"/>
    <w:rsid w:val="005F4DA0"/>
    <w:rsid w:val="005F4DDE"/>
    <w:rsid w:val="005F4ECD"/>
    <w:rsid w:val="005F51BE"/>
    <w:rsid w:val="005F65B3"/>
    <w:rsid w:val="005F661F"/>
    <w:rsid w:val="005F691C"/>
    <w:rsid w:val="005F69A4"/>
    <w:rsid w:val="005F6AEB"/>
    <w:rsid w:val="005F72A6"/>
    <w:rsid w:val="005F7960"/>
    <w:rsid w:val="005F7B09"/>
    <w:rsid w:val="00600F6A"/>
    <w:rsid w:val="0060228B"/>
    <w:rsid w:val="00602C23"/>
    <w:rsid w:val="00602D41"/>
    <w:rsid w:val="00602E0B"/>
    <w:rsid w:val="00602FD9"/>
    <w:rsid w:val="00603583"/>
    <w:rsid w:val="006039D1"/>
    <w:rsid w:val="00603E3B"/>
    <w:rsid w:val="006041F5"/>
    <w:rsid w:val="006056D0"/>
    <w:rsid w:val="0060623A"/>
    <w:rsid w:val="00606EF6"/>
    <w:rsid w:val="00607052"/>
    <w:rsid w:val="0060748C"/>
    <w:rsid w:val="0060752C"/>
    <w:rsid w:val="006078D6"/>
    <w:rsid w:val="00607C1B"/>
    <w:rsid w:val="00607E96"/>
    <w:rsid w:val="006102BF"/>
    <w:rsid w:val="0061080C"/>
    <w:rsid w:val="00610F5A"/>
    <w:rsid w:val="006110AD"/>
    <w:rsid w:val="006116FB"/>
    <w:rsid w:val="00611FB5"/>
    <w:rsid w:val="006131DC"/>
    <w:rsid w:val="0061377D"/>
    <w:rsid w:val="00613991"/>
    <w:rsid w:val="00613BC5"/>
    <w:rsid w:val="00615194"/>
    <w:rsid w:val="006155EE"/>
    <w:rsid w:val="00615979"/>
    <w:rsid w:val="00615D52"/>
    <w:rsid w:val="00615DF9"/>
    <w:rsid w:val="00615E97"/>
    <w:rsid w:val="00616057"/>
    <w:rsid w:val="00616578"/>
    <w:rsid w:val="006168AE"/>
    <w:rsid w:val="00616BE0"/>
    <w:rsid w:val="00616CBA"/>
    <w:rsid w:val="00616EA0"/>
    <w:rsid w:val="00616FAA"/>
    <w:rsid w:val="0061775F"/>
    <w:rsid w:val="006178C1"/>
    <w:rsid w:val="00617AC6"/>
    <w:rsid w:val="00617D1D"/>
    <w:rsid w:val="00617D49"/>
    <w:rsid w:val="00617DE3"/>
    <w:rsid w:val="00620C77"/>
    <w:rsid w:val="0062107C"/>
    <w:rsid w:val="006210FC"/>
    <w:rsid w:val="00621AA8"/>
    <w:rsid w:val="00621C2A"/>
    <w:rsid w:val="00621E88"/>
    <w:rsid w:val="006220A5"/>
    <w:rsid w:val="006222D1"/>
    <w:rsid w:val="00622A57"/>
    <w:rsid w:val="00622E4F"/>
    <w:rsid w:val="0062334C"/>
    <w:rsid w:val="00623855"/>
    <w:rsid w:val="006239BC"/>
    <w:rsid w:val="00624EC2"/>
    <w:rsid w:val="00625447"/>
    <w:rsid w:val="00625611"/>
    <w:rsid w:val="0062663B"/>
    <w:rsid w:val="00626A71"/>
    <w:rsid w:val="00626D7E"/>
    <w:rsid w:val="00626E39"/>
    <w:rsid w:val="0062767F"/>
    <w:rsid w:val="006279AD"/>
    <w:rsid w:val="00627C93"/>
    <w:rsid w:val="00627E8F"/>
    <w:rsid w:val="00630718"/>
    <w:rsid w:val="006309E6"/>
    <w:rsid w:val="00630A48"/>
    <w:rsid w:val="00630CD2"/>
    <w:rsid w:val="00631227"/>
    <w:rsid w:val="00631715"/>
    <w:rsid w:val="00631A7D"/>
    <w:rsid w:val="00631F15"/>
    <w:rsid w:val="006326DA"/>
    <w:rsid w:val="00633161"/>
    <w:rsid w:val="006335FE"/>
    <w:rsid w:val="00633B77"/>
    <w:rsid w:val="00634888"/>
    <w:rsid w:val="00634A82"/>
    <w:rsid w:val="00634E50"/>
    <w:rsid w:val="006351B0"/>
    <w:rsid w:val="0063587A"/>
    <w:rsid w:val="00635A21"/>
    <w:rsid w:val="00635B45"/>
    <w:rsid w:val="00635E05"/>
    <w:rsid w:val="00635E7E"/>
    <w:rsid w:val="0063611E"/>
    <w:rsid w:val="006362D9"/>
    <w:rsid w:val="00636CD1"/>
    <w:rsid w:val="00637316"/>
    <w:rsid w:val="0063734B"/>
    <w:rsid w:val="006404CE"/>
    <w:rsid w:val="00640B5B"/>
    <w:rsid w:val="006415C6"/>
    <w:rsid w:val="00642B60"/>
    <w:rsid w:val="00643096"/>
    <w:rsid w:val="00643E55"/>
    <w:rsid w:val="00644683"/>
    <w:rsid w:val="00644E0D"/>
    <w:rsid w:val="00644E83"/>
    <w:rsid w:val="00645287"/>
    <w:rsid w:val="00645DE1"/>
    <w:rsid w:val="00645F01"/>
    <w:rsid w:val="00646855"/>
    <w:rsid w:val="00646E7B"/>
    <w:rsid w:val="00647970"/>
    <w:rsid w:val="0065039D"/>
    <w:rsid w:val="00650934"/>
    <w:rsid w:val="00652691"/>
    <w:rsid w:val="00652CD7"/>
    <w:rsid w:val="00653924"/>
    <w:rsid w:val="00653BC3"/>
    <w:rsid w:val="0065405D"/>
    <w:rsid w:val="00654911"/>
    <w:rsid w:val="00655871"/>
    <w:rsid w:val="00655CB2"/>
    <w:rsid w:val="006560E3"/>
    <w:rsid w:val="00656917"/>
    <w:rsid w:val="00656BF0"/>
    <w:rsid w:val="00656F43"/>
    <w:rsid w:val="00660669"/>
    <w:rsid w:val="006608FC"/>
    <w:rsid w:val="00660CA8"/>
    <w:rsid w:val="00661038"/>
    <w:rsid w:val="00661B7D"/>
    <w:rsid w:val="00661BA5"/>
    <w:rsid w:val="00661F0E"/>
    <w:rsid w:val="00661F71"/>
    <w:rsid w:val="0066315C"/>
    <w:rsid w:val="00663189"/>
    <w:rsid w:val="006632C6"/>
    <w:rsid w:val="00663514"/>
    <w:rsid w:val="00664764"/>
    <w:rsid w:val="0066489D"/>
    <w:rsid w:val="006648F4"/>
    <w:rsid w:val="00665E5B"/>
    <w:rsid w:val="00666250"/>
    <w:rsid w:val="00666741"/>
    <w:rsid w:val="00666747"/>
    <w:rsid w:val="00666A8C"/>
    <w:rsid w:val="00667051"/>
    <w:rsid w:val="00667180"/>
    <w:rsid w:val="0066725E"/>
    <w:rsid w:val="00667332"/>
    <w:rsid w:val="00667E0B"/>
    <w:rsid w:val="00670190"/>
    <w:rsid w:val="0067035F"/>
    <w:rsid w:val="006714F6"/>
    <w:rsid w:val="00671522"/>
    <w:rsid w:val="006715DD"/>
    <w:rsid w:val="00671725"/>
    <w:rsid w:val="00671CFF"/>
    <w:rsid w:val="00672D4E"/>
    <w:rsid w:val="0067332B"/>
    <w:rsid w:val="00673961"/>
    <w:rsid w:val="00673B51"/>
    <w:rsid w:val="006745EA"/>
    <w:rsid w:val="00674F39"/>
    <w:rsid w:val="00674FB6"/>
    <w:rsid w:val="00675224"/>
    <w:rsid w:val="006764D4"/>
    <w:rsid w:val="00676827"/>
    <w:rsid w:val="00676A46"/>
    <w:rsid w:val="00676ACD"/>
    <w:rsid w:val="00676B17"/>
    <w:rsid w:val="00676E07"/>
    <w:rsid w:val="006771B5"/>
    <w:rsid w:val="00677C39"/>
    <w:rsid w:val="00677EAE"/>
    <w:rsid w:val="00680656"/>
    <w:rsid w:val="0068084C"/>
    <w:rsid w:val="00680ACE"/>
    <w:rsid w:val="0068135F"/>
    <w:rsid w:val="00682775"/>
    <w:rsid w:val="00682815"/>
    <w:rsid w:val="00682F38"/>
    <w:rsid w:val="006831EB"/>
    <w:rsid w:val="00683283"/>
    <w:rsid w:val="0068354E"/>
    <w:rsid w:val="00683AC0"/>
    <w:rsid w:val="00683F9C"/>
    <w:rsid w:val="00684151"/>
    <w:rsid w:val="0068489A"/>
    <w:rsid w:val="00684951"/>
    <w:rsid w:val="00684BCB"/>
    <w:rsid w:val="00684C20"/>
    <w:rsid w:val="00684F0B"/>
    <w:rsid w:val="0068566C"/>
    <w:rsid w:val="006858DB"/>
    <w:rsid w:val="00685CCB"/>
    <w:rsid w:val="006860CA"/>
    <w:rsid w:val="00686DE1"/>
    <w:rsid w:val="00687296"/>
    <w:rsid w:val="006874D1"/>
    <w:rsid w:val="00690420"/>
    <w:rsid w:val="0069075E"/>
    <w:rsid w:val="006908E3"/>
    <w:rsid w:val="00690DDF"/>
    <w:rsid w:val="00690F1C"/>
    <w:rsid w:val="006913B1"/>
    <w:rsid w:val="00691AA4"/>
    <w:rsid w:val="00691D8D"/>
    <w:rsid w:val="006920BD"/>
    <w:rsid w:val="006920FA"/>
    <w:rsid w:val="00692C71"/>
    <w:rsid w:val="00692FBC"/>
    <w:rsid w:val="00693923"/>
    <w:rsid w:val="006939BF"/>
    <w:rsid w:val="00693C08"/>
    <w:rsid w:val="00694271"/>
    <w:rsid w:val="00694333"/>
    <w:rsid w:val="00694B7F"/>
    <w:rsid w:val="00694BCB"/>
    <w:rsid w:val="006955D3"/>
    <w:rsid w:val="0069593A"/>
    <w:rsid w:val="006959D4"/>
    <w:rsid w:val="00695C25"/>
    <w:rsid w:val="00696945"/>
    <w:rsid w:val="006972AB"/>
    <w:rsid w:val="00697E1F"/>
    <w:rsid w:val="006A007C"/>
    <w:rsid w:val="006A0912"/>
    <w:rsid w:val="006A0972"/>
    <w:rsid w:val="006A0BA1"/>
    <w:rsid w:val="006A1038"/>
    <w:rsid w:val="006A11E3"/>
    <w:rsid w:val="006A166B"/>
    <w:rsid w:val="006A1AE7"/>
    <w:rsid w:val="006A2547"/>
    <w:rsid w:val="006A2592"/>
    <w:rsid w:val="006A263B"/>
    <w:rsid w:val="006A2855"/>
    <w:rsid w:val="006A34D9"/>
    <w:rsid w:val="006A424C"/>
    <w:rsid w:val="006A4552"/>
    <w:rsid w:val="006A4AE6"/>
    <w:rsid w:val="006A4B31"/>
    <w:rsid w:val="006A4F07"/>
    <w:rsid w:val="006A52B2"/>
    <w:rsid w:val="006A56FF"/>
    <w:rsid w:val="006A595E"/>
    <w:rsid w:val="006A5A4F"/>
    <w:rsid w:val="006A5E61"/>
    <w:rsid w:val="006A6B6A"/>
    <w:rsid w:val="006A72CB"/>
    <w:rsid w:val="006A7316"/>
    <w:rsid w:val="006A73DB"/>
    <w:rsid w:val="006A765C"/>
    <w:rsid w:val="006A77A2"/>
    <w:rsid w:val="006B05EC"/>
    <w:rsid w:val="006B0E50"/>
    <w:rsid w:val="006B1063"/>
    <w:rsid w:val="006B10E6"/>
    <w:rsid w:val="006B124C"/>
    <w:rsid w:val="006B188B"/>
    <w:rsid w:val="006B1BF7"/>
    <w:rsid w:val="006B284F"/>
    <w:rsid w:val="006B2BE1"/>
    <w:rsid w:val="006B2C1F"/>
    <w:rsid w:val="006B3F92"/>
    <w:rsid w:val="006B46A1"/>
    <w:rsid w:val="006B497D"/>
    <w:rsid w:val="006B5516"/>
    <w:rsid w:val="006B56FC"/>
    <w:rsid w:val="006B587D"/>
    <w:rsid w:val="006B623E"/>
    <w:rsid w:val="006B6748"/>
    <w:rsid w:val="006B6788"/>
    <w:rsid w:val="006B6ADE"/>
    <w:rsid w:val="006B6F66"/>
    <w:rsid w:val="006B7CEA"/>
    <w:rsid w:val="006C0378"/>
    <w:rsid w:val="006C061B"/>
    <w:rsid w:val="006C09A9"/>
    <w:rsid w:val="006C1200"/>
    <w:rsid w:val="006C1C09"/>
    <w:rsid w:val="006C20F8"/>
    <w:rsid w:val="006C2563"/>
    <w:rsid w:val="006C329A"/>
    <w:rsid w:val="006C3CD5"/>
    <w:rsid w:val="006C3F1A"/>
    <w:rsid w:val="006C415C"/>
    <w:rsid w:val="006C5A66"/>
    <w:rsid w:val="006C7598"/>
    <w:rsid w:val="006D038B"/>
    <w:rsid w:val="006D09B7"/>
    <w:rsid w:val="006D0B95"/>
    <w:rsid w:val="006D18C1"/>
    <w:rsid w:val="006D18D4"/>
    <w:rsid w:val="006D278A"/>
    <w:rsid w:val="006D30CF"/>
    <w:rsid w:val="006D3146"/>
    <w:rsid w:val="006D3EE6"/>
    <w:rsid w:val="006D5E13"/>
    <w:rsid w:val="006D5FEF"/>
    <w:rsid w:val="006D66D0"/>
    <w:rsid w:val="006D6F48"/>
    <w:rsid w:val="006D7000"/>
    <w:rsid w:val="006D7270"/>
    <w:rsid w:val="006D73EC"/>
    <w:rsid w:val="006D7907"/>
    <w:rsid w:val="006D79AA"/>
    <w:rsid w:val="006D7DBA"/>
    <w:rsid w:val="006E009A"/>
    <w:rsid w:val="006E01EB"/>
    <w:rsid w:val="006E029B"/>
    <w:rsid w:val="006E0354"/>
    <w:rsid w:val="006E04D1"/>
    <w:rsid w:val="006E116C"/>
    <w:rsid w:val="006E2028"/>
    <w:rsid w:val="006E20C6"/>
    <w:rsid w:val="006E2366"/>
    <w:rsid w:val="006E2613"/>
    <w:rsid w:val="006E261D"/>
    <w:rsid w:val="006E340E"/>
    <w:rsid w:val="006E3966"/>
    <w:rsid w:val="006E4730"/>
    <w:rsid w:val="006E5015"/>
    <w:rsid w:val="006E5D21"/>
    <w:rsid w:val="006E5F5B"/>
    <w:rsid w:val="006E6A82"/>
    <w:rsid w:val="006E77BA"/>
    <w:rsid w:val="006F09BF"/>
    <w:rsid w:val="006F0B9F"/>
    <w:rsid w:val="006F0E6F"/>
    <w:rsid w:val="006F15CA"/>
    <w:rsid w:val="006F1607"/>
    <w:rsid w:val="006F25E7"/>
    <w:rsid w:val="006F2626"/>
    <w:rsid w:val="006F3405"/>
    <w:rsid w:val="006F342E"/>
    <w:rsid w:val="006F3E06"/>
    <w:rsid w:val="006F3F0E"/>
    <w:rsid w:val="006F426B"/>
    <w:rsid w:val="006F45F8"/>
    <w:rsid w:val="006F4A9E"/>
    <w:rsid w:val="006F4B15"/>
    <w:rsid w:val="006F57D4"/>
    <w:rsid w:val="006F5B09"/>
    <w:rsid w:val="006F6174"/>
    <w:rsid w:val="006F6534"/>
    <w:rsid w:val="006F75D4"/>
    <w:rsid w:val="006F7D54"/>
    <w:rsid w:val="006F7F46"/>
    <w:rsid w:val="007014B0"/>
    <w:rsid w:val="0070152A"/>
    <w:rsid w:val="007022F0"/>
    <w:rsid w:val="00702694"/>
    <w:rsid w:val="00702FC6"/>
    <w:rsid w:val="007040D7"/>
    <w:rsid w:val="00704D3F"/>
    <w:rsid w:val="00704F3A"/>
    <w:rsid w:val="00704F53"/>
    <w:rsid w:val="00705476"/>
    <w:rsid w:val="00705848"/>
    <w:rsid w:val="007063FA"/>
    <w:rsid w:val="0070732F"/>
    <w:rsid w:val="00707666"/>
    <w:rsid w:val="007077D4"/>
    <w:rsid w:val="00707F31"/>
    <w:rsid w:val="0071109F"/>
    <w:rsid w:val="00712561"/>
    <w:rsid w:val="00712D8B"/>
    <w:rsid w:val="007139E8"/>
    <w:rsid w:val="00713C16"/>
    <w:rsid w:val="00713F4D"/>
    <w:rsid w:val="007148E1"/>
    <w:rsid w:val="00714E23"/>
    <w:rsid w:val="00714F6F"/>
    <w:rsid w:val="00715312"/>
    <w:rsid w:val="0071564C"/>
    <w:rsid w:val="00715863"/>
    <w:rsid w:val="00715E2B"/>
    <w:rsid w:val="0071647A"/>
    <w:rsid w:val="007166FB"/>
    <w:rsid w:val="00717351"/>
    <w:rsid w:val="007174EF"/>
    <w:rsid w:val="00717571"/>
    <w:rsid w:val="0071773A"/>
    <w:rsid w:val="007205BF"/>
    <w:rsid w:val="00720882"/>
    <w:rsid w:val="00720C13"/>
    <w:rsid w:val="0072106A"/>
    <w:rsid w:val="00723173"/>
    <w:rsid w:val="0072392C"/>
    <w:rsid w:val="00723D22"/>
    <w:rsid w:val="00723E8C"/>
    <w:rsid w:val="00723F9A"/>
    <w:rsid w:val="00724047"/>
    <w:rsid w:val="007244C1"/>
    <w:rsid w:val="007245FA"/>
    <w:rsid w:val="00724977"/>
    <w:rsid w:val="0072542F"/>
    <w:rsid w:val="007258AD"/>
    <w:rsid w:val="00725C1C"/>
    <w:rsid w:val="007268B2"/>
    <w:rsid w:val="00727993"/>
    <w:rsid w:val="007279D8"/>
    <w:rsid w:val="00727D50"/>
    <w:rsid w:val="00727EC1"/>
    <w:rsid w:val="00727F04"/>
    <w:rsid w:val="007302B0"/>
    <w:rsid w:val="00730794"/>
    <w:rsid w:val="007309F5"/>
    <w:rsid w:val="00730E52"/>
    <w:rsid w:val="007316B4"/>
    <w:rsid w:val="00731E03"/>
    <w:rsid w:val="00731E4F"/>
    <w:rsid w:val="00731EBE"/>
    <w:rsid w:val="007322D5"/>
    <w:rsid w:val="007329A2"/>
    <w:rsid w:val="00732D8B"/>
    <w:rsid w:val="00732DAE"/>
    <w:rsid w:val="00732E52"/>
    <w:rsid w:val="0073335B"/>
    <w:rsid w:val="0073403B"/>
    <w:rsid w:val="00734260"/>
    <w:rsid w:val="00734587"/>
    <w:rsid w:val="00734869"/>
    <w:rsid w:val="00734D80"/>
    <w:rsid w:val="00735139"/>
    <w:rsid w:val="00735F25"/>
    <w:rsid w:val="0073600C"/>
    <w:rsid w:val="007362F2"/>
    <w:rsid w:val="00736308"/>
    <w:rsid w:val="00740A1B"/>
    <w:rsid w:val="007412F0"/>
    <w:rsid w:val="0074165F"/>
    <w:rsid w:val="007419F1"/>
    <w:rsid w:val="00741B51"/>
    <w:rsid w:val="00741D46"/>
    <w:rsid w:val="00742494"/>
    <w:rsid w:val="00742DBE"/>
    <w:rsid w:val="007436E7"/>
    <w:rsid w:val="00744612"/>
    <w:rsid w:val="00744B14"/>
    <w:rsid w:val="00745610"/>
    <w:rsid w:val="007456E8"/>
    <w:rsid w:val="007463FB"/>
    <w:rsid w:val="00746AA9"/>
    <w:rsid w:val="00746ABE"/>
    <w:rsid w:val="00746F04"/>
    <w:rsid w:val="00747D1E"/>
    <w:rsid w:val="00747D69"/>
    <w:rsid w:val="0075007E"/>
    <w:rsid w:val="00750222"/>
    <w:rsid w:val="00750336"/>
    <w:rsid w:val="007506D0"/>
    <w:rsid w:val="00750F9A"/>
    <w:rsid w:val="0075105C"/>
    <w:rsid w:val="007513C6"/>
    <w:rsid w:val="00751749"/>
    <w:rsid w:val="00752112"/>
    <w:rsid w:val="00752284"/>
    <w:rsid w:val="00753D26"/>
    <w:rsid w:val="007540AB"/>
    <w:rsid w:val="0075416D"/>
    <w:rsid w:val="00754554"/>
    <w:rsid w:val="00755375"/>
    <w:rsid w:val="007563A4"/>
    <w:rsid w:val="007571D4"/>
    <w:rsid w:val="00761C2A"/>
    <w:rsid w:val="00761D47"/>
    <w:rsid w:val="0076345C"/>
    <w:rsid w:val="00764709"/>
    <w:rsid w:val="00765082"/>
    <w:rsid w:val="0076526D"/>
    <w:rsid w:val="007654B5"/>
    <w:rsid w:val="00765830"/>
    <w:rsid w:val="00765EDA"/>
    <w:rsid w:val="00766705"/>
    <w:rsid w:val="00766A2F"/>
    <w:rsid w:val="00766B64"/>
    <w:rsid w:val="00766F19"/>
    <w:rsid w:val="00767810"/>
    <w:rsid w:val="00767C52"/>
    <w:rsid w:val="00767FA2"/>
    <w:rsid w:val="0077059F"/>
    <w:rsid w:val="00770625"/>
    <w:rsid w:val="0077072D"/>
    <w:rsid w:val="00770737"/>
    <w:rsid w:val="0077154E"/>
    <w:rsid w:val="0077157E"/>
    <w:rsid w:val="00772495"/>
    <w:rsid w:val="007724E9"/>
    <w:rsid w:val="00772F26"/>
    <w:rsid w:val="00774127"/>
    <w:rsid w:val="00774310"/>
    <w:rsid w:val="00774CFB"/>
    <w:rsid w:val="0077798C"/>
    <w:rsid w:val="00777B04"/>
    <w:rsid w:val="00777B1B"/>
    <w:rsid w:val="00777B90"/>
    <w:rsid w:val="00781DCC"/>
    <w:rsid w:val="00781F69"/>
    <w:rsid w:val="00782769"/>
    <w:rsid w:val="00782971"/>
    <w:rsid w:val="0078394C"/>
    <w:rsid w:val="00783982"/>
    <w:rsid w:val="007846AC"/>
    <w:rsid w:val="00784758"/>
    <w:rsid w:val="00784E90"/>
    <w:rsid w:val="00785166"/>
    <w:rsid w:val="0078549F"/>
    <w:rsid w:val="0078570C"/>
    <w:rsid w:val="00785D7A"/>
    <w:rsid w:val="007864F4"/>
    <w:rsid w:val="00786518"/>
    <w:rsid w:val="0078661B"/>
    <w:rsid w:val="00786A9B"/>
    <w:rsid w:val="00787811"/>
    <w:rsid w:val="00787E28"/>
    <w:rsid w:val="007900BA"/>
    <w:rsid w:val="00790188"/>
    <w:rsid w:val="00790625"/>
    <w:rsid w:val="00790885"/>
    <w:rsid w:val="0079183B"/>
    <w:rsid w:val="0079228C"/>
    <w:rsid w:val="00792EFD"/>
    <w:rsid w:val="0079305F"/>
    <w:rsid w:val="00793619"/>
    <w:rsid w:val="00793C60"/>
    <w:rsid w:val="00793D9A"/>
    <w:rsid w:val="00793FFE"/>
    <w:rsid w:val="007941EF"/>
    <w:rsid w:val="007945CE"/>
    <w:rsid w:val="00795077"/>
    <w:rsid w:val="007950E3"/>
    <w:rsid w:val="007962A7"/>
    <w:rsid w:val="0079653C"/>
    <w:rsid w:val="00797D92"/>
    <w:rsid w:val="007A0942"/>
    <w:rsid w:val="007A1303"/>
    <w:rsid w:val="007A17A3"/>
    <w:rsid w:val="007A1927"/>
    <w:rsid w:val="007A22BB"/>
    <w:rsid w:val="007A39B7"/>
    <w:rsid w:val="007A3DD7"/>
    <w:rsid w:val="007A520B"/>
    <w:rsid w:val="007A5CA5"/>
    <w:rsid w:val="007A6788"/>
    <w:rsid w:val="007A6B71"/>
    <w:rsid w:val="007A758C"/>
    <w:rsid w:val="007A76AE"/>
    <w:rsid w:val="007B001C"/>
    <w:rsid w:val="007B0101"/>
    <w:rsid w:val="007B01E6"/>
    <w:rsid w:val="007B0760"/>
    <w:rsid w:val="007B0953"/>
    <w:rsid w:val="007B0ADD"/>
    <w:rsid w:val="007B1426"/>
    <w:rsid w:val="007B1461"/>
    <w:rsid w:val="007B1C57"/>
    <w:rsid w:val="007B1D0C"/>
    <w:rsid w:val="007B28B0"/>
    <w:rsid w:val="007B338C"/>
    <w:rsid w:val="007B36BA"/>
    <w:rsid w:val="007B48B3"/>
    <w:rsid w:val="007B4940"/>
    <w:rsid w:val="007B523A"/>
    <w:rsid w:val="007B5C04"/>
    <w:rsid w:val="007B5C5F"/>
    <w:rsid w:val="007B6592"/>
    <w:rsid w:val="007B7076"/>
    <w:rsid w:val="007B7374"/>
    <w:rsid w:val="007B7AD1"/>
    <w:rsid w:val="007B7B3C"/>
    <w:rsid w:val="007B7C9C"/>
    <w:rsid w:val="007C01FB"/>
    <w:rsid w:val="007C0854"/>
    <w:rsid w:val="007C0868"/>
    <w:rsid w:val="007C08D5"/>
    <w:rsid w:val="007C1954"/>
    <w:rsid w:val="007C4856"/>
    <w:rsid w:val="007C4C16"/>
    <w:rsid w:val="007C4FA9"/>
    <w:rsid w:val="007C4FB4"/>
    <w:rsid w:val="007C568C"/>
    <w:rsid w:val="007C5736"/>
    <w:rsid w:val="007C65D5"/>
    <w:rsid w:val="007C664F"/>
    <w:rsid w:val="007C67E2"/>
    <w:rsid w:val="007C690F"/>
    <w:rsid w:val="007C6F8C"/>
    <w:rsid w:val="007C7459"/>
    <w:rsid w:val="007C7FEA"/>
    <w:rsid w:val="007C7FF6"/>
    <w:rsid w:val="007D06CD"/>
    <w:rsid w:val="007D18F9"/>
    <w:rsid w:val="007D35AE"/>
    <w:rsid w:val="007D3616"/>
    <w:rsid w:val="007D3864"/>
    <w:rsid w:val="007D38DE"/>
    <w:rsid w:val="007D3DF1"/>
    <w:rsid w:val="007D3E5B"/>
    <w:rsid w:val="007D4558"/>
    <w:rsid w:val="007D4658"/>
    <w:rsid w:val="007D4BF0"/>
    <w:rsid w:val="007D4D3C"/>
    <w:rsid w:val="007D5C7F"/>
    <w:rsid w:val="007D6BB3"/>
    <w:rsid w:val="007D7149"/>
    <w:rsid w:val="007D788D"/>
    <w:rsid w:val="007E0AC6"/>
    <w:rsid w:val="007E1C16"/>
    <w:rsid w:val="007E2618"/>
    <w:rsid w:val="007E2770"/>
    <w:rsid w:val="007E2960"/>
    <w:rsid w:val="007E4670"/>
    <w:rsid w:val="007E497D"/>
    <w:rsid w:val="007E49C8"/>
    <w:rsid w:val="007E51BF"/>
    <w:rsid w:val="007E54D5"/>
    <w:rsid w:val="007E5949"/>
    <w:rsid w:val="007E61B7"/>
    <w:rsid w:val="007E6433"/>
    <w:rsid w:val="007E698E"/>
    <w:rsid w:val="007E731A"/>
    <w:rsid w:val="007E77FF"/>
    <w:rsid w:val="007E7FB1"/>
    <w:rsid w:val="007F01D7"/>
    <w:rsid w:val="007F0FEF"/>
    <w:rsid w:val="007F1D0D"/>
    <w:rsid w:val="007F20AF"/>
    <w:rsid w:val="007F2965"/>
    <w:rsid w:val="007F2998"/>
    <w:rsid w:val="007F2C5D"/>
    <w:rsid w:val="007F300E"/>
    <w:rsid w:val="007F3167"/>
    <w:rsid w:val="007F35E9"/>
    <w:rsid w:val="007F3C6E"/>
    <w:rsid w:val="007F492A"/>
    <w:rsid w:val="007F4CB5"/>
    <w:rsid w:val="007F4E95"/>
    <w:rsid w:val="007F515D"/>
    <w:rsid w:val="007F5AF6"/>
    <w:rsid w:val="007F64E4"/>
    <w:rsid w:val="007F65EC"/>
    <w:rsid w:val="007F79E4"/>
    <w:rsid w:val="007F7F15"/>
    <w:rsid w:val="008006D2"/>
    <w:rsid w:val="00800F3F"/>
    <w:rsid w:val="00800FF4"/>
    <w:rsid w:val="0080124E"/>
    <w:rsid w:val="0080135D"/>
    <w:rsid w:val="008013DE"/>
    <w:rsid w:val="00801680"/>
    <w:rsid w:val="00802E04"/>
    <w:rsid w:val="00802F09"/>
    <w:rsid w:val="008037B5"/>
    <w:rsid w:val="00804561"/>
    <w:rsid w:val="00804A01"/>
    <w:rsid w:val="00805FD7"/>
    <w:rsid w:val="00806A7E"/>
    <w:rsid w:val="00807A22"/>
    <w:rsid w:val="00807ADC"/>
    <w:rsid w:val="00807C14"/>
    <w:rsid w:val="00807DCB"/>
    <w:rsid w:val="00810A77"/>
    <w:rsid w:val="00810B10"/>
    <w:rsid w:val="00812402"/>
    <w:rsid w:val="00812DB4"/>
    <w:rsid w:val="008131D7"/>
    <w:rsid w:val="00813AC4"/>
    <w:rsid w:val="00813D56"/>
    <w:rsid w:val="0081439C"/>
    <w:rsid w:val="008143D0"/>
    <w:rsid w:val="008146AA"/>
    <w:rsid w:val="00814854"/>
    <w:rsid w:val="00814DFF"/>
    <w:rsid w:val="00814F7F"/>
    <w:rsid w:val="008159CA"/>
    <w:rsid w:val="00815BFC"/>
    <w:rsid w:val="008160B2"/>
    <w:rsid w:val="00817068"/>
    <w:rsid w:val="0081744A"/>
    <w:rsid w:val="00820260"/>
    <w:rsid w:val="00820420"/>
    <w:rsid w:val="00820B0D"/>
    <w:rsid w:val="00820BAB"/>
    <w:rsid w:val="008211F8"/>
    <w:rsid w:val="00821679"/>
    <w:rsid w:val="0082191D"/>
    <w:rsid w:val="00822370"/>
    <w:rsid w:val="008228D0"/>
    <w:rsid w:val="0082290B"/>
    <w:rsid w:val="0082343F"/>
    <w:rsid w:val="008237E8"/>
    <w:rsid w:val="00824024"/>
    <w:rsid w:val="00824A82"/>
    <w:rsid w:val="00824F1A"/>
    <w:rsid w:val="00824F7C"/>
    <w:rsid w:val="00825A21"/>
    <w:rsid w:val="00825BC2"/>
    <w:rsid w:val="0082678A"/>
    <w:rsid w:val="00826B9C"/>
    <w:rsid w:val="008271AB"/>
    <w:rsid w:val="0082798A"/>
    <w:rsid w:val="00827CE2"/>
    <w:rsid w:val="00830B78"/>
    <w:rsid w:val="00830D62"/>
    <w:rsid w:val="008311D6"/>
    <w:rsid w:val="00831782"/>
    <w:rsid w:val="0083207C"/>
    <w:rsid w:val="00832238"/>
    <w:rsid w:val="0083261E"/>
    <w:rsid w:val="00832671"/>
    <w:rsid w:val="00832C9D"/>
    <w:rsid w:val="00832F12"/>
    <w:rsid w:val="008334D4"/>
    <w:rsid w:val="00833B4E"/>
    <w:rsid w:val="00833E83"/>
    <w:rsid w:val="0083489D"/>
    <w:rsid w:val="008360E5"/>
    <w:rsid w:val="008368FD"/>
    <w:rsid w:val="00837EA5"/>
    <w:rsid w:val="00837F95"/>
    <w:rsid w:val="00841654"/>
    <w:rsid w:val="00841A44"/>
    <w:rsid w:val="008423DA"/>
    <w:rsid w:val="00842437"/>
    <w:rsid w:val="00842934"/>
    <w:rsid w:val="00842B77"/>
    <w:rsid w:val="00843CEA"/>
    <w:rsid w:val="008450DE"/>
    <w:rsid w:val="008450E2"/>
    <w:rsid w:val="00845868"/>
    <w:rsid w:val="00846411"/>
    <w:rsid w:val="00846F28"/>
    <w:rsid w:val="008477F1"/>
    <w:rsid w:val="00847BDA"/>
    <w:rsid w:val="00850515"/>
    <w:rsid w:val="008506D1"/>
    <w:rsid w:val="00850853"/>
    <w:rsid w:val="00850A1A"/>
    <w:rsid w:val="00850C6B"/>
    <w:rsid w:val="00850CDD"/>
    <w:rsid w:val="00850FA1"/>
    <w:rsid w:val="00851649"/>
    <w:rsid w:val="008519FE"/>
    <w:rsid w:val="00852026"/>
    <w:rsid w:val="00852AB6"/>
    <w:rsid w:val="00852B5D"/>
    <w:rsid w:val="00853069"/>
    <w:rsid w:val="008530A1"/>
    <w:rsid w:val="00853BAF"/>
    <w:rsid w:val="00853E38"/>
    <w:rsid w:val="00853E48"/>
    <w:rsid w:val="00853E8B"/>
    <w:rsid w:val="008550C6"/>
    <w:rsid w:val="008566DD"/>
    <w:rsid w:val="008568A2"/>
    <w:rsid w:val="00857209"/>
    <w:rsid w:val="0085734E"/>
    <w:rsid w:val="00857CFB"/>
    <w:rsid w:val="00857FAD"/>
    <w:rsid w:val="00860891"/>
    <w:rsid w:val="00861540"/>
    <w:rsid w:val="008615CE"/>
    <w:rsid w:val="00861AB1"/>
    <w:rsid w:val="00861C4E"/>
    <w:rsid w:val="0086267C"/>
    <w:rsid w:val="0086270F"/>
    <w:rsid w:val="0086282F"/>
    <w:rsid w:val="008628B5"/>
    <w:rsid w:val="00862CCE"/>
    <w:rsid w:val="0086301C"/>
    <w:rsid w:val="008631D4"/>
    <w:rsid w:val="0086350F"/>
    <w:rsid w:val="0086393C"/>
    <w:rsid w:val="00864097"/>
    <w:rsid w:val="008655D5"/>
    <w:rsid w:val="00865A58"/>
    <w:rsid w:val="00865F91"/>
    <w:rsid w:val="008661D3"/>
    <w:rsid w:val="008663BD"/>
    <w:rsid w:val="00866E1F"/>
    <w:rsid w:val="00867693"/>
    <w:rsid w:val="00867987"/>
    <w:rsid w:val="00870637"/>
    <w:rsid w:val="00871074"/>
    <w:rsid w:val="00871530"/>
    <w:rsid w:val="00872BB1"/>
    <w:rsid w:val="00872C18"/>
    <w:rsid w:val="00873074"/>
    <w:rsid w:val="0087376D"/>
    <w:rsid w:val="00873A2D"/>
    <w:rsid w:val="00874430"/>
    <w:rsid w:val="0087445B"/>
    <w:rsid w:val="00874B3C"/>
    <w:rsid w:val="00874C4E"/>
    <w:rsid w:val="00874ED9"/>
    <w:rsid w:val="00875138"/>
    <w:rsid w:val="00875ABD"/>
    <w:rsid w:val="00875F82"/>
    <w:rsid w:val="0087661C"/>
    <w:rsid w:val="00876E34"/>
    <w:rsid w:val="008771EE"/>
    <w:rsid w:val="00877E67"/>
    <w:rsid w:val="00881184"/>
    <w:rsid w:val="00881518"/>
    <w:rsid w:val="008818ED"/>
    <w:rsid w:val="008819EB"/>
    <w:rsid w:val="00881B3F"/>
    <w:rsid w:val="00881B66"/>
    <w:rsid w:val="00882CF8"/>
    <w:rsid w:val="008835D6"/>
    <w:rsid w:val="008836FB"/>
    <w:rsid w:val="0088382C"/>
    <w:rsid w:val="00883D84"/>
    <w:rsid w:val="00883FD6"/>
    <w:rsid w:val="008842F8"/>
    <w:rsid w:val="008848DA"/>
    <w:rsid w:val="00884C2C"/>
    <w:rsid w:val="008857A1"/>
    <w:rsid w:val="00886017"/>
    <w:rsid w:val="008862BD"/>
    <w:rsid w:val="0088640C"/>
    <w:rsid w:val="00886AE8"/>
    <w:rsid w:val="00886FAE"/>
    <w:rsid w:val="008874CF"/>
    <w:rsid w:val="00887C4B"/>
    <w:rsid w:val="00887E12"/>
    <w:rsid w:val="00887E13"/>
    <w:rsid w:val="00887EDD"/>
    <w:rsid w:val="00887EE6"/>
    <w:rsid w:val="008903D4"/>
    <w:rsid w:val="0089095D"/>
    <w:rsid w:val="00890D8F"/>
    <w:rsid w:val="008914F7"/>
    <w:rsid w:val="0089160A"/>
    <w:rsid w:val="00891928"/>
    <w:rsid w:val="00891B6C"/>
    <w:rsid w:val="00891C31"/>
    <w:rsid w:val="00892301"/>
    <w:rsid w:val="00892DB6"/>
    <w:rsid w:val="00893CD8"/>
    <w:rsid w:val="008940DB"/>
    <w:rsid w:val="0089523C"/>
    <w:rsid w:val="00895B40"/>
    <w:rsid w:val="00895F73"/>
    <w:rsid w:val="00896171"/>
    <w:rsid w:val="008964F1"/>
    <w:rsid w:val="00896648"/>
    <w:rsid w:val="00897B2C"/>
    <w:rsid w:val="00897C79"/>
    <w:rsid w:val="00897F72"/>
    <w:rsid w:val="008A0341"/>
    <w:rsid w:val="008A0395"/>
    <w:rsid w:val="008A1C7D"/>
    <w:rsid w:val="008A2A9B"/>
    <w:rsid w:val="008A318D"/>
    <w:rsid w:val="008A37DA"/>
    <w:rsid w:val="008A390E"/>
    <w:rsid w:val="008A3FFC"/>
    <w:rsid w:val="008A487B"/>
    <w:rsid w:val="008A496E"/>
    <w:rsid w:val="008A5124"/>
    <w:rsid w:val="008A523F"/>
    <w:rsid w:val="008A5549"/>
    <w:rsid w:val="008A5BC7"/>
    <w:rsid w:val="008A5E1D"/>
    <w:rsid w:val="008A6EF6"/>
    <w:rsid w:val="008A762C"/>
    <w:rsid w:val="008A7AA1"/>
    <w:rsid w:val="008A7E5B"/>
    <w:rsid w:val="008B090C"/>
    <w:rsid w:val="008B0D5B"/>
    <w:rsid w:val="008B1166"/>
    <w:rsid w:val="008B1DDF"/>
    <w:rsid w:val="008B4367"/>
    <w:rsid w:val="008B49B2"/>
    <w:rsid w:val="008B5427"/>
    <w:rsid w:val="008B5FC8"/>
    <w:rsid w:val="008B667C"/>
    <w:rsid w:val="008B693D"/>
    <w:rsid w:val="008B6B03"/>
    <w:rsid w:val="008B6CF6"/>
    <w:rsid w:val="008B7094"/>
    <w:rsid w:val="008B77C0"/>
    <w:rsid w:val="008B7F13"/>
    <w:rsid w:val="008C07D6"/>
    <w:rsid w:val="008C1381"/>
    <w:rsid w:val="008C1638"/>
    <w:rsid w:val="008C20DA"/>
    <w:rsid w:val="008C2747"/>
    <w:rsid w:val="008C2769"/>
    <w:rsid w:val="008C27C5"/>
    <w:rsid w:val="008C2978"/>
    <w:rsid w:val="008C2F9B"/>
    <w:rsid w:val="008C2FE4"/>
    <w:rsid w:val="008C31B4"/>
    <w:rsid w:val="008C38C6"/>
    <w:rsid w:val="008C3B31"/>
    <w:rsid w:val="008C3BB3"/>
    <w:rsid w:val="008C4A94"/>
    <w:rsid w:val="008C4AC9"/>
    <w:rsid w:val="008C5DF2"/>
    <w:rsid w:val="008C6493"/>
    <w:rsid w:val="008C6844"/>
    <w:rsid w:val="008C686B"/>
    <w:rsid w:val="008C6AE3"/>
    <w:rsid w:val="008C6E4B"/>
    <w:rsid w:val="008C703E"/>
    <w:rsid w:val="008C72F7"/>
    <w:rsid w:val="008C75B5"/>
    <w:rsid w:val="008C75C4"/>
    <w:rsid w:val="008D0297"/>
    <w:rsid w:val="008D0524"/>
    <w:rsid w:val="008D0B26"/>
    <w:rsid w:val="008D1E2E"/>
    <w:rsid w:val="008D2F09"/>
    <w:rsid w:val="008D34A1"/>
    <w:rsid w:val="008D397F"/>
    <w:rsid w:val="008D3A46"/>
    <w:rsid w:val="008D3DBD"/>
    <w:rsid w:val="008D4BE0"/>
    <w:rsid w:val="008D4EC3"/>
    <w:rsid w:val="008D5007"/>
    <w:rsid w:val="008D5148"/>
    <w:rsid w:val="008D5F02"/>
    <w:rsid w:val="008D6261"/>
    <w:rsid w:val="008D67E2"/>
    <w:rsid w:val="008D68AC"/>
    <w:rsid w:val="008D6F25"/>
    <w:rsid w:val="008D6F41"/>
    <w:rsid w:val="008D70D3"/>
    <w:rsid w:val="008D7781"/>
    <w:rsid w:val="008D7AAD"/>
    <w:rsid w:val="008E01FC"/>
    <w:rsid w:val="008E08FE"/>
    <w:rsid w:val="008E0C69"/>
    <w:rsid w:val="008E0D48"/>
    <w:rsid w:val="008E0FA3"/>
    <w:rsid w:val="008E1552"/>
    <w:rsid w:val="008E1AE4"/>
    <w:rsid w:val="008E2A6D"/>
    <w:rsid w:val="008E2E81"/>
    <w:rsid w:val="008E36CB"/>
    <w:rsid w:val="008E3F18"/>
    <w:rsid w:val="008E4E3B"/>
    <w:rsid w:val="008E5BF6"/>
    <w:rsid w:val="008E5CC5"/>
    <w:rsid w:val="008E5FC3"/>
    <w:rsid w:val="008E6174"/>
    <w:rsid w:val="008E6211"/>
    <w:rsid w:val="008E642E"/>
    <w:rsid w:val="008E6947"/>
    <w:rsid w:val="008E780E"/>
    <w:rsid w:val="008E78BC"/>
    <w:rsid w:val="008F0332"/>
    <w:rsid w:val="008F06FC"/>
    <w:rsid w:val="008F08FB"/>
    <w:rsid w:val="008F0DDF"/>
    <w:rsid w:val="008F1CCC"/>
    <w:rsid w:val="008F275A"/>
    <w:rsid w:val="008F2962"/>
    <w:rsid w:val="008F2B0E"/>
    <w:rsid w:val="008F2B51"/>
    <w:rsid w:val="008F3831"/>
    <w:rsid w:val="008F3BFF"/>
    <w:rsid w:val="008F4015"/>
    <w:rsid w:val="008F41C7"/>
    <w:rsid w:val="008F42A9"/>
    <w:rsid w:val="008F4507"/>
    <w:rsid w:val="008F4ADD"/>
    <w:rsid w:val="008F4E6D"/>
    <w:rsid w:val="008F5B0D"/>
    <w:rsid w:val="008F603F"/>
    <w:rsid w:val="008F6133"/>
    <w:rsid w:val="008F6166"/>
    <w:rsid w:val="008F6186"/>
    <w:rsid w:val="008F6AEC"/>
    <w:rsid w:val="008F7585"/>
    <w:rsid w:val="008F7AAB"/>
    <w:rsid w:val="008F7B95"/>
    <w:rsid w:val="009005BD"/>
    <w:rsid w:val="009005F7"/>
    <w:rsid w:val="00900E91"/>
    <w:rsid w:val="00901A3D"/>
    <w:rsid w:val="00901DB9"/>
    <w:rsid w:val="0090222E"/>
    <w:rsid w:val="009029A9"/>
    <w:rsid w:val="00902F96"/>
    <w:rsid w:val="009045B9"/>
    <w:rsid w:val="00905160"/>
    <w:rsid w:val="0090516F"/>
    <w:rsid w:val="00905200"/>
    <w:rsid w:val="009056C8"/>
    <w:rsid w:val="00905720"/>
    <w:rsid w:val="00905832"/>
    <w:rsid w:val="00905CEF"/>
    <w:rsid w:val="00905F34"/>
    <w:rsid w:val="00905F82"/>
    <w:rsid w:val="00907055"/>
    <w:rsid w:val="0090722E"/>
    <w:rsid w:val="009079C2"/>
    <w:rsid w:val="00907B30"/>
    <w:rsid w:val="00907F5E"/>
    <w:rsid w:val="009101B1"/>
    <w:rsid w:val="009110A4"/>
    <w:rsid w:val="009125BD"/>
    <w:rsid w:val="00913118"/>
    <w:rsid w:val="009134DD"/>
    <w:rsid w:val="00913840"/>
    <w:rsid w:val="00913E79"/>
    <w:rsid w:val="009166B6"/>
    <w:rsid w:val="009166DB"/>
    <w:rsid w:val="009168B0"/>
    <w:rsid w:val="00916EB8"/>
    <w:rsid w:val="00917756"/>
    <w:rsid w:val="00917DF6"/>
    <w:rsid w:val="0092079C"/>
    <w:rsid w:val="00920817"/>
    <w:rsid w:val="00920BB1"/>
    <w:rsid w:val="00921333"/>
    <w:rsid w:val="009214A8"/>
    <w:rsid w:val="00921B46"/>
    <w:rsid w:val="009229B8"/>
    <w:rsid w:val="009229F0"/>
    <w:rsid w:val="00922D99"/>
    <w:rsid w:val="00923106"/>
    <w:rsid w:val="00923C89"/>
    <w:rsid w:val="009241DE"/>
    <w:rsid w:val="0092420B"/>
    <w:rsid w:val="00924B83"/>
    <w:rsid w:val="00925046"/>
    <w:rsid w:val="00925BA6"/>
    <w:rsid w:val="0092634C"/>
    <w:rsid w:val="0092641B"/>
    <w:rsid w:val="00926CBC"/>
    <w:rsid w:val="00926E70"/>
    <w:rsid w:val="00927B64"/>
    <w:rsid w:val="00927B8E"/>
    <w:rsid w:val="0093022E"/>
    <w:rsid w:val="0093191D"/>
    <w:rsid w:val="009327DE"/>
    <w:rsid w:val="0093283A"/>
    <w:rsid w:val="00932DA9"/>
    <w:rsid w:val="0093363A"/>
    <w:rsid w:val="00933B51"/>
    <w:rsid w:val="00933B8A"/>
    <w:rsid w:val="00933B9D"/>
    <w:rsid w:val="00933C3A"/>
    <w:rsid w:val="00934192"/>
    <w:rsid w:val="009343CA"/>
    <w:rsid w:val="0093471D"/>
    <w:rsid w:val="00934BDF"/>
    <w:rsid w:val="00934EA5"/>
    <w:rsid w:val="009351C1"/>
    <w:rsid w:val="009352B3"/>
    <w:rsid w:val="00935FD3"/>
    <w:rsid w:val="009361C9"/>
    <w:rsid w:val="00936222"/>
    <w:rsid w:val="0093653F"/>
    <w:rsid w:val="0093682B"/>
    <w:rsid w:val="009379F4"/>
    <w:rsid w:val="00937A54"/>
    <w:rsid w:val="00937BB2"/>
    <w:rsid w:val="009401B6"/>
    <w:rsid w:val="009406F9"/>
    <w:rsid w:val="00940AC6"/>
    <w:rsid w:val="00940B12"/>
    <w:rsid w:val="00940D99"/>
    <w:rsid w:val="00940DC8"/>
    <w:rsid w:val="00940FD7"/>
    <w:rsid w:val="0094186A"/>
    <w:rsid w:val="00942191"/>
    <w:rsid w:val="00942DA1"/>
    <w:rsid w:val="0094347D"/>
    <w:rsid w:val="0094388D"/>
    <w:rsid w:val="009441E2"/>
    <w:rsid w:val="0094424A"/>
    <w:rsid w:val="009450B3"/>
    <w:rsid w:val="0094520C"/>
    <w:rsid w:val="00945214"/>
    <w:rsid w:val="00945480"/>
    <w:rsid w:val="009460E9"/>
    <w:rsid w:val="0094670D"/>
    <w:rsid w:val="0094722B"/>
    <w:rsid w:val="00947CFF"/>
    <w:rsid w:val="00950360"/>
    <w:rsid w:val="00950A04"/>
    <w:rsid w:val="00951A17"/>
    <w:rsid w:val="00951CBC"/>
    <w:rsid w:val="00951E6F"/>
    <w:rsid w:val="009536C3"/>
    <w:rsid w:val="00954424"/>
    <w:rsid w:val="0095491B"/>
    <w:rsid w:val="00954D8C"/>
    <w:rsid w:val="009550BA"/>
    <w:rsid w:val="00955CD6"/>
    <w:rsid w:val="00955EEA"/>
    <w:rsid w:val="0095677F"/>
    <w:rsid w:val="009601C1"/>
    <w:rsid w:val="0096062C"/>
    <w:rsid w:val="00960E42"/>
    <w:rsid w:val="00961B63"/>
    <w:rsid w:val="009622A8"/>
    <w:rsid w:val="009625BE"/>
    <w:rsid w:val="00962A0C"/>
    <w:rsid w:val="00962C6E"/>
    <w:rsid w:val="00963310"/>
    <w:rsid w:val="00963A41"/>
    <w:rsid w:val="009645A3"/>
    <w:rsid w:val="0096478E"/>
    <w:rsid w:val="00965745"/>
    <w:rsid w:val="00965AEA"/>
    <w:rsid w:val="00966331"/>
    <w:rsid w:val="009667F5"/>
    <w:rsid w:val="00966881"/>
    <w:rsid w:val="00966AA3"/>
    <w:rsid w:val="00967CCE"/>
    <w:rsid w:val="0097030E"/>
    <w:rsid w:val="00970CBA"/>
    <w:rsid w:val="00970EFC"/>
    <w:rsid w:val="00971EBD"/>
    <w:rsid w:val="00972896"/>
    <w:rsid w:val="00972BCF"/>
    <w:rsid w:val="009730D8"/>
    <w:rsid w:val="009732C2"/>
    <w:rsid w:val="00973AD0"/>
    <w:rsid w:val="00973B0E"/>
    <w:rsid w:val="009740D1"/>
    <w:rsid w:val="00974935"/>
    <w:rsid w:val="0097497A"/>
    <w:rsid w:val="00974B96"/>
    <w:rsid w:val="00974DBC"/>
    <w:rsid w:val="00974FA5"/>
    <w:rsid w:val="009755B0"/>
    <w:rsid w:val="00975B05"/>
    <w:rsid w:val="00975C3F"/>
    <w:rsid w:val="00975F8B"/>
    <w:rsid w:val="00976C58"/>
    <w:rsid w:val="00976CC0"/>
    <w:rsid w:val="00976F76"/>
    <w:rsid w:val="00977401"/>
    <w:rsid w:val="0097778F"/>
    <w:rsid w:val="00977E14"/>
    <w:rsid w:val="00977E6E"/>
    <w:rsid w:val="0098056A"/>
    <w:rsid w:val="00980860"/>
    <w:rsid w:val="00980885"/>
    <w:rsid w:val="00980ADF"/>
    <w:rsid w:val="009810AF"/>
    <w:rsid w:val="00981417"/>
    <w:rsid w:val="00981452"/>
    <w:rsid w:val="00981826"/>
    <w:rsid w:val="00981904"/>
    <w:rsid w:val="00981A86"/>
    <w:rsid w:val="00981C0A"/>
    <w:rsid w:val="00982AD5"/>
    <w:rsid w:val="00982E5A"/>
    <w:rsid w:val="00983496"/>
    <w:rsid w:val="0098426C"/>
    <w:rsid w:val="00984862"/>
    <w:rsid w:val="00984AD9"/>
    <w:rsid w:val="00984BE3"/>
    <w:rsid w:val="00984F9B"/>
    <w:rsid w:val="00985366"/>
    <w:rsid w:val="00986210"/>
    <w:rsid w:val="00986475"/>
    <w:rsid w:val="009866A5"/>
    <w:rsid w:val="00986A13"/>
    <w:rsid w:val="00986FE8"/>
    <w:rsid w:val="009870DC"/>
    <w:rsid w:val="00990290"/>
    <w:rsid w:val="00990759"/>
    <w:rsid w:val="009916E1"/>
    <w:rsid w:val="009919F8"/>
    <w:rsid w:val="0099261A"/>
    <w:rsid w:val="00992FFE"/>
    <w:rsid w:val="009931F5"/>
    <w:rsid w:val="0099349F"/>
    <w:rsid w:val="00993C97"/>
    <w:rsid w:val="0099411D"/>
    <w:rsid w:val="009952E4"/>
    <w:rsid w:val="00995BB3"/>
    <w:rsid w:val="009960E8"/>
    <w:rsid w:val="009964D6"/>
    <w:rsid w:val="00996824"/>
    <w:rsid w:val="00997295"/>
    <w:rsid w:val="00997873"/>
    <w:rsid w:val="00997C52"/>
    <w:rsid w:val="009A002F"/>
    <w:rsid w:val="009A0721"/>
    <w:rsid w:val="009A0984"/>
    <w:rsid w:val="009A0C6E"/>
    <w:rsid w:val="009A1007"/>
    <w:rsid w:val="009A1258"/>
    <w:rsid w:val="009A1B2F"/>
    <w:rsid w:val="009A1B65"/>
    <w:rsid w:val="009A1BA4"/>
    <w:rsid w:val="009A1C8B"/>
    <w:rsid w:val="009A1FC0"/>
    <w:rsid w:val="009A2F2B"/>
    <w:rsid w:val="009A31D7"/>
    <w:rsid w:val="009A34C5"/>
    <w:rsid w:val="009A3EFE"/>
    <w:rsid w:val="009A3F21"/>
    <w:rsid w:val="009A4425"/>
    <w:rsid w:val="009A4898"/>
    <w:rsid w:val="009A4FC3"/>
    <w:rsid w:val="009A51FC"/>
    <w:rsid w:val="009A563D"/>
    <w:rsid w:val="009A571C"/>
    <w:rsid w:val="009A5918"/>
    <w:rsid w:val="009A600A"/>
    <w:rsid w:val="009A621B"/>
    <w:rsid w:val="009A63C6"/>
    <w:rsid w:val="009A70FD"/>
    <w:rsid w:val="009B07B1"/>
    <w:rsid w:val="009B07C1"/>
    <w:rsid w:val="009B188F"/>
    <w:rsid w:val="009B1EFE"/>
    <w:rsid w:val="009B1F85"/>
    <w:rsid w:val="009B22A8"/>
    <w:rsid w:val="009B23E7"/>
    <w:rsid w:val="009B37CE"/>
    <w:rsid w:val="009B37EF"/>
    <w:rsid w:val="009B39BA"/>
    <w:rsid w:val="009B3A14"/>
    <w:rsid w:val="009B3EFF"/>
    <w:rsid w:val="009B4312"/>
    <w:rsid w:val="009B51AF"/>
    <w:rsid w:val="009B529D"/>
    <w:rsid w:val="009B6265"/>
    <w:rsid w:val="009B6942"/>
    <w:rsid w:val="009B6BB8"/>
    <w:rsid w:val="009B75EA"/>
    <w:rsid w:val="009B76EB"/>
    <w:rsid w:val="009C005E"/>
    <w:rsid w:val="009C0284"/>
    <w:rsid w:val="009C07E9"/>
    <w:rsid w:val="009C0F7D"/>
    <w:rsid w:val="009C1616"/>
    <w:rsid w:val="009C2FF7"/>
    <w:rsid w:val="009C313F"/>
    <w:rsid w:val="009C384C"/>
    <w:rsid w:val="009C4A0F"/>
    <w:rsid w:val="009C4E81"/>
    <w:rsid w:val="009C544C"/>
    <w:rsid w:val="009C576E"/>
    <w:rsid w:val="009C5B2D"/>
    <w:rsid w:val="009C5F16"/>
    <w:rsid w:val="009C6048"/>
    <w:rsid w:val="009C66F3"/>
    <w:rsid w:val="009C6B2D"/>
    <w:rsid w:val="009C6C91"/>
    <w:rsid w:val="009C6F6B"/>
    <w:rsid w:val="009C70CA"/>
    <w:rsid w:val="009C71B6"/>
    <w:rsid w:val="009C74C1"/>
    <w:rsid w:val="009C755F"/>
    <w:rsid w:val="009C7AD6"/>
    <w:rsid w:val="009D04ED"/>
    <w:rsid w:val="009D06B0"/>
    <w:rsid w:val="009D0B95"/>
    <w:rsid w:val="009D0CBF"/>
    <w:rsid w:val="009D0DC9"/>
    <w:rsid w:val="009D0ED4"/>
    <w:rsid w:val="009D0F6C"/>
    <w:rsid w:val="009D1991"/>
    <w:rsid w:val="009D2097"/>
    <w:rsid w:val="009D258E"/>
    <w:rsid w:val="009D2D65"/>
    <w:rsid w:val="009D3563"/>
    <w:rsid w:val="009D36F1"/>
    <w:rsid w:val="009D37F7"/>
    <w:rsid w:val="009D3E88"/>
    <w:rsid w:val="009D3F35"/>
    <w:rsid w:val="009D4422"/>
    <w:rsid w:val="009D51DB"/>
    <w:rsid w:val="009D59E8"/>
    <w:rsid w:val="009D6706"/>
    <w:rsid w:val="009D7F68"/>
    <w:rsid w:val="009E07AF"/>
    <w:rsid w:val="009E08F9"/>
    <w:rsid w:val="009E12C1"/>
    <w:rsid w:val="009E1BC9"/>
    <w:rsid w:val="009E1BDF"/>
    <w:rsid w:val="009E1E99"/>
    <w:rsid w:val="009E29F5"/>
    <w:rsid w:val="009E2DB4"/>
    <w:rsid w:val="009E2E21"/>
    <w:rsid w:val="009E2E24"/>
    <w:rsid w:val="009E36A2"/>
    <w:rsid w:val="009E4AC1"/>
    <w:rsid w:val="009E5427"/>
    <w:rsid w:val="009E55DD"/>
    <w:rsid w:val="009E5C46"/>
    <w:rsid w:val="009E5CE5"/>
    <w:rsid w:val="009E6042"/>
    <w:rsid w:val="009E615D"/>
    <w:rsid w:val="009E65FC"/>
    <w:rsid w:val="009E6AC2"/>
    <w:rsid w:val="009E6D38"/>
    <w:rsid w:val="009E6EA8"/>
    <w:rsid w:val="009E7132"/>
    <w:rsid w:val="009E747F"/>
    <w:rsid w:val="009E7A9D"/>
    <w:rsid w:val="009E7CC2"/>
    <w:rsid w:val="009E7D4A"/>
    <w:rsid w:val="009F074A"/>
    <w:rsid w:val="009F07F8"/>
    <w:rsid w:val="009F0F56"/>
    <w:rsid w:val="009F13D3"/>
    <w:rsid w:val="009F171A"/>
    <w:rsid w:val="009F1FDF"/>
    <w:rsid w:val="009F22B4"/>
    <w:rsid w:val="009F2D1C"/>
    <w:rsid w:val="009F2D9B"/>
    <w:rsid w:val="009F2E69"/>
    <w:rsid w:val="009F36CB"/>
    <w:rsid w:val="009F3AAD"/>
    <w:rsid w:val="009F414D"/>
    <w:rsid w:val="009F46CC"/>
    <w:rsid w:val="009F48C1"/>
    <w:rsid w:val="009F4D5A"/>
    <w:rsid w:val="009F517C"/>
    <w:rsid w:val="009F5377"/>
    <w:rsid w:val="009F5C35"/>
    <w:rsid w:val="009F6ECC"/>
    <w:rsid w:val="009F6F05"/>
    <w:rsid w:val="009F7A8E"/>
    <w:rsid w:val="009F7B82"/>
    <w:rsid w:val="00A0095E"/>
    <w:rsid w:val="00A00B8F"/>
    <w:rsid w:val="00A01195"/>
    <w:rsid w:val="00A01668"/>
    <w:rsid w:val="00A018FB"/>
    <w:rsid w:val="00A020BE"/>
    <w:rsid w:val="00A021E9"/>
    <w:rsid w:val="00A026F8"/>
    <w:rsid w:val="00A02816"/>
    <w:rsid w:val="00A02B69"/>
    <w:rsid w:val="00A02BC9"/>
    <w:rsid w:val="00A030F4"/>
    <w:rsid w:val="00A0332C"/>
    <w:rsid w:val="00A0399A"/>
    <w:rsid w:val="00A0492A"/>
    <w:rsid w:val="00A04A3A"/>
    <w:rsid w:val="00A05BE8"/>
    <w:rsid w:val="00A05F5F"/>
    <w:rsid w:val="00A062FA"/>
    <w:rsid w:val="00A07E1F"/>
    <w:rsid w:val="00A107A6"/>
    <w:rsid w:val="00A11F79"/>
    <w:rsid w:val="00A121F1"/>
    <w:rsid w:val="00A12837"/>
    <w:rsid w:val="00A12FD3"/>
    <w:rsid w:val="00A13551"/>
    <w:rsid w:val="00A136D7"/>
    <w:rsid w:val="00A13C2F"/>
    <w:rsid w:val="00A13CAB"/>
    <w:rsid w:val="00A14223"/>
    <w:rsid w:val="00A15166"/>
    <w:rsid w:val="00A16366"/>
    <w:rsid w:val="00A16CFB"/>
    <w:rsid w:val="00A16EAF"/>
    <w:rsid w:val="00A16F22"/>
    <w:rsid w:val="00A172BC"/>
    <w:rsid w:val="00A20004"/>
    <w:rsid w:val="00A205FA"/>
    <w:rsid w:val="00A2068B"/>
    <w:rsid w:val="00A2153F"/>
    <w:rsid w:val="00A2180A"/>
    <w:rsid w:val="00A228A9"/>
    <w:rsid w:val="00A22D0B"/>
    <w:rsid w:val="00A22E48"/>
    <w:rsid w:val="00A235E9"/>
    <w:rsid w:val="00A23963"/>
    <w:rsid w:val="00A24183"/>
    <w:rsid w:val="00A24437"/>
    <w:rsid w:val="00A25569"/>
    <w:rsid w:val="00A270BE"/>
    <w:rsid w:val="00A27317"/>
    <w:rsid w:val="00A27462"/>
    <w:rsid w:val="00A27A88"/>
    <w:rsid w:val="00A307A4"/>
    <w:rsid w:val="00A31A88"/>
    <w:rsid w:val="00A31BBF"/>
    <w:rsid w:val="00A31D10"/>
    <w:rsid w:val="00A3233E"/>
    <w:rsid w:val="00A32A97"/>
    <w:rsid w:val="00A334CD"/>
    <w:rsid w:val="00A33996"/>
    <w:rsid w:val="00A3488E"/>
    <w:rsid w:val="00A34FBB"/>
    <w:rsid w:val="00A36BE5"/>
    <w:rsid w:val="00A3707C"/>
    <w:rsid w:val="00A37C33"/>
    <w:rsid w:val="00A40495"/>
    <w:rsid w:val="00A406E3"/>
    <w:rsid w:val="00A41319"/>
    <w:rsid w:val="00A41496"/>
    <w:rsid w:val="00A41528"/>
    <w:rsid w:val="00A41AF9"/>
    <w:rsid w:val="00A4211E"/>
    <w:rsid w:val="00A421FA"/>
    <w:rsid w:val="00A42C0A"/>
    <w:rsid w:val="00A42C19"/>
    <w:rsid w:val="00A42D8E"/>
    <w:rsid w:val="00A4342B"/>
    <w:rsid w:val="00A434E4"/>
    <w:rsid w:val="00A43795"/>
    <w:rsid w:val="00A438A1"/>
    <w:rsid w:val="00A43E91"/>
    <w:rsid w:val="00A443CC"/>
    <w:rsid w:val="00A449FC"/>
    <w:rsid w:val="00A454E6"/>
    <w:rsid w:val="00A456E1"/>
    <w:rsid w:val="00A4574C"/>
    <w:rsid w:val="00A457DE"/>
    <w:rsid w:val="00A460A7"/>
    <w:rsid w:val="00A462C1"/>
    <w:rsid w:val="00A464CC"/>
    <w:rsid w:val="00A47332"/>
    <w:rsid w:val="00A47975"/>
    <w:rsid w:val="00A47A17"/>
    <w:rsid w:val="00A47B30"/>
    <w:rsid w:val="00A509B8"/>
    <w:rsid w:val="00A50B2C"/>
    <w:rsid w:val="00A515A5"/>
    <w:rsid w:val="00A51958"/>
    <w:rsid w:val="00A51C43"/>
    <w:rsid w:val="00A51F21"/>
    <w:rsid w:val="00A52A9A"/>
    <w:rsid w:val="00A531FA"/>
    <w:rsid w:val="00A532DC"/>
    <w:rsid w:val="00A5364B"/>
    <w:rsid w:val="00A54E35"/>
    <w:rsid w:val="00A55378"/>
    <w:rsid w:val="00A5573F"/>
    <w:rsid w:val="00A56018"/>
    <w:rsid w:val="00A56601"/>
    <w:rsid w:val="00A56F3A"/>
    <w:rsid w:val="00A578DA"/>
    <w:rsid w:val="00A57B43"/>
    <w:rsid w:val="00A60269"/>
    <w:rsid w:val="00A60494"/>
    <w:rsid w:val="00A6051D"/>
    <w:rsid w:val="00A606B0"/>
    <w:rsid w:val="00A60A8A"/>
    <w:rsid w:val="00A61305"/>
    <w:rsid w:val="00A622C3"/>
    <w:rsid w:val="00A628CB"/>
    <w:rsid w:val="00A6298D"/>
    <w:rsid w:val="00A62EDD"/>
    <w:rsid w:val="00A63565"/>
    <w:rsid w:val="00A646E5"/>
    <w:rsid w:val="00A649F8"/>
    <w:rsid w:val="00A654EE"/>
    <w:rsid w:val="00A65636"/>
    <w:rsid w:val="00A65D7E"/>
    <w:rsid w:val="00A663E8"/>
    <w:rsid w:val="00A6649B"/>
    <w:rsid w:val="00A667FB"/>
    <w:rsid w:val="00A67627"/>
    <w:rsid w:val="00A678C4"/>
    <w:rsid w:val="00A706C1"/>
    <w:rsid w:val="00A70708"/>
    <w:rsid w:val="00A70B76"/>
    <w:rsid w:val="00A70BAA"/>
    <w:rsid w:val="00A70F12"/>
    <w:rsid w:val="00A710C1"/>
    <w:rsid w:val="00A71B8B"/>
    <w:rsid w:val="00A71DD1"/>
    <w:rsid w:val="00A72FDF"/>
    <w:rsid w:val="00A738DB"/>
    <w:rsid w:val="00A748D3"/>
    <w:rsid w:val="00A74DC0"/>
    <w:rsid w:val="00A74F98"/>
    <w:rsid w:val="00A75415"/>
    <w:rsid w:val="00A75656"/>
    <w:rsid w:val="00A75727"/>
    <w:rsid w:val="00A75901"/>
    <w:rsid w:val="00A75EC1"/>
    <w:rsid w:val="00A7748D"/>
    <w:rsid w:val="00A778DD"/>
    <w:rsid w:val="00A77C2F"/>
    <w:rsid w:val="00A813E1"/>
    <w:rsid w:val="00A81BD7"/>
    <w:rsid w:val="00A820FE"/>
    <w:rsid w:val="00A8253B"/>
    <w:rsid w:val="00A8264E"/>
    <w:rsid w:val="00A839FE"/>
    <w:rsid w:val="00A86004"/>
    <w:rsid w:val="00A8631D"/>
    <w:rsid w:val="00A866AA"/>
    <w:rsid w:val="00A86F12"/>
    <w:rsid w:val="00A86F44"/>
    <w:rsid w:val="00A8742F"/>
    <w:rsid w:val="00A902D2"/>
    <w:rsid w:val="00A903BA"/>
    <w:rsid w:val="00A905CC"/>
    <w:rsid w:val="00A908C1"/>
    <w:rsid w:val="00A90E75"/>
    <w:rsid w:val="00A91DD2"/>
    <w:rsid w:val="00A92156"/>
    <w:rsid w:val="00A928F5"/>
    <w:rsid w:val="00A92D26"/>
    <w:rsid w:val="00A92D8A"/>
    <w:rsid w:val="00A9321D"/>
    <w:rsid w:val="00A932C1"/>
    <w:rsid w:val="00A935D6"/>
    <w:rsid w:val="00A93F12"/>
    <w:rsid w:val="00A94182"/>
    <w:rsid w:val="00A9510D"/>
    <w:rsid w:val="00A970C8"/>
    <w:rsid w:val="00A97166"/>
    <w:rsid w:val="00A97224"/>
    <w:rsid w:val="00A97372"/>
    <w:rsid w:val="00A97D07"/>
    <w:rsid w:val="00A97E39"/>
    <w:rsid w:val="00A97E96"/>
    <w:rsid w:val="00AA05C4"/>
    <w:rsid w:val="00AA08E2"/>
    <w:rsid w:val="00AA090B"/>
    <w:rsid w:val="00AA1E04"/>
    <w:rsid w:val="00AA246E"/>
    <w:rsid w:val="00AA5128"/>
    <w:rsid w:val="00AA52E9"/>
    <w:rsid w:val="00AA5A65"/>
    <w:rsid w:val="00AA5BDB"/>
    <w:rsid w:val="00AA6039"/>
    <w:rsid w:val="00AA60DE"/>
    <w:rsid w:val="00AA63A0"/>
    <w:rsid w:val="00AA63F2"/>
    <w:rsid w:val="00AA6609"/>
    <w:rsid w:val="00AA6674"/>
    <w:rsid w:val="00AA6F52"/>
    <w:rsid w:val="00AA78C2"/>
    <w:rsid w:val="00AA7A4B"/>
    <w:rsid w:val="00AA7DE1"/>
    <w:rsid w:val="00AA7DE7"/>
    <w:rsid w:val="00AA7FCA"/>
    <w:rsid w:val="00AB0509"/>
    <w:rsid w:val="00AB097A"/>
    <w:rsid w:val="00AB0AD3"/>
    <w:rsid w:val="00AB1210"/>
    <w:rsid w:val="00AB1540"/>
    <w:rsid w:val="00AB16C0"/>
    <w:rsid w:val="00AB2F12"/>
    <w:rsid w:val="00AB2F9A"/>
    <w:rsid w:val="00AB3132"/>
    <w:rsid w:val="00AB3876"/>
    <w:rsid w:val="00AB3CDD"/>
    <w:rsid w:val="00AB3D39"/>
    <w:rsid w:val="00AB406F"/>
    <w:rsid w:val="00AB491D"/>
    <w:rsid w:val="00AB4A1D"/>
    <w:rsid w:val="00AB4D8F"/>
    <w:rsid w:val="00AB50EF"/>
    <w:rsid w:val="00AB53A7"/>
    <w:rsid w:val="00AB57B0"/>
    <w:rsid w:val="00AB58B8"/>
    <w:rsid w:val="00AB6080"/>
    <w:rsid w:val="00AB6249"/>
    <w:rsid w:val="00AB63E6"/>
    <w:rsid w:val="00AB6779"/>
    <w:rsid w:val="00AB67E8"/>
    <w:rsid w:val="00AB6896"/>
    <w:rsid w:val="00AB6CF8"/>
    <w:rsid w:val="00AB6FA0"/>
    <w:rsid w:val="00AB72D7"/>
    <w:rsid w:val="00AB7BC5"/>
    <w:rsid w:val="00AC019E"/>
    <w:rsid w:val="00AC196A"/>
    <w:rsid w:val="00AC1ED7"/>
    <w:rsid w:val="00AC1FB9"/>
    <w:rsid w:val="00AC2332"/>
    <w:rsid w:val="00AC2E4F"/>
    <w:rsid w:val="00AC3B58"/>
    <w:rsid w:val="00AC41CD"/>
    <w:rsid w:val="00AC46AC"/>
    <w:rsid w:val="00AC4879"/>
    <w:rsid w:val="00AC4B83"/>
    <w:rsid w:val="00AC56B9"/>
    <w:rsid w:val="00AC685E"/>
    <w:rsid w:val="00AC6912"/>
    <w:rsid w:val="00AC6D91"/>
    <w:rsid w:val="00AC73BF"/>
    <w:rsid w:val="00AC788E"/>
    <w:rsid w:val="00AC7B20"/>
    <w:rsid w:val="00AD1A97"/>
    <w:rsid w:val="00AD1FBA"/>
    <w:rsid w:val="00AD3A49"/>
    <w:rsid w:val="00AD3B62"/>
    <w:rsid w:val="00AD4B0D"/>
    <w:rsid w:val="00AD4ED2"/>
    <w:rsid w:val="00AD5AC9"/>
    <w:rsid w:val="00AD61F7"/>
    <w:rsid w:val="00AD62C6"/>
    <w:rsid w:val="00AD681E"/>
    <w:rsid w:val="00AD6FB3"/>
    <w:rsid w:val="00AD74BF"/>
    <w:rsid w:val="00AD796B"/>
    <w:rsid w:val="00AE0097"/>
    <w:rsid w:val="00AE01F3"/>
    <w:rsid w:val="00AE046A"/>
    <w:rsid w:val="00AE05C3"/>
    <w:rsid w:val="00AE19B5"/>
    <w:rsid w:val="00AE19F3"/>
    <w:rsid w:val="00AE1CCE"/>
    <w:rsid w:val="00AE1EBB"/>
    <w:rsid w:val="00AE1F03"/>
    <w:rsid w:val="00AE267B"/>
    <w:rsid w:val="00AE28C0"/>
    <w:rsid w:val="00AE2CF1"/>
    <w:rsid w:val="00AE2EFB"/>
    <w:rsid w:val="00AE2F31"/>
    <w:rsid w:val="00AE31D8"/>
    <w:rsid w:val="00AE330C"/>
    <w:rsid w:val="00AE3A04"/>
    <w:rsid w:val="00AE3CCB"/>
    <w:rsid w:val="00AE3E83"/>
    <w:rsid w:val="00AE4366"/>
    <w:rsid w:val="00AE4375"/>
    <w:rsid w:val="00AE45F5"/>
    <w:rsid w:val="00AE4AA9"/>
    <w:rsid w:val="00AE4D25"/>
    <w:rsid w:val="00AE5873"/>
    <w:rsid w:val="00AE58E3"/>
    <w:rsid w:val="00AE60B7"/>
    <w:rsid w:val="00AE6AD5"/>
    <w:rsid w:val="00AE6DC9"/>
    <w:rsid w:val="00AE7FD1"/>
    <w:rsid w:val="00AF07AA"/>
    <w:rsid w:val="00AF0FDE"/>
    <w:rsid w:val="00AF16CE"/>
    <w:rsid w:val="00AF28E3"/>
    <w:rsid w:val="00AF2A07"/>
    <w:rsid w:val="00AF308F"/>
    <w:rsid w:val="00AF367E"/>
    <w:rsid w:val="00AF3A52"/>
    <w:rsid w:val="00AF439C"/>
    <w:rsid w:val="00AF45E0"/>
    <w:rsid w:val="00AF52FB"/>
    <w:rsid w:val="00AF6601"/>
    <w:rsid w:val="00AF6733"/>
    <w:rsid w:val="00AF780D"/>
    <w:rsid w:val="00AF7FD7"/>
    <w:rsid w:val="00B00331"/>
    <w:rsid w:val="00B0043D"/>
    <w:rsid w:val="00B00908"/>
    <w:rsid w:val="00B00E9B"/>
    <w:rsid w:val="00B01672"/>
    <w:rsid w:val="00B01DD3"/>
    <w:rsid w:val="00B02012"/>
    <w:rsid w:val="00B024AA"/>
    <w:rsid w:val="00B0257D"/>
    <w:rsid w:val="00B02804"/>
    <w:rsid w:val="00B028E1"/>
    <w:rsid w:val="00B02902"/>
    <w:rsid w:val="00B02C2C"/>
    <w:rsid w:val="00B03ABB"/>
    <w:rsid w:val="00B04155"/>
    <w:rsid w:val="00B0426C"/>
    <w:rsid w:val="00B0442C"/>
    <w:rsid w:val="00B04A80"/>
    <w:rsid w:val="00B04BE2"/>
    <w:rsid w:val="00B057FD"/>
    <w:rsid w:val="00B05B4F"/>
    <w:rsid w:val="00B05D23"/>
    <w:rsid w:val="00B05D25"/>
    <w:rsid w:val="00B05FEB"/>
    <w:rsid w:val="00B06B83"/>
    <w:rsid w:val="00B06C1C"/>
    <w:rsid w:val="00B0790C"/>
    <w:rsid w:val="00B102D0"/>
    <w:rsid w:val="00B10363"/>
    <w:rsid w:val="00B107C5"/>
    <w:rsid w:val="00B10FC1"/>
    <w:rsid w:val="00B11257"/>
    <w:rsid w:val="00B11D00"/>
    <w:rsid w:val="00B11D2D"/>
    <w:rsid w:val="00B11EBE"/>
    <w:rsid w:val="00B12137"/>
    <w:rsid w:val="00B12D14"/>
    <w:rsid w:val="00B13587"/>
    <w:rsid w:val="00B135E1"/>
    <w:rsid w:val="00B13FCF"/>
    <w:rsid w:val="00B141AE"/>
    <w:rsid w:val="00B144D4"/>
    <w:rsid w:val="00B14691"/>
    <w:rsid w:val="00B15419"/>
    <w:rsid w:val="00B154FD"/>
    <w:rsid w:val="00B15CEC"/>
    <w:rsid w:val="00B15DE6"/>
    <w:rsid w:val="00B163F2"/>
    <w:rsid w:val="00B16CDB"/>
    <w:rsid w:val="00B17162"/>
    <w:rsid w:val="00B17439"/>
    <w:rsid w:val="00B1791B"/>
    <w:rsid w:val="00B17EBD"/>
    <w:rsid w:val="00B20444"/>
    <w:rsid w:val="00B20F40"/>
    <w:rsid w:val="00B21527"/>
    <w:rsid w:val="00B21B7C"/>
    <w:rsid w:val="00B22CE4"/>
    <w:rsid w:val="00B22D74"/>
    <w:rsid w:val="00B23741"/>
    <w:rsid w:val="00B23C24"/>
    <w:rsid w:val="00B23F62"/>
    <w:rsid w:val="00B24506"/>
    <w:rsid w:val="00B24CBE"/>
    <w:rsid w:val="00B255FB"/>
    <w:rsid w:val="00B2569A"/>
    <w:rsid w:val="00B26504"/>
    <w:rsid w:val="00B26731"/>
    <w:rsid w:val="00B26835"/>
    <w:rsid w:val="00B26A9F"/>
    <w:rsid w:val="00B27293"/>
    <w:rsid w:val="00B2788C"/>
    <w:rsid w:val="00B27F49"/>
    <w:rsid w:val="00B30DFA"/>
    <w:rsid w:val="00B30F15"/>
    <w:rsid w:val="00B311EA"/>
    <w:rsid w:val="00B31DC1"/>
    <w:rsid w:val="00B321DA"/>
    <w:rsid w:val="00B32860"/>
    <w:rsid w:val="00B3367F"/>
    <w:rsid w:val="00B33C2F"/>
    <w:rsid w:val="00B33C55"/>
    <w:rsid w:val="00B340FD"/>
    <w:rsid w:val="00B341B5"/>
    <w:rsid w:val="00B34509"/>
    <w:rsid w:val="00B34516"/>
    <w:rsid w:val="00B3477A"/>
    <w:rsid w:val="00B34E46"/>
    <w:rsid w:val="00B34F59"/>
    <w:rsid w:val="00B358CA"/>
    <w:rsid w:val="00B367EE"/>
    <w:rsid w:val="00B36A13"/>
    <w:rsid w:val="00B36C20"/>
    <w:rsid w:val="00B36CFD"/>
    <w:rsid w:val="00B370C7"/>
    <w:rsid w:val="00B371AC"/>
    <w:rsid w:val="00B379D9"/>
    <w:rsid w:val="00B37EBD"/>
    <w:rsid w:val="00B40196"/>
    <w:rsid w:val="00B40597"/>
    <w:rsid w:val="00B4105E"/>
    <w:rsid w:val="00B4107D"/>
    <w:rsid w:val="00B41970"/>
    <w:rsid w:val="00B428BD"/>
    <w:rsid w:val="00B4477A"/>
    <w:rsid w:val="00B45177"/>
    <w:rsid w:val="00B451C6"/>
    <w:rsid w:val="00B456E4"/>
    <w:rsid w:val="00B45810"/>
    <w:rsid w:val="00B4635E"/>
    <w:rsid w:val="00B464E5"/>
    <w:rsid w:val="00B46521"/>
    <w:rsid w:val="00B46547"/>
    <w:rsid w:val="00B47DCA"/>
    <w:rsid w:val="00B50707"/>
    <w:rsid w:val="00B508ED"/>
    <w:rsid w:val="00B518E1"/>
    <w:rsid w:val="00B51A6F"/>
    <w:rsid w:val="00B51FB5"/>
    <w:rsid w:val="00B5273C"/>
    <w:rsid w:val="00B527FB"/>
    <w:rsid w:val="00B52B81"/>
    <w:rsid w:val="00B52E7F"/>
    <w:rsid w:val="00B533F5"/>
    <w:rsid w:val="00B53C06"/>
    <w:rsid w:val="00B56BF6"/>
    <w:rsid w:val="00B57641"/>
    <w:rsid w:val="00B60D68"/>
    <w:rsid w:val="00B60DED"/>
    <w:rsid w:val="00B6151F"/>
    <w:rsid w:val="00B6168F"/>
    <w:rsid w:val="00B617DD"/>
    <w:rsid w:val="00B6217E"/>
    <w:rsid w:val="00B629DC"/>
    <w:rsid w:val="00B63138"/>
    <w:rsid w:val="00B634B1"/>
    <w:rsid w:val="00B63E63"/>
    <w:rsid w:val="00B63F94"/>
    <w:rsid w:val="00B642EF"/>
    <w:rsid w:val="00B64747"/>
    <w:rsid w:val="00B64867"/>
    <w:rsid w:val="00B64922"/>
    <w:rsid w:val="00B64BC1"/>
    <w:rsid w:val="00B64F6C"/>
    <w:rsid w:val="00B65270"/>
    <w:rsid w:val="00B65410"/>
    <w:rsid w:val="00B66D5A"/>
    <w:rsid w:val="00B6727F"/>
    <w:rsid w:val="00B67804"/>
    <w:rsid w:val="00B678D0"/>
    <w:rsid w:val="00B67BF6"/>
    <w:rsid w:val="00B7016C"/>
    <w:rsid w:val="00B703FA"/>
    <w:rsid w:val="00B70D3D"/>
    <w:rsid w:val="00B711D8"/>
    <w:rsid w:val="00B713E4"/>
    <w:rsid w:val="00B717F1"/>
    <w:rsid w:val="00B71FED"/>
    <w:rsid w:val="00B7217E"/>
    <w:rsid w:val="00B7233A"/>
    <w:rsid w:val="00B73001"/>
    <w:rsid w:val="00B73A3D"/>
    <w:rsid w:val="00B73C93"/>
    <w:rsid w:val="00B7444A"/>
    <w:rsid w:val="00B74C90"/>
    <w:rsid w:val="00B74F5A"/>
    <w:rsid w:val="00B7564C"/>
    <w:rsid w:val="00B756FF"/>
    <w:rsid w:val="00B75DA5"/>
    <w:rsid w:val="00B764C7"/>
    <w:rsid w:val="00B76802"/>
    <w:rsid w:val="00B76B14"/>
    <w:rsid w:val="00B803B0"/>
    <w:rsid w:val="00B806CD"/>
    <w:rsid w:val="00B8070D"/>
    <w:rsid w:val="00B81CCC"/>
    <w:rsid w:val="00B822B5"/>
    <w:rsid w:val="00B83189"/>
    <w:rsid w:val="00B8355A"/>
    <w:rsid w:val="00B8365F"/>
    <w:rsid w:val="00B843F3"/>
    <w:rsid w:val="00B8471B"/>
    <w:rsid w:val="00B8533F"/>
    <w:rsid w:val="00B859F2"/>
    <w:rsid w:val="00B86101"/>
    <w:rsid w:val="00B862DC"/>
    <w:rsid w:val="00B867CF"/>
    <w:rsid w:val="00B86DFE"/>
    <w:rsid w:val="00B86EE2"/>
    <w:rsid w:val="00B902E4"/>
    <w:rsid w:val="00B90A83"/>
    <w:rsid w:val="00B90DCA"/>
    <w:rsid w:val="00B90FD4"/>
    <w:rsid w:val="00B910AF"/>
    <w:rsid w:val="00B912C2"/>
    <w:rsid w:val="00B9134A"/>
    <w:rsid w:val="00B91DB8"/>
    <w:rsid w:val="00B92DC4"/>
    <w:rsid w:val="00B93015"/>
    <w:rsid w:val="00B933BE"/>
    <w:rsid w:val="00B9378F"/>
    <w:rsid w:val="00B9380C"/>
    <w:rsid w:val="00B93D73"/>
    <w:rsid w:val="00B9436D"/>
    <w:rsid w:val="00B94638"/>
    <w:rsid w:val="00B947CA"/>
    <w:rsid w:val="00B95863"/>
    <w:rsid w:val="00B95E90"/>
    <w:rsid w:val="00B97720"/>
    <w:rsid w:val="00BA026D"/>
    <w:rsid w:val="00BA0A04"/>
    <w:rsid w:val="00BA1069"/>
    <w:rsid w:val="00BA1463"/>
    <w:rsid w:val="00BA1A31"/>
    <w:rsid w:val="00BA20DF"/>
    <w:rsid w:val="00BA292A"/>
    <w:rsid w:val="00BA3C2F"/>
    <w:rsid w:val="00BA4042"/>
    <w:rsid w:val="00BA42D0"/>
    <w:rsid w:val="00BA45FE"/>
    <w:rsid w:val="00BA47FE"/>
    <w:rsid w:val="00BA4AFA"/>
    <w:rsid w:val="00BA4DD1"/>
    <w:rsid w:val="00BA50D4"/>
    <w:rsid w:val="00BA519D"/>
    <w:rsid w:val="00BA5A73"/>
    <w:rsid w:val="00BA704C"/>
    <w:rsid w:val="00BB0933"/>
    <w:rsid w:val="00BB0B4B"/>
    <w:rsid w:val="00BB1177"/>
    <w:rsid w:val="00BB1BD9"/>
    <w:rsid w:val="00BB2690"/>
    <w:rsid w:val="00BB31BF"/>
    <w:rsid w:val="00BB4030"/>
    <w:rsid w:val="00BB5101"/>
    <w:rsid w:val="00BB5286"/>
    <w:rsid w:val="00BB55D9"/>
    <w:rsid w:val="00BB6754"/>
    <w:rsid w:val="00BB6E71"/>
    <w:rsid w:val="00BB79C7"/>
    <w:rsid w:val="00BB79F0"/>
    <w:rsid w:val="00BB7C2F"/>
    <w:rsid w:val="00BB7DB8"/>
    <w:rsid w:val="00BC095B"/>
    <w:rsid w:val="00BC0A09"/>
    <w:rsid w:val="00BC26EA"/>
    <w:rsid w:val="00BC2754"/>
    <w:rsid w:val="00BC3343"/>
    <w:rsid w:val="00BC38D9"/>
    <w:rsid w:val="00BC3D79"/>
    <w:rsid w:val="00BC3F50"/>
    <w:rsid w:val="00BC4488"/>
    <w:rsid w:val="00BC45DF"/>
    <w:rsid w:val="00BC4A21"/>
    <w:rsid w:val="00BC4F09"/>
    <w:rsid w:val="00BC5107"/>
    <w:rsid w:val="00BC5878"/>
    <w:rsid w:val="00BC58EF"/>
    <w:rsid w:val="00BC5B33"/>
    <w:rsid w:val="00BC5B92"/>
    <w:rsid w:val="00BC604E"/>
    <w:rsid w:val="00BC613D"/>
    <w:rsid w:val="00BC6D13"/>
    <w:rsid w:val="00BC7188"/>
    <w:rsid w:val="00BC7289"/>
    <w:rsid w:val="00BC79FB"/>
    <w:rsid w:val="00BD04FA"/>
    <w:rsid w:val="00BD18D2"/>
    <w:rsid w:val="00BD3226"/>
    <w:rsid w:val="00BD3717"/>
    <w:rsid w:val="00BD49E2"/>
    <w:rsid w:val="00BD4CE2"/>
    <w:rsid w:val="00BD5413"/>
    <w:rsid w:val="00BD58E7"/>
    <w:rsid w:val="00BD5BF4"/>
    <w:rsid w:val="00BD6549"/>
    <w:rsid w:val="00BD6A2B"/>
    <w:rsid w:val="00BD6AB1"/>
    <w:rsid w:val="00BD76AF"/>
    <w:rsid w:val="00BD7DAC"/>
    <w:rsid w:val="00BE05C7"/>
    <w:rsid w:val="00BE0851"/>
    <w:rsid w:val="00BE08C4"/>
    <w:rsid w:val="00BE0F3A"/>
    <w:rsid w:val="00BE144E"/>
    <w:rsid w:val="00BE1566"/>
    <w:rsid w:val="00BE1663"/>
    <w:rsid w:val="00BE269B"/>
    <w:rsid w:val="00BE2A2E"/>
    <w:rsid w:val="00BE309F"/>
    <w:rsid w:val="00BE34AF"/>
    <w:rsid w:val="00BE38D1"/>
    <w:rsid w:val="00BE3CA5"/>
    <w:rsid w:val="00BE416B"/>
    <w:rsid w:val="00BE4771"/>
    <w:rsid w:val="00BE4835"/>
    <w:rsid w:val="00BE4857"/>
    <w:rsid w:val="00BE4BB1"/>
    <w:rsid w:val="00BE50F3"/>
    <w:rsid w:val="00BE5C27"/>
    <w:rsid w:val="00BE62DF"/>
    <w:rsid w:val="00BE6423"/>
    <w:rsid w:val="00BE7E09"/>
    <w:rsid w:val="00BF1511"/>
    <w:rsid w:val="00BF1C3B"/>
    <w:rsid w:val="00BF203A"/>
    <w:rsid w:val="00BF25C7"/>
    <w:rsid w:val="00BF25D1"/>
    <w:rsid w:val="00BF2995"/>
    <w:rsid w:val="00BF2FA4"/>
    <w:rsid w:val="00BF355D"/>
    <w:rsid w:val="00BF38D3"/>
    <w:rsid w:val="00BF46A7"/>
    <w:rsid w:val="00BF4A5F"/>
    <w:rsid w:val="00BF4B73"/>
    <w:rsid w:val="00BF4C60"/>
    <w:rsid w:val="00BF565B"/>
    <w:rsid w:val="00BF5F78"/>
    <w:rsid w:val="00BF648F"/>
    <w:rsid w:val="00BF7109"/>
    <w:rsid w:val="00BF7E4B"/>
    <w:rsid w:val="00C00721"/>
    <w:rsid w:val="00C01BCF"/>
    <w:rsid w:val="00C02094"/>
    <w:rsid w:val="00C020D7"/>
    <w:rsid w:val="00C02734"/>
    <w:rsid w:val="00C028E7"/>
    <w:rsid w:val="00C03DE0"/>
    <w:rsid w:val="00C0405A"/>
    <w:rsid w:val="00C040DC"/>
    <w:rsid w:val="00C04218"/>
    <w:rsid w:val="00C047A2"/>
    <w:rsid w:val="00C050BA"/>
    <w:rsid w:val="00C05659"/>
    <w:rsid w:val="00C05744"/>
    <w:rsid w:val="00C05B73"/>
    <w:rsid w:val="00C05CEE"/>
    <w:rsid w:val="00C06001"/>
    <w:rsid w:val="00C0711D"/>
    <w:rsid w:val="00C0797A"/>
    <w:rsid w:val="00C07A2F"/>
    <w:rsid w:val="00C07AA2"/>
    <w:rsid w:val="00C101C1"/>
    <w:rsid w:val="00C10F74"/>
    <w:rsid w:val="00C110AE"/>
    <w:rsid w:val="00C11219"/>
    <w:rsid w:val="00C11256"/>
    <w:rsid w:val="00C1134F"/>
    <w:rsid w:val="00C1140F"/>
    <w:rsid w:val="00C11597"/>
    <w:rsid w:val="00C11EA8"/>
    <w:rsid w:val="00C12447"/>
    <w:rsid w:val="00C12836"/>
    <w:rsid w:val="00C12E6D"/>
    <w:rsid w:val="00C12F34"/>
    <w:rsid w:val="00C130D4"/>
    <w:rsid w:val="00C1353F"/>
    <w:rsid w:val="00C13787"/>
    <w:rsid w:val="00C14602"/>
    <w:rsid w:val="00C146CE"/>
    <w:rsid w:val="00C148CE"/>
    <w:rsid w:val="00C15088"/>
    <w:rsid w:val="00C152CF"/>
    <w:rsid w:val="00C1533C"/>
    <w:rsid w:val="00C15956"/>
    <w:rsid w:val="00C15A18"/>
    <w:rsid w:val="00C1677D"/>
    <w:rsid w:val="00C17847"/>
    <w:rsid w:val="00C1788A"/>
    <w:rsid w:val="00C20474"/>
    <w:rsid w:val="00C20E6C"/>
    <w:rsid w:val="00C2137A"/>
    <w:rsid w:val="00C21899"/>
    <w:rsid w:val="00C2191E"/>
    <w:rsid w:val="00C229FC"/>
    <w:rsid w:val="00C22B67"/>
    <w:rsid w:val="00C23085"/>
    <w:rsid w:val="00C235BC"/>
    <w:rsid w:val="00C23C4E"/>
    <w:rsid w:val="00C24B3D"/>
    <w:rsid w:val="00C24BCF"/>
    <w:rsid w:val="00C24F1A"/>
    <w:rsid w:val="00C2510B"/>
    <w:rsid w:val="00C25136"/>
    <w:rsid w:val="00C25406"/>
    <w:rsid w:val="00C262A8"/>
    <w:rsid w:val="00C26501"/>
    <w:rsid w:val="00C26D9F"/>
    <w:rsid w:val="00C27513"/>
    <w:rsid w:val="00C27D63"/>
    <w:rsid w:val="00C30C8F"/>
    <w:rsid w:val="00C3153D"/>
    <w:rsid w:val="00C317C8"/>
    <w:rsid w:val="00C33414"/>
    <w:rsid w:val="00C33849"/>
    <w:rsid w:val="00C33B79"/>
    <w:rsid w:val="00C34B7A"/>
    <w:rsid w:val="00C35008"/>
    <w:rsid w:val="00C353BD"/>
    <w:rsid w:val="00C3543C"/>
    <w:rsid w:val="00C358DB"/>
    <w:rsid w:val="00C35A76"/>
    <w:rsid w:val="00C35B51"/>
    <w:rsid w:val="00C3670F"/>
    <w:rsid w:val="00C3686F"/>
    <w:rsid w:val="00C3797C"/>
    <w:rsid w:val="00C37A7D"/>
    <w:rsid w:val="00C4062D"/>
    <w:rsid w:val="00C40E40"/>
    <w:rsid w:val="00C416B5"/>
    <w:rsid w:val="00C41D74"/>
    <w:rsid w:val="00C420F3"/>
    <w:rsid w:val="00C42C9D"/>
    <w:rsid w:val="00C42CF1"/>
    <w:rsid w:val="00C42CF2"/>
    <w:rsid w:val="00C42EC2"/>
    <w:rsid w:val="00C42F16"/>
    <w:rsid w:val="00C4316C"/>
    <w:rsid w:val="00C43960"/>
    <w:rsid w:val="00C44124"/>
    <w:rsid w:val="00C44139"/>
    <w:rsid w:val="00C45485"/>
    <w:rsid w:val="00C4570F"/>
    <w:rsid w:val="00C45894"/>
    <w:rsid w:val="00C45CAE"/>
    <w:rsid w:val="00C46F4C"/>
    <w:rsid w:val="00C47334"/>
    <w:rsid w:val="00C473E0"/>
    <w:rsid w:val="00C47FF9"/>
    <w:rsid w:val="00C50008"/>
    <w:rsid w:val="00C50E46"/>
    <w:rsid w:val="00C524AD"/>
    <w:rsid w:val="00C525D0"/>
    <w:rsid w:val="00C52E41"/>
    <w:rsid w:val="00C533B5"/>
    <w:rsid w:val="00C5389A"/>
    <w:rsid w:val="00C53CC1"/>
    <w:rsid w:val="00C54536"/>
    <w:rsid w:val="00C54A08"/>
    <w:rsid w:val="00C54CE7"/>
    <w:rsid w:val="00C558CB"/>
    <w:rsid w:val="00C56621"/>
    <w:rsid w:val="00C57292"/>
    <w:rsid w:val="00C5777F"/>
    <w:rsid w:val="00C57BB7"/>
    <w:rsid w:val="00C57EB2"/>
    <w:rsid w:val="00C57F7A"/>
    <w:rsid w:val="00C600C9"/>
    <w:rsid w:val="00C600E7"/>
    <w:rsid w:val="00C60659"/>
    <w:rsid w:val="00C60C40"/>
    <w:rsid w:val="00C60D2F"/>
    <w:rsid w:val="00C610EA"/>
    <w:rsid w:val="00C61468"/>
    <w:rsid w:val="00C618B6"/>
    <w:rsid w:val="00C6202C"/>
    <w:rsid w:val="00C629C8"/>
    <w:rsid w:val="00C62DE3"/>
    <w:rsid w:val="00C63108"/>
    <w:rsid w:val="00C6346A"/>
    <w:rsid w:val="00C63757"/>
    <w:rsid w:val="00C638B8"/>
    <w:rsid w:val="00C63A66"/>
    <w:rsid w:val="00C63A75"/>
    <w:rsid w:val="00C64975"/>
    <w:rsid w:val="00C6546C"/>
    <w:rsid w:val="00C65498"/>
    <w:rsid w:val="00C659E5"/>
    <w:rsid w:val="00C66047"/>
    <w:rsid w:val="00C668B9"/>
    <w:rsid w:val="00C66BA1"/>
    <w:rsid w:val="00C67149"/>
    <w:rsid w:val="00C67252"/>
    <w:rsid w:val="00C676E4"/>
    <w:rsid w:val="00C67761"/>
    <w:rsid w:val="00C70D6B"/>
    <w:rsid w:val="00C71D19"/>
    <w:rsid w:val="00C723AB"/>
    <w:rsid w:val="00C734BA"/>
    <w:rsid w:val="00C742D7"/>
    <w:rsid w:val="00C7480F"/>
    <w:rsid w:val="00C74AE0"/>
    <w:rsid w:val="00C74BD5"/>
    <w:rsid w:val="00C75F5F"/>
    <w:rsid w:val="00C76136"/>
    <w:rsid w:val="00C771C5"/>
    <w:rsid w:val="00C77878"/>
    <w:rsid w:val="00C8029C"/>
    <w:rsid w:val="00C802C9"/>
    <w:rsid w:val="00C80C3A"/>
    <w:rsid w:val="00C81D38"/>
    <w:rsid w:val="00C81D54"/>
    <w:rsid w:val="00C821D8"/>
    <w:rsid w:val="00C82B12"/>
    <w:rsid w:val="00C8329E"/>
    <w:rsid w:val="00C83B78"/>
    <w:rsid w:val="00C83BB1"/>
    <w:rsid w:val="00C83E64"/>
    <w:rsid w:val="00C84081"/>
    <w:rsid w:val="00C843E2"/>
    <w:rsid w:val="00C84510"/>
    <w:rsid w:val="00C8499F"/>
    <w:rsid w:val="00C84C60"/>
    <w:rsid w:val="00C84FD2"/>
    <w:rsid w:val="00C85393"/>
    <w:rsid w:val="00C8585B"/>
    <w:rsid w:val="00C85A33"/>
    <w:rsid w:val="00C85AED"/>
    <w:rsid w:val="00C86856"/>
    <w:rsid w:val="00C86A00"/>
    <w:rsid w:val="00C8746A"/>
    <w:rsid w:val="00C90B34"/>
    <w:rsid w:val="00C9134E"/>
    <w:rsid w:val="00C913E3"/>
    <w:rsid w:val="00C91604"/>
    <w:rsid w:val="00C91AE7"/>
    <w:rsid w:val="00C920B0"/>
    <w:rsid w:val="00C92764"/>
    <w:rsid w:val="00C9289D"/>
    <w:rsid w:val="00C928B7"/>
    <w:rsid w:val="00C92C1C"/>
    <w:rsid w:val="00C93168"/>
    <w:rsid w:val="00C93743"/>
    <w:rsid w:val="00C93A2A"/>
    <w:rsid w:val="00C940C1"/>
    <w:rsid w:val="00C95144"/>
    <w:rsid w:val="00C955F1"/>
    <w:rsid w:val="00C959D9"/>
    <w:rsid w:val="00C95D8E"/>
    <w:rsid w:val="00C95E68"/>
    <w:rsid w:val="00C96047"/>
    <w:rsid w:val="00C969DA"/>
    <w:rsid w:val="00C96D17"/>
    <w:rsid w:val="00C97138"/>
    <w:rsid w:val="00CA021D"/>
    <w:rsid w:val="00CA0D61"/>
    <w:rsid w:val="00CA1798"/>
    <w:rsid w:val="00CA2250"/>
    <w:rsid w:val="00CA276F"/>
    <w:rsid w:val="00CA3D9B"/>
    <w:rsid w:val="00CA4293"/>
    <w:rsid w:val="00CA5199"/>
    <w:rsid w:val="00CA5853"/>
    <w:rsid w:val="00CA61B5"/>
    <w:rsid w:val="00CA662C"/>
    <w:rsid w:val="00CA6F1B"/>
    <w:rsid w:val="00CA779D"/>
    <w:rsid w:val="00CA7815"/>
    <w:rsid w:val="00CA7B3D"/>
    <w:rsid w:val="00CA7B59"/>
    <w:rsid w:val="00CB0031"/>
    <w:rsid w:val="00CB0756"/>
    <w:rsid w:val="00CB0A00"/>
    <w:rsid w:val="00CB0F36"/>
    <w:rsid w:val="00CB155D"/>
    <w:rsid w:val="00CB1831"/>
    <w:rsid w:val="00CB3114"/>
    <w:rsid w:val="00CB33B9"/>
    <w:rsid w:val="00CB3508"/>
    <w:rsid w:val="00CB417E"/>
    <w:rsid w:val="00CB47DA"/>
    <w:rsid w:val="00CB5142"/>
    <w:rsid w:val="00CB540C"/>
    <w:rsid w:val="00CB5802"/>
    <w:rsid w:val="00CB5E04"/>
    <w:rsid w:val="00CB6758"/>
    <w:rsid w:val="00CB6989"/>
    <w:rsid w:val="00CB6EE0"/>
    <w:rsid w:val="00CB700A"/>
    <w:rsid w:val="00CB7305"/>
    <w:rsid w:val="00CB74D5"/>
    <w:rsid w:val="00CB7BCE"/>
    <w:rsid w:val="00CB7E7C"/>
    <w:rsid w:val="00CC0384"/>
    <w:rsid w:val="00CC07C9"/>
    <w:rsid w:val="00CC0AE6"/>
    <w:rsid w:val="00CC1A1F"/>
    <w:rsid w:val="00CC1F31"/>
    <w:rsid w:val="00CC1FE1"/>
    <w:rsid w:val="00CC24CC"/>
    <w:rsid w:val="00CC29E0"/>
    <w:rsid w:val="00CC2E5E"/>
    <w:rsid w:val="00CC2E95"/>
    <w:rsid w:val="00CC368E"/>
    <w:rsid w:val="00CC3D73"/>
    <w:rsid w:val="00CC435F"/>
    <w:rsid w:val="00CC46E2"/>
    <w:rsid w:val="00CC4FD0"/>
    <w:rsid w:val="00CC5BDF"/>
    <w:rsid w:val="00CC6327"/>
    <w:rsid w:val="00CC6A0E"/>
    <w:rsid w:val="00CC6BA7"/>
    <w:rsid w:val="00CC6D55"/>
    <w:rsid w:val="00CC7069"/>
    <w:rsid w:val="00CC754C"/>
    <w:rsid w:val="00CD0358"/>
    <w:rsid w:val="00CD32F6"/>
    <w:rsid w:val="00CD3B8C"/>
    <w:rsid w:val="00CD59E9"/>
    <w:rsid w:val="00CD5BF3"/>
    <w:rsid w:val="00CD5D6A"/>
    <w:rsid w:val="00CD5F6F"/>
    <w:rsid w:val="00CD61FA"/>
    <w:rsid w:val="00CD62D4"/>
    <w:rsid w:val="00CD6D09"/>
    <w:rsid w:val="00CD77BF"/>
    <w:rsid w:val="00CD7BB1"/>
    <w:rsid w:val="00CE007D"/>
    <w:rsid w:val="00CE0846"/>
    <w:rsid w:val="00CE1028"/>
    <w:rsid w:val="00CE11E1"/>
    <w:rsid w:val="00CE11EB"/>
    <w:rsid w:val="00CE1465"/>
    <w:rsid w:val="00CE17CC"/>
    <w:rsid w:val="00CE1BE2"/>
    <w:rsid w:val="00CE23F4"/>
    <w:rsid w:val="00CE2F5F"/>
    <w:rsid w:val="00CE300B"/>
    <w:rsid w:val="00CE37F7"/>
    <w:rsid w:val="00CE3C56"/>
    <w:rsid w:val="00CE3DBD"/>
    <w:rsid w:val="00CE3F95"/>
    <w:rsid w:val="00CE5103"/>
    <w:rsid w:val="00CE5419"/>
    <w:rsid w:val="00CE61DF"/>
    <w:rsid w:val="00CE6C8B"/>
    <w:rsid w:val="00CE6FF2"/>
    <w:rsid w:val="00CE72F7"/>
    <w:rsid w:val="00CE77C0"/>
    <w:rsid w:val="00CE7B64"/>
    <w:rsid w:val="00CF00A2"/>
    <w:rsid w:val="00CF027C"/>
    <w:rsid w:val="00CF037C"/>
    <w:rsid w:val="00CF0B38"/>
    <w:rsid w:val="00CF0D5B"/>
    <w:rsid w:val="00CF1076"/>
    <w:rsid w:val="00CF1889"/>
    <w:rsid w:val="00CF1A51"/>
    <w:rsid w:val="00CF1D47"/>
    <w:rsid w:val="00CF2182"/>
    <w:rsid w:val="00CF328D"/>
    <w:rsid w:val="00CF3CEA"/>
    <w:rsid w:val="00CF42FF"/>
    <w:rsid w:val="00CF4F5E"/>
    <w:rsid w:val="00CF58ED"/>
    <w:rsid w:val="00CF609A"/>
    <w:rsid w:val="00CF60EF"/>
    <w:rsid w:val="00CF67E3"/>
    <w:rsid w:val="00CF72D3"/>
    <w:rsid w:val="00CF7557"/>
    <w:rsid w:val="00CF7D6E"/>
    <w:rsid w:val="00D00116"/>
    <w:rsid w:val="00D01082"/>
    <w:rsid w:val="00D01530"/>
    <w:rsid w:val="00D01B61"/>
    <w:rsid w:val="00D01BD3"/>
    <w:rsid w:val="00D01BEC"/>
    <w:rsid w:val="00D03552"/>
    <w:rsid w:val="00D03748"/>
    <w:rsid w:val="00D03BCE"/>
    <w:rsid w:val="00D0487A"/>
    <w:rsid w:val="00D0495E"/>
    <w:rsid w:val="00D04960"/>
    <w:rsid w:val="00D04C26"/>
    <w:rsid w:val="00D04F57"/>
    <w:rsid w:val="00D05098"/>
    <w:rsid w:val="00D05664"/>
    <w:rsid w:val="00D05FBB"/>
    <w:rsid w:val="00D06AC3"/>
    <w:rsid w:val="00D07957"/>
    <w:rsid w:val="00D106D5"/>
    <w:rsid w:val="00D10A0A"/>
    <w:rsid w:val="00D10A53"/>
    <w:rsid w:val="00D10ACA"/>
    <w:rsid w:val="00D11617"/>
    <w:rsid w:val="00D13014"/>
    <w:rsid w:val="00D1383C"/>
    <w:rsid w:val="00D1410B"/>
    <w:rsid w:val="00D14281"/>
    <w:rsid w:val="00D14C5A"/>
    <w:rsid w:val="00D151F0"/>
    <w:rsid w:val="00D152A0"/>
    <w:rsid w:val="00D155BE"/>
    <w:rsid w:val="00D16084"/>
    <w:rsid w:val="00D1658B"/>
    <w:rsid w:val="00D16D2C"/>
    <w:rsid w:val="00D17072"/>
    <w:rsid w:val="00D1713F"/>
    <w:rsid w:val="00D17A5D"/>
    <w:rsid w:val="00D20B4B"/>
    <w:rsid w:val="00D214FD"/>
    <w:rsid w:val="00D223F5"/>
    <w:rsid w:val="00D22E45"/>
    <w:rsid w:val="00D2302D"/>
    <w:rsid w:val="00D248D6"/>
    <w:rsid w:val="00D25355"/>
    <w:rsid w:val="00D256E2"/>
    <w:rsid w:val="00D25915"/>
    <w:rsid w:val="00D25BAE"/>
    <w:rsid w:val="00D264F5"/>
    <w:rsid w:val="00D269DC"/>
    <w:rsid w:val="00D26B24"/>
    <w:rsid w:val="00D26DAA"/>
    <w:rsid w:val="00D26FEE"/>
    <w:rsid w:val="00D270ED"/>
    <w:rsid w:val="00D273EF"/>
    <w:rsid w:val="00D300CF"/>
    <w:rsid w:val="00D302B7"/>
    <w:rsid w:val="00D307E2"/>
    <w:rsid w:val="00D308A0"/>
    <w:rsid w:val="00D309D8"/>
    <w:rsid w:val="00D30A1B"/>
    <w:rsid w:val="00D316D5"/>
    <w:rsid w:val="00D3193E"/>
    <w:rsid w:val="00D31D6D"/>
    <w:rsid w:val="00D31E22"/>
    <w:rsid w:val="00D31F41"/>
    <w:rsid w:val="00D3206E"/>
    <w:rsid w:val="00D325D6"/>
    <w:rsid w:val="00D328CC"/>
    <w:rsid w:val="00D32A73"/>
    <w:rsid w:val="00D33801"/>
    <w:rsid w:val="00D33E75"/>
    <w:rsid w:val="00D33F1E"/>
    <w:rsid w:val="00D34342"/>
    <w:rsid w:val="00D34948"/>
    <w:rsid w:val="00D350C1"/>
    <w:rsid w:val="00D35401"/>
    <w:rsid w:val="00D35BCC"/>
    <w:rsid w:val="00D36224"/>
    <w:rsid w:val="00D3681B"/>
    <w:rsid w:val="00D36B2F"/>
    <w:rsid w:val="00D36D6F"/>
    <w:rsid w:val="00D37268"/>
    <w:rsid w:val="00D375EC"/>
    <w:rsid w:val="00D3795D"/>
    <w:rsid w:val="00D40803"/>
    <w:rsid w:val="00D41389"/>
    <w:rsid w:val="00D41576"/>
    <w:rsid w:val="00D41D97"/>
    <w:rsid w:val="00D4295D"/>
    <w:rsid w:val="00D4318D"/>
    <w:rsid w:val="00D43214"/>
    <w:rsid w:val="00D439BD"/>
    <w:rsid w:val="00D4449B"/>
    <w:rsid w:val="00D44851"/>
    <w:rsid w:val="00D44ABE"/>
    <w:rsid w:val="00D44FD0"/>
    <w:rsid w:val="00D45200"/>
    <w:rsid w:val="00D4533F"/>
    <w:rsid w:val="00D454DD"/>
    <w:rsid w:val="00D46A3D"/>
    <w:rsid w:val="00D46AE4"/>
    <w:rsid w:val="00D46D31"/>
    <w:rsid w:val="00D47832"/>
    <w:rsid w:val="00D5021D"/>
    <w:rsid w:val="00D502C6"/>
    <w:rsid w:val="00D50521"/>
    <w:rsid w:val="00D507CC"/>
    <w:rsid w:val="00D50E7F"/>
    <w:rsid w:val="00D50EE1"/>
    <w:rsid w:val="00D51066"/>
    <w:rsid w:val="00D519B6"/>
    <w:rsid w:val="00D5287A"/>
    <w:rsid w:val="00D529DA"/>
    <w:rsid w:val="00D52A45"/>
    <w:rsid w:val="00D52B1B"/>
    <w:rsid w:val="00D52E99"/>
    <w:rsid w:val="00D53BF5"/>
    <w:rsid w:val="00D53E71"/>
    <w:rsid w:val="00D543E8"/>
    <w:rsid w:val="00D54E99"/>
    <w:rsid w:val="00D54F88"/>
    <w:rsid w:val="00D55AC3"/>
    <w:rsid w:val="00D56F46"/>
    <w:rsid w:val="00D57660"/>
    <w:rsid w:val="00D60603"/>
    <w:rsid w:val="00D6079E"/>
    <w:rsid w:val="00D60F29"/>
    <w:rsid w:val="00D6123E"/>
    <w:rsid w:val="00D617DA"/>
    <w:rsid w:val="00D61930"/>
    <w:rsid w:val="00D62CB7"/>
    <w:rsid w:val="00D63117"/>
    <w:rsid w:val="00D63319"/>
    <w:rsid w:val="00D637F9"/>
    <w:rsid w:val="00D65FC9"/>
    <w:rsid w:val="00D661CE"/>
    <w:rsid w:val="00D666FE"/>
    <w:rsid w:val="00D66963"/>
    <w:rsid w:val="00D66D39"/>
    <w:rsid w:val="00D66F9E"/>
    <w:rsid w:val="00D670DB"/>
    <w:rsid w:val="00D67103"/>
    <w:rsid w:val="00D67400"/>
    <w:rsid w:val="00D67658"/>
    <w:rsid w:val="00D67AD9"/>
    <w:rsid w:val="00D702D7"/>
    <w:rsid w:val="00D704EB"/>
    <w:rsid w:val="00D70A45"/>
    <w:rsid w:val="00D70CE3"/>
    <w:rsid w:val="00D70F9F"/>
    <w:rsid w:val="00D70FEF"/>
    <w:rsid w:val="00D710C5"/>
    <w:rsid w:val="00D713C1"/>
    <w:rsid w:val="00D71733"/>
    <w:rsid w:val="00D72D05"/>
    <w:rsid w:val="00D73774"/>
    <w:rsid w:val="00D73AA9"/>
    <w:rsid w:val="00D73B08"/>
    <w:rsid w:val="00D74751"/>
    <w:rsid w:val="00D74E33"/>
    <w:rsid w:val="00D751E3"/>
    <w:rsid w:val="00D754D4"/>
    <w:rsid w:val="00D757DA"/>
    <w:rsid w:val="00D75F62"/>
    <w:rsid w:val="00D7659A"/>
    <w:rsid w:val="00D7659D"/>
    <w:rsid w:val="00D76631"/>
    <w:rsid w:val="00D76F64"/>
    <w:rsid w:val="00D771C1"/>
    <w:rsid w:val="00D77605"/>
    <w:rsid w:val="00D77706"/>
    <w:rsid w:val="00D77E73"/>
    <w:rsid w:val="00D804DC"/>
    <w:rsid w:val="00D80814"/>
    <w:rsid w:val="00D80D70"/>
    <w:rsid w:val="00D8109C"/>
    <w:rsid w:val="00D818FD"/>
    <w:rsid w:val="00D82D85"/>
    <w:rsid w:val="00D83571"/>
    <w:rsid w:val="00D85035"/>
    <w:rsid w:val="00D850AD"/>
    <w:rsid w:val="00D85883"/>
    <w:rsid w:val="00D85B7D"/>
    <w:rsid w:val="00D85F33"/>
    <w:rsid w:val="00D864E5"/>
    <w:rsid w:val="00D86E81"/>
    <w:rsid w:val="00D871E4"/>
    <w:rsid w:val="00D87C56"/>
    <w:rsid w:val="00D87D85"/>
    <w:rsid w:val="00D87E7A"/>
    <w:rsid w:val="00D90005"/>
    <w:rsid w:val="00D90221"/>
    <w:rsid w:val="00D90296"/>
    <w:rsid w:val="00D904D0"/>
    <w:rsid w:val="00D90527"/>
    <w:rsid w:val="00D914C7"/>
    <w:rsid w:val="00D916DF"/>
    <w:rsid w:val="00D9199C"/>
    <w:rsid w:val="00D92426"/>
    <w:rsid w:val="00D9263E"/>
    <w:rsid w:val="00D9306A"/>
    <w:rsid w:val="00D93260"/>
    <w:rsid w:val="00D951B3"/>
    <w:rsid w:val="00D95895"/>
    <w:rsid w:val="00D9592E"/>
    <w:rsid w:val="00D95984"/>
    <w:rsid w:val="00D95DC5"/>
    <w:rsid w:val="00D962E9"/>
    <w:rsid w:val="00D96862"/>
    <w:rsid w:val="00D96AEC"/>
    <w:rsid w:val="00DA0103"/>
    <w:rsid w:val="00DA0384"/>
    <w:rsid w:val="00DA0805"/>
    <w:rsid w:val="00DA088A"/>
    <w:rsid w:val="00DA2036"/>
    <w:rsid w:val="00DA203B"/>
    <w:rsid w:val="00DA23AF"/>
    <w:rsid w:val="00DA28DE"/>
    <w:rsid w:val="00DA3022"/>
    <w:rsid w:val="00DA346A"/>
    <w:rsid w:val="00DA35E6"/>
    <w:rsid w:val="00DA360E"/>
    <w:rsid w:val="00DA3FAB"/>
    <w:rsid w:val="00DA42E6"/>
    <w:rsid w:val="00DA4F62"/>
    <w:rsid w:val="00DA5F40"/>
    <w:rsid w:val="00DA617C"/>
    <w:rsid w:val="00DA63AD"/>
    <w:rsid w:val="00DA65AF"/>
    <w:rsid w:val="00DA6D7B"/>
    <w:rsid w:val="00DA7E1D"/>
    <w:rsid w:val="00DA7F12"/>
    <w:rsid w:val="00DB0706"/>
    <w:rsid w:val="00DB143A"/>
    <w:rsid w:val="00DB151E"/>
    <w:rsid w:val="00DB1947"/>
    <w:rsid w:val="00DB1A3D"/>
    <w:rsid w:val="00DB20A8"/>
    <w:rsid w:val="00DB2260"/>
    <w:rsid w:val="00DB22A5"/>
    <w:rsid w:val="00DB25DB"/>
    <w:rsid w:val="00DB26B0"/>
    <w:rsid w:val="00DB27A8"/>
    <w:rsid w:val="00DB296F"/>
    <w:rsid w:val="00DB299A"/>
    <w:rsid w:val="00DB42CB"/>
    <w:rsid w:val="00DB4538"/>
    <w:rsid w:val="00DB475A"/>
    <w:rsid w:val="00DB4C84"/>
    <w:rsid w:val="00DB4E1B"/>
    <w:rsid w:val="00DB506E"/>
    <w:rsid w:val="00DB5754"/>
    <w:rsid w:val="00DB5A27"/>
    <w:rsid w:val="00DB5DB8"/>
    <w:rsid w:val="00DB61D7"/>
    <w:rsid w:val="00DB61DE"/>
    <w:rsid w:val="00DB623D"/>
    <w:rsid w:val="00DB69DC"/>
    <w:rsid w:val="00DB6A30"/>
    <w:rsid w:val="00DB6D34"/>
    <w:rsid w:val="00DB737D"/>
    <w:rsid w:val="00DB7BED"/>
    <w:rsid w:val="00DC0049"/>
    <w:rsid w:val="00DC0375"/>
    <w:rsid w:val="00DC0A8B"/>
    <w:rsid w:val="00DC33FC"/>
    <w:rsid w:val="00DC3818"/>
    <w:rsid w:val="00DC38E8"/>
    <w:rsid w:val="00DC416F"/>
    <w:rsid w:val="00DC4799"/>
    <w:rsid w:val="00DC4D55"/>
    <w:rsid w:val="00DC5853"/>
    <w:rsid w:val="00DC5A5F"/>
    <w:rsid w:val="00DC5D24"/>
    <w:rsid w:val="00DC60A7"/>
    <w:rsid w:val="00DC66A1"/>
    <w:rsid w:val="00DC672B"/>
    <w:rsid w:val="00DC6D60"/>
    <w:rsid w:val="00DC6E31"/>
    <w:rsid w:val="00DC6E94"/>
    <w:rsid w:val="00DC784D"/>
    <w:rsid w:val="00DC7AED"/>
    <w:rsid w:val="00DC7B4D"/>
    <w:rsid w:val="00DD0000"/>
    <w:rsid w:val="00DD0409"/>
    <w:rsid w:val="00DD0CEE"/>
    <w:rsid w:val="00DD1373"/>
    <w:rsid w:val="00DD1AA5"/>
    <w:rsid w:val="00DD2EA8"/>
    <w:rsid w:val="00DD30F6"/>
    <w:rsid w:val="00DD34F3"/>
    <w:rsid w:val="00DD3D38"/>
    <w:rsid w:val="00DD3F91"/>
    <w:rsid w:val="00DD40B9"/>
    <w:rsid w:val="00DD4588"/>
    <w:rsid w:val="00DD4618"/>
    <w:rsid w:val="00DD604D"/>
    <w:rsid w:val="00DD6221"/>
    <w:rsid w:val="00DD6406"/>
    <w:rsid w:val="00DD68F6"/>
    <w:rsid w:val="00DD6C5B"/>
    <w:rsid w:val="00DD7EEE"/>
    <w:rsid w:val="00DE03C6"/>
    <w:rsid w:val="00DE13A2"/>
    <w:rsid w:val="00DE1652"/>
    <w:rsid w:val="00DE2517"/>
    <w:rsid w:val="00DE273C"/>
    <w:rsid w:val="00DE3D1E"/>
    <w:rsid w:val="00DE4B79"/>
    <w:rsid w:val="00DE505A"/>
    <w:rsid w:val="00DE51A7"/>
    <w:rsid w:val="00DE58F5"/>
    <w:rsid w:val="00DE5EC8"/>
    <w:rsid w:val="00DE610F"/>
    <w:rsid w:val="00DE686B"/>
    <w:rsid w:val="00DE6963"/>
    <w:rsid w:val="00DE7065"/>
    <w:rsid w:val="00DF0C50"/>
    <w:rsid w:val="00DF1319"/>
    <w:rsid w:val="00DF20F4"/>
    <w:rsid w:val="00DF23D0"/>
    <w:rsid w:val="00DF26D6"/>
    <w:rsid w:val="00DF2C98"/>
    <w:rsid w:val="00DF2F2D"/>
    <w:rsid w:val="00DF392C"/>
    <w:rsid w:val="00DF4334"/>
    <w:rsid w:val="00DF434E"/>
    <w:rsid w:val="00DF48E6"/>
    <w:rsid w:val="00DF5148"/>
    <w:rsid w:val="00DF5E40"/>
    <w:rsid w:val="00DF614D"/>
    <w:rsid w:val="00DF7028"/>
    <w:rsid w:val="00DF7122"/>
    <w:rsid w:val="00DF74FF"/>
    <w:rsid w:val="00DF7A55"/>
    <w:rsid w:val="00DF7AB3"/>
    <w:rsid w:val="00DF7D95"/>
    <w:rsid w:val="00E000F0"/>
    <w:rsid w:val="00E0011A"/>
    <w:rsid w:val="00E01119"/>
    <w:rsid w:val="00E01520"/>
    <w:rsid w:val="00E01746"/>
    <w:rsid w:val="00E01CDD"/>
    <w:rsid w:val="00E024DF"/>
    <w:rsid w:val="00E02B7F"/>
    <w:rsid w:val="00E02FC8"/>
    <w:rsid w:val="00E044F4"/>
    <w:rsid w:val="00E045A3"/>
    <w:rsid w:val="00E04EAB"/>
    <w:rsid w:val="00E05C97"/>
    <w:rsid w:val="00E06C5B"/>
    <w:rsid w:val="00E06F87"/>
    <w:rsid w:val="00E06FBD"/>
    <w:rsid w:val="00E0740A"/>
    <w:rsid w:val="00E07B9C"/>
    <w:rsid w:val="00E07D1A"/>
    <w:rsid w:val="00E07FA0"/>
    <w:rsid w:val="00E1017A"/>
    <w:rsid w:val="00E10E4A"/>
    <w:rsid w:val="00E11537"/>
    <w:rsid w:val="00E1290D"/>
    <w:rsid w:val="00E13493"/>
    <w:rsid w:val="00E13AF2"/>
    <w:rsid w:val="00E142AD"/>
    <w:rsid w:val="00E148C0"/>
    <w:rsid w:val="00E15231"/>
    <w:rsid w:val="00E15804"/>
    <w:rsid w:val="00E15F84"/>
    <w:rsid w:val="00E16A49"/>
    <w:rsid w:val="00E16DFE"/>
    <w:rsid w:val="00E17607"/>
    <w:rsid w:val="00E177AF"/>
    <w:rsid w:val="00E17B11"/>
    <w:rsid w:val="00E20A2A"/>
    <w:rsid w:val="00E20E3F"/>
    <w:rsid w:val="00E211D7"/>
    <w:rsid w:val="00E219C8"/>
    <w:rsid w:val="00E21B0C"/>
    <w:rsid w:val="00E21DA4"/>
    <w:rsid w:val="00E22188"/>
    <w:rsid w:val="00E22393"/>
    <w:rsid w:val="00E2248B"/>
    <w:rsid w:val="00E22AC0"/>
    <w:rsid w:val="00E22C39"/>
    <w:rsid w:val="00E22DC8"/>
    <w:rsid w:val="00E23D54"/>
    <w:rsid w:val="00E23E9D"/>
    <w:rsid w:val="00E240F6"/>
    <w:rsid w:val="00E2418F"/>
    <w:rsid w:val="00E2455E"/>
    <w:rsid w:val="00E24DBB"/>
    <w:rsid w:val="00E2503B"/>
    <w:rsid w:val="00E25320"/>
    <w:rsid w:val="00E2593D"/>
    <w:rsid w:val="00E25FC4"/>
    <w:rsid w:val="00E2663F"/>
    <w:rsid w:val="00E26923"/>
    <w:rsid w:val="00E2704D"/>
    <w:rsid w:val="00E27552"/>
    <w:rsid w:val="00E27A18"/>
    <w:rsid w:val="00E27EB9"/>
    <w:rsid w:val="00E30BC2"/>
    <w:rsid w:val="00E31182"/>
    <w:rsid w:val="00E315FD"/>
    <w:rsid w:val="00E31679"/>
    <w:rsid w:val="00E31CA4"/>
    <w:rsid w:val="00E32348"/>
    <w:rsid w:val="00E32778"/>
    <w:rsid w:val="00E32D82"/>
    <w:rsid w:val="00E32E57"/>
    <w:rsid w:val="00E32E6C"/>
    <w:rsid w:val="00E3360B"/>
    <w:rsid w:val="00E339FD"/>
    <w:rsid w:val="00E33D4E"/>
    <w:rsid w:val="00E33F1D"/>
    <w:rsid w:val="00E342B6"/>
    <w:rsid w:val="00E34C6E"/>
    <w:rsid w:val="00E35F06"/>
    <w:rsid w:val="00E36535"/>
    <w:rsid w:val="00E36F66"/>
    <w:rsid w:val="00E36F98"/>
    <w:rsid w:val="00E3733E"/>
    <w:rsid w:val="00E376AC"/>
    <w:rsid w:val="00E378E0"/>
    <w:rsid w:val="00E37BF8"/>
    <w:rsid w:val="00E407A1"/>
    <w:rsid w:val="00E408F9"/>
    <w:rsid w:val="00E410ED"/>
    <w:rsid w:val="00E41A40"/>
    <w:rsid w:val="00E41A96"/>
    <w:rsid w:val="00E42F5D"/>
    <w:rsid w:val="00E43438"/>
    <w:rsid w:val="00E43848"/>
    <w:rsid w:val="00E43DF4"/>
    <w:rsid w:val="00E44AF7"/>
    <w:rsid w:val="00E45C20"/>
    <w:rsid w:val="00E46907"/>
    <w:rsid w:val="00E46AA0"/>
    <w:rsid w:val="00E46E91"/>
    <w:rsid w:val="00E475F6"/>
    <w:rsid w:val="00E47D51"/>
    <w:rsid w:val="00E5024E"/>
    <w:rsid w:val="00E509B8"/>
    <w:rsid w:val="00E50DD3"/>
    <w:rsid w:val="00E510DF"/>
    <w:rsid w:val="00E5119C"/>
    <w:rsid w:val="00E51828"/>
    <w:rsid w:val="00E51AA8"/>
    <w:rsid w:val="00E52117"/>
    <w:rsid w:val="00E53687"/>
    <w:rsid w:val="00E5389A"/>
    <w:rsid w:val="00E53A5A"/>
    <w:rsid w:val="00E540E7"/>
    <w:rsid w:val="00E5450C"/>
    <w:rsid w:val="00E54E57"/>
    <w:rsid w:val="00E55708"/>
    <w:rsid w:val="00E559E3"/>
    <w:rsid w:val="00E55BCC"/>
    <w:rsid w:val="00E55F09"/>
    <w:rsid w:val="00E56EC7"/>
    <w:rsid w:val="00E56F43"/>
    <w:rsid w:val="00E57658"/>
    <w:rsid w:val="00E57EF4"/>
    <w:rsid w:val="00E61E14"/>
    <w:rsid w:val="00E632DA"/>
    <w:rsid w:val="00E63633"/>
    <w:rsid w:val="00E6368A"/>
    <w:rsid w:val="00E64F7E"/>
    <w:rsid w:val="00E65FFD"/>
    <w:rsid w:val="00E6693B"/>
    <w:rsid w:val="00E66AA2"/>
    <w:rsid w:val="00E66C22"/>
    <w:rsid w:val="00E66EFC"/>
    <w:rsid w:val="00E66F57"/>
    <w:rsid w:val="00E6749C"/>
    <w:rsid w:val="00E70207"/>
    <w:rsid w:val="00E70722"/>
    <w:rsid w:val="00E70B7B"/>
    <w:rsid w:val="00E70E3C"/>
    <w:rsid w:val="00E715B8"/>
    <w:rsid w:val="00E7187B"/>
    <w:rsid w:val="00E71EAD"/>
    <w:rsid w:val="00E727BC"/>
    <w:rsid w:val="00E72B05"/>
    <w:rsid w:val="00E72B6F"/>
    <w:rsid w:val="00E72FEB"/>
    <w:rsid w:val="00E74135"/>
    <w:rsid w:val="00E74865"/>
    <w:rsid w:val="00E75624"/>
    <w:rsid w:val="00E7597D"/>
    <w:rsid w:val="00E75E31"/>
    <w:rsid w:val="00E76454"/>
    <w:rsid w:val="00E76460"/>
    <w:rsid w:val="00E76C45"/>
    <w:rsid w:val="00E80092"/>
    <w:rsid w:val="00E80305"/>
    <w:rsid w:val="00E8095A"/>
    <w:rsid w:val="00E81088"/>
    <w:rsid w:val="00E814C3"/>
    <w:rsid w:val="00E818E0"/>
    <w:rsid w:val="00E82B2B"/>
    <w:rsid w:val="00E8388E"/>
    <w:rsid w:val="00E8403D"/>
    <w:rsid w:val="00E840CB"/>
    <w:rsid w:val="00E84F72"/>
    <w:rsid w:val="00E84FD4"/>
    <w:rsid w:val="00E855F1"/>
    <w:rsid w:val="00E861D2"/>
    <w:rsid w:val="00E86708"/>
    <w:rsid w:val="00E86A7A"/>
    <w:rsid w:val="00E902C8"/>
    <w:rsid w:val="00E909B0"/>
    <w:rsid w:val="00E91668"/>
    <w:rsid w:val="00E92692"/>
    <w:rsid w:val="00E92933"/>
    <w:rsid w:val="00E92EE7"/>
    <w:rsid w:val="00E93899"/>
    <w:rsid w:val="00E9411A"/>
    <w:rsid w:val="00E96CC7"/>
    <w:rsid w:val="00E9708D"/>
    <w:rsid w:val="00E970C3"/>
    <w:rsid w:val="00E971F7"/>
    <w:rsid w:val="00E97AC5"/>
    <w:rsid w:val="00EA0A56"/>
    <w:rsid w:val="00EA0E6F"/>
    <w:rsid w:val="00EA0F5B"/>
    <w:rsid w:val="00EA141E"/>
    <w:rsid w:val="00EA155E"/>
    <w:rsid w:val="00EA1658"/>
    <w:rsid w:val="00EA18C6"/>
    <w:rsid w:val="00EA1C14"/>
    <w:rsid w:val="00EA1DB3"/>
    <w:rsid w:val="00EA1FAE"/>
    <w:rsid w:val="00EA2238"/>
    <w:rsid w:val="00EA2CB5"/>
    <w:rsid w:val="00EA3107"/>
    <w:rsid w:val="00EA3254"/>
    <w:rsid w:val="00EA4009"/>
    <w:rsid w:val="00EA47C9"/>
    <w:rsid w:val="00EA59AD"/>
    <w:rsid w:val="00EA5EBA"/>
    <w:rsid w:val="00EA6E35"/>
    <w:rsid w:val="00EA7637"/>
    <w:rsid w:val="00EA7BF7"/>
    <w:rsid w:val="00EB004F"/>
    <w:rsid w:val="00EB0194"/>
    <w:rsid w:val="00EB05EA"/>
    <w:rsid w:val="00EB076F"/>
    <w:rsid w:val="00EB086D"/>
    <w:rsid w:val="00EB0ED1"/>
    <w:rsid w:val="00EB12CB"/>
    <w:rsid w:val="00EB1B26"/>
    <w:rsid w:val="00EB1E70"/>
    <w:rsid w:val="00EB2A6E"/>
    <w:rsid w:val="00EB2B3F"/>
    <w:rsid w:val="00EB3129"/>
    <w:rsid w:val="00EB3130"/>
    <w:rsid w:val="00EB3187"/>
    <w:rsid w:val="00EB33B2"/>
    <w:rsid w:val="00EB37C9"/>
    <w:rsid w:val="00EB3DB5"/>
    <w:rsid w:val="00EB40A6"/>
    <w:rsid w:val="00EB5CC6"/>
    <w:rsid w:val="00EB5E37"/>
    <w:rsid w:val="00EB6EC5"/>
    <w:rsid w:val="00EB7237"/>
    <w:rsid w:val="00EB7323"/>
    <w:rsid w:val="00EB740F"/>
    <w:rsid w:val="00EB79FA"/>
    <w:rsid w:val="00EB7B92"/>
    <w:rsid w:val="00EB7E76"/>
    <w:rsid w:val="00EC010F"/>
    <w:rsid w:val="00EC0BA3"/>
    <w:rsid w:val="00EC11B3"/>
    <w:rsid w:val="00EC12A3"/>
    <w:rsid w:val="00EC1302"/>
    <w:rsid w:val="00EC15AE"/>
    <w:rsid w:val="00EC1713"/>
    <w:rsid w:val="00EC1AC6"/>
    <w:rsid w:val="00EC1E53"/>
    <w:rsid w:val="00EC2D6E"/>
    <w:rsid w:val="00EC3186"/>
    <w:rsid w:val="00EC35A8"/>
    <w:rsid w:val="00EC35DD"/>
    <w:rsid w:val="00EC3B86"/>
    <w:rsid w:val="00EC3D9C"/>
    <w:rsid w:val="00EC418A"/>
    <w:rsid w:val="00EC43D3"/>
    <w:rsid w:val="00EC43EC"/>
    <w:rsid w:val="00EC4507"/>
    <w:rsid w:val="00EC526A"/>
    <w:rsid w:val="00EC5A33"/>
    <w:rsid w:val="00EC5B42"/>
    <w:rsid w:val="00EC6534"/>
    <w:rsid w:val="00EC7061"/>
    <w:rsid w:val="00EC720A"/>
    <w:rsid w:val="00EC785E"/>
    <w:rsid w:val="00ED0545"/>
    <w:rsid w:val="00ED0710"/>
    <w:rsid w:val="00ED08BB"/>
    <w:rsid w:val="00ED0B09"/>
    <w:rsid w:val="00ED14F8"/>
    <w:rsid w:val="00ED1E0A"/>
    <w:rsid w:val="00ED20B5"/>
    <w:rsid w:val="00ED251B"/>
    <w:rsid w:val="00ED2B6E"/>
    <w:rsid w:val="00ED36F9"/>
    <w:rsid w:val="00ED3705"/>
    <w:rsid w:val="00ED3949"/>
    <w:rsid w:val="00ED3BA0"/>
    <w:rsid w:val="00ED453E"/>
    <w:rsid w:val="00ED46A8"/>
    <w:rsid w:val="00ED489F"/>
    <w:rsid w:val="00ED497D"/>
    <w:rsid w:val="00ED4A2A"/>
    <w:rsid w:val="00ED4DB0"/>
    <w:rsid w:val="00ED51BB"/>
    <w:rsid w:val="00ED51FA"/>
    <w:rsid w:val="00ED54BF"/>
    <w:rsid w:val="00ED5754"/>
    <w:rsid w:val="00ED6F3F"/>
    <w:rsid w:val="00ED7060"/>
    <w:rsid w:val="00EE02FA"/>
    <w:rsid w:val="00EE0557"/>
    <w:rsid w:val="00EE0C14"/>
    <w:rsid w:val="00EE1A09"/>
    <w:rsid w:val="00EE1BB0"/>
    <w:rsid w:val="00EE2305"/>
    <w:rsid w:val="00EE3208"/>
    <w:rsid w:val="00EE352A"/>
    <w:rsid w:val="00EE3808"/>
    <w:rsid w:val="00EE384E"/>
    <w:rsid w:val="00EE49E5"/>
    <w:rsid w:val="00EE5431"/>
    <w:rsid w:val="00EE610D"/>
    <w:rsid w:val="00EE65F3"/>
    <w:rsid w:val="00EE7442"/>
    <w:rsid w:val="00EE79C4"/>
    <w:rsid w:val="00EE7F4B"/>
    <w:rsid w:val="00EF0088"/>
    <w:rsid w:val="00EF00CE"/>
    <w:rsid w:val="00EF01FA"/>
    <w:rsid w:val="00EF030D"/>
    <w:rsid w:val="00EF0AEF"/>
    <w:rsid w:val="00EF0DB4"/>
    <w:rsid w:val="00EF1D9B"/>
    <w:rsid w:val="00EF2024"/>
    <w:rsid w:val="00EF356A"/>
    <w:rsid w:val="00EF3C47"/>
    <w:rsid w:val="00EF4187"/>
    <w:rsid w:val="00EF4CF2"/>
    <w:rsid w:val="00EF5521"/>
    <w:rsid w:val="00EF55BA"/>
    <w:rsid w:val="00EF5D9E"/>
    <w:rsid w:val="00EF5F36"/>
    <w:rsid w:val="00EF6464"/>
    <w:rsid w:val="00EF79F8"/>
    <w:rsid w:val="00EF7E57"/>
    <w:rsid w:val="00F00ADA"/>
    <w:rsid w:val="00F00B6C"/>
    <w:rsid w:val="00F00D7B"/>
    <w:rsid w:val="00F00E11"/>
    <w:rsid w:val="00F0197F"/>
    <w:rsid w:val="00F01A07"/>
    <w:rsid w:val="00F028CE"/>
    <w:rsid w:val="00F0291A"/>
    <w:rsid w:val="00F02973"/>
    <w:rsid w:val="00F02C6D"/>
    <w:rsid w:val="00F02D53"/>
    <w:rsid w:val="00F02E26"/>
    <w:rsid w:val="00F04007"/>
    <w:rsid w:val="00F0447F"/>
    <w:rsid w:val="00F04CA1"/>
    <w:rsid w:val="00F05086"/>
    <w:rsid w:val="00F05796"/>
    <w:rsid w:val="00F05B4E"/>
    <w:rsid w:val="00F05FF9"/>
    <w:rsid w:val="00F068A4"/>
    <w:rsid w:val="00F06D16"/>
    <w:rsid w:val="00F06ED2"/>
    <w:rsid w:val="00F07230"/>
    <w:rsid w:val="00F07C78"/>
    <w:rsid w:val="00F07E13"/>
    <w:rsid w:val="00F11121"/>
    <w:rsid w:val="00F11904"/>
    <w:rsid w:val="00F12E6A"/>
    <w:rsid w:val="00F13098"/>
    <w:rsid w:val="00F134A8"/>
    <w:rsid w:val="00F136FD"/>
    <w:rsid w:val="00F13A3A"/>
    <w:rsid w:val="00F14AB5"/>
    <w:rsid w:val="00F15870"/>
    <w:rsid w:val="00F15BD1"/>
    <w:rsid w:val="00F170A3"/>
    <w:rsid w:val="00F174C8"/>
    <w:rsid w:val="00F1791D"/>
    <w:rsid w:val="00F17B96"/>
    <w:rsid w:val="00F17F47"/>
    <w:rsid w:val="00F20351"/>
    <w:rsid w:val="00F2065C"/>
    <w:rsid w:val="00F2068A"/>
    <w:rsid w:val="00F20E27"/>
    <w:rsid w:val="00F20EA1"/>
    <w:rsid w:val="00F21299"/>
    <w:rsid w:val="00F228F2"/>
    <w:rsid w:val="00F237B9"/>
    <w:rsid w:val="00F2448E"/>
    <w:rsid w:val="00F245C3"/>
    <w:rsid w:val="00F24DE1"/>
    <w:rsid w:val="00F25C35"/>
    <w:rsid w:val="00F25D3E"/>
    <w:rsid w:val="00F2737A"/>
    <w:rsid w:val="00F2792E"/>
    <w:rsid w:val="00F27A37"/>
    <w:rsid w:val="00F27DB2"/>
    <w:rsid w:val="00F30C76"/>
    <w:rsid w:val="00F30CDD"/>
    <w:rsid w:val="00F316D7"/>
    <w:rsid w:val="00F31849"/>
    <w:rsid w:val="00F318BA"/>
    <w:rsid w:val="00F31DA4"/>
    <w:rsid w:val="00F334E5"/>
    <w:rsid w:val="00F33EF4"/>
    <w:rsid w:val="00F34043"/>
    <w:rsid w:val="00F347F4"/>
    <w:rsid w:val="00F35C0C"/>
    <w:rsid w:val="00F366A4"/>
    <w:rsid w:val="00F36E38"/>
    <w:rsid w:val="00F37709"/>
    <w:rsid w:val="00F37D3A"/>
    <w:rsid w:val="00F40995"/>
    <w:rsid w:val="00F42700"/>
    <w:rsid w:val="00F428FF"/>
    <w:rsid w:val="00F43002"/>
    <w:rsid w:val="00F43B3A"/>
    <w:rsid w:val="00F4411E"/>
    <w:rsid w:val="00F449C7"/>
    <w:rsid w:val="00F449D2"/>
    <w:rsid w:val="00F44EFD"/>
    <w:rsid w:val="00F44F9B"/>
    <w:rsid w:val="00F45066"/>
    <w:rsid w:val="00F4506E"/>
    <w:rsid w:val="00F45617"/>
    <w:rsid w:val="00F4587B"/>
    <w:rsid w:val="00F45A22"/>
    <w:rsid w:val="00F45F31"/>
    <w:rsid w:val="00F45FF4"/>
    <w:rsid w:val="00F46CAB"/>
    <w:rsid w:val="00F4770A"/>
    <w:rsid w:val="00F509BC"/>
    <w:rsid w:val="00F50B5D"/>
    <w:rsid w:val="00F50C48"/>
    <w:rsid w:val="00F52088"/>
    <w:rsid w:val="00F5252C"/>
    <w:rsid w:val="00F52836"/>
    <w:rsid w:val="00F52EA3"/>
    <w:rsid w:val="00F542F1"/>
    <w:rsid w:val="00F5432F"/>
    <w:rsid w:val="00F55175"/>
    <w:rsid w:val="00F55524"/>
    <w:rsid w:val="00F5559F"/>
    <w:rsid w:val="00F55890"/>
    <w:rsid w:val="00F559C2"/>
    <w:rsid w:val="00F55C5E"/>
    <w:rsid w:val="00F5668E"/>
    <w:rsid w:val="00F56B4E"/>
    <w:rsid w:val="00F575A3"/>
    <w:rsid w:val="00F577E6"/>
    <w:rsid w:val="00F5790D"/>
    <w:rsid w:val="00F57BA4"/>
    <w:rsid w:val="00F57D9E"/>
    <w:rsid w:val="00F57F49"/>
    <w:rsid w:val="00F600BA"/>
    <w:rsid w:val="00F602D6"/>
    <w:rsid w:val="00F60BBB"/>
    <w:rsid w:val="00F60D56"/>
    <w:rsid w:val="00F61B65"/>
    <w:rsid w:val="00F6232B"/>
    <w:rsid w:val="00F6234A"/>
    <w:rsid w:val="00F62356"/>
    <w:rsid w:val="00F6267D"/>
    <w:rsid w:val="00F62906"/>
    <w:rsid w:val="00F62BC9"/>
    <w:rsid w:val="00F62D26"/>
    <w:rsid w:val="00F6309C"/>
    <w:rsid w:val="00F634BA"/>
    <w:rsid w:val="00F63CE3"/>
    <w:rsid w:val="00F63D0C"/>
    <w:rsid w:val="00F63D89"/>
    <w:rsid w:val="00F65136"/>
    <w:rsid w:val="00F65999"/>
    <w:rsid w:val="00F65D35"/>
    <w:rsid w:val="00F66471"/>
    <w:rsid w:val="00F664C7"/>
    <w:rsid w:val="00F66D19"/>
    <w:rsid w:val="00F67097"/>
    <w:rsid w:val="00F718FF"/>
    <w:rsid w:val="00F71F88"/>
    <w:rsid w:val="00F722B9"/>
    <w:rsid w:val="00F72552"/>
    <w:rsid w:val="00F72ADB"/>
    <w:rsid w:val="00F7361B"/>
    <w:rsid w:val="00F74197"/>
    <w:rsid w:val="00F7508E"/>
    <w:rsid w:val="00F7569D"/>
    <w:rsid w:val="00F7599B"/>
    <w:rsid w:val="00F7684E"/>
    <w:rsid w:val="00F76EEA"/>
    <w:rsid w:val="00F776E2"/>
    <w:rsid w:val="00F77703"/>
    <w:rsid w:val="00F77772"/>
    <w:rsid w:val="00F77787"/>
    <w:rsid w:val="00F77893"/>
    <w:rsid w:val="00F77BF6"/>
    <w:rsid w:val="00F77D33"/>
    <w:rsid w:val="00F77E47"/>
    <w:rsid w:val="00F80677"/>
    <w:rsid w:val="00F80B82"/>
    <w:rsid w:val="00F80DEB"/>
    <w:rsid w:val="00F81163"/>
    <w:rsid w:val="00F819D7"/>
    <w:rsid w:val="00F81F63"/>
    <w:rsid w:val="00F82E6E"/>
    <w:rsid w:val="00F832EE"/>
    <w:rsid w:val="00F836C6"/>
    <w:rsid w:val="00F83744"/>
    <w:rsid w:val="00F83F72"/>
    <w:rsid w:val="00F841AD"/>
    <w:rsid w:val="00F84871"/>
    <w:rsid w:val="00F85398"/>
    <w:rsid w:val="00F85B0F"/>
    <w:rsid w:val="00F85C7E"/>
    <w:rsid w:val="00F86553"/>
    <w:rsid w:val="00F86FA3"/>
    <w:rsid w:val="00F873F6"/>
    <w:rsid w:val="00F87FBD"/>
    <w:rsid w:val="00F90837"/>
    <w:rsid w:val="00F90993"/>
    <w:rsid w:val="00F93903"/>
    <w:rsid w:val="00F93957"/>
    <w:rsid w:val="00F94401"/>
    <w:rsid w:val="00F94CB2"/>
    <w:rsid w:val="00F94F97"/>
    <w:rsid w:val="00F958FE"/>
    <w:rsid w:val="00F95FA9"/>
    <w:rsid w:val="00F96BFB"/>
    <w:rsid w:val="00F97821"/>
    <w:rsid w:val="00FA0FB9"/>
    <w:rsid w:val="00FA166C"/>
    <w:rsid w:val="00FA1903"/>
    <w:rsid w:val="00FA19F6"/>
    <w:rsid w:val="00FA2F22"/>
    <w:rsid w:val="00FA4943"/>
    <w:rsid w:val="00FA49DB"/>
    <w:rsid w:val="00FA5C9B"/>
    <w:rsid w:val="00FA62C1"/>
    <w:rsid w:val="00FA66D3"/>
    <w:rsid w:val="00FA6B2E"/>
    <w:rsid w:val="00FA727E"/>
    <w:rsid w:val="00FA7505"/>
    <w:rsid w:val="00FA787D"/>
    <w:rsid w:val="00FB00BB"/>
    <w:rsid w:val="00FB0977"/>
    <w:rsid w:val="00FB0CFF"/>
    <w:rsid w:val="00FB0E2B"/>
    <w:rsid w:val="00FB135B"/>
    <w:rsid w:val="00FB1822"/>
    <w:rsid w:val="00FB22EF"/>
    <w:rsid w:val="00FB2357"/>
    <w:rsid w:val="00FB2D4A"/>
    <w:rsid w:val="00FB342A"/>
    <w:rsid w:val="00FB362B"/>
    <w:rsid w:val="00FB43AE"/>
    <w:rsid w:val="00FB5066"/>
    <w:rsid w:val="00FB59BF"/>
    <w:rsid w:val="00FB69A0"/>
    <w:rsid w:val="00FB6D51"/>
    <w:rsid w:val="00FB738F"/>
    <w:rsid w:val="00FB7775"/>
    <w:rsid w:val="00FC00E8"/>
    <w:rsid w:val="00FC0661"/>
    <w:rsid w:val="00FC0856"/>
    <w:rsid w:val="00FC10B6"/>
    <w:rsid w:val="00FC144E"/>
    <w:rsid w:val="00FC1861"/>
    <w:rsid w:val="00FC19D7"/>
    <w:rsid w:val="00FC2132"/>
    <w:rsid w:val="00FC2202"/>
    <w:rsid w:val="00FC245D"/>
    <w:rsid w:val="00FC2494"/>
    <w:rsid w:val="00FC257D"/>
    <w:rsid w:val="00FC26A2"/>
    <w:rsid w:val="00FC2B44"/>
    <w:rsid w:val="00FC3725"/>
    <w:rsid w:val="00FC3BB8"/>
    <w:rsid w:val="00FC44E9"/>
    <w:rsid w:val="00FC4C11"/>
    <w:rsid w:val="00FC4CC8"/>
    <w:rsid w:val="00FC507D"/>
    <w:rsid w:val="00FC535F"/>
    <w:rsid w:val="00FC6132"/>
    <w:rsid w:val="00FC645A"/>
    <w:rsid w:val="00FC67CC"/>
    <w:rsid w:val="00FC7B16"/>
    <w:rsid w:val="00FC7C9D"/>
    <w:rsid w:val="00FD06F1"/>
    <w:rsid w:val="00FD0917"/>
    <w:rsid w:val="00FD0B0C"/>
    <w:rsid w:val="00FD2450"/>
    <w:rsid w:val="00FD2492"/>
    <w:rsid w:val="00FD29C4"/>
    <w:rsid w:val="00FD3036"/>
    <w:rsid w:val="00FD3542"/>
    <w:rsid w:val="00FD41E5"/>
    <w:rsid w:val="00FD42FE"/>
    <w:rsid w:val="00FD43FD"/>
    <w:rsid w:val="00FD44D8"/>
    <w:rsid w:val="00FD4719"/>
    <w:rsid w:val="00FD471D"/>
    <w:rsid w:val="00FD490A"/>
    <w:rsid w:val="00FD4EBE"/>
    <w:rsid w:val="00FD555F"/>
    <w:rsid w:val="00FD57EF"/>
    <w:rsid w:val="00FD59AC"/>
    <w:rsid w:val="00FD6CEA"/>
    <w:rsid w:val="00FD6ED6"/>
    <w:rsid w:val="00FD73F3"/>
    <w:rsid w:val="00FD7AA4"/>
    <w:rsid w:val="00FE0310"/>
    <w:rsid w:val="00FE03BE"/>
    <w:rsid w:val="00FE0632"/>
    <w:rsid w:val="00FE0FCE"/>
    <w:rsid w:val="00FE11AB"/>
    <w:rsid w:val="00FE1FF8"/>
    <w:rsid w:val="00FE29D7"/>
    <w:rsid w:val="00FE2CC4"/>
    <w:rsid w:val="00FE2D40"/>
    <w:rsid w:val="00FE3001"/>
    <w:rsid w:val="00FE35D5"/>
    <w:rsid w:val="00FE3BA9"/>
    <w:rsid w:val="00FE4CC0"/>
    <w:rsid w:val="00FE4CE9"/>
    <w:rsid w:val="00FE5EEE"/>
    <w:rsid w:val="00FE62C3"/>
    <w:rsid w:val="00FE6310"/>
    <w:rsid w:val="00FE639A"/>
    <w:rsid w:val="00FE6588"/>
    <w:rsid w:val="00FE6E2B"/>
    <w:rsid w:val="00FE7850"/>
    <w:rsid w:val="00FE7ABE"/>
    <w:rsid w:val="00FF008D"/>
    <w:rsid w:val="00FF0330"/>
    <w:rsid w:val="00FF079E"/>
    <w:rsid w:val="00FF1152"/>
    <w:rsid w:val="00FF11F0"/>
    <w:rsid w:val="00FF185C"/>
    <w:rsid w:val="00FF1DC1"/>
    <w:rsid w:val="00FF22AF"/>
    <w:rsid w:val="00FF22E6"/>
    <w:rsid w:val="00FF278C"/>
    <w:rsid w:val="00FF27B5"/>
    <w:rsid w:val="00FF2C1E"/>
    <w:rsid w:val="00FF30BE"/>
    <w:rsid w:val="00FF452A"/>
    <w:rsid w:val="00FF49CA"/>
    <w:rsid w:val="00FF5552"/>
    <w:rsid w:val="00FF56DC"/>
    <w:rsid w:val="00FF5BF1"/>
    <w:rsid w:val="00FF696F"/>
    <w:rsid w:val="00FF7298"/>
    <w:rsid w:val="00FF7DE5"/>
    <w:rsid w:val="00FF7F05"/>
    <w:rsid w:val="010E2E72"/>
    <w:rsid w:val="012476D6"/>
    <w:rsid w:val="01266DEA"/>
    <w:rsid w:val="015E26E7"/>
    <w:rsid w:val="017266A2"/>
    <w:rsid w:val="01DF303D"/>
    <w:rsid w:val="0204148B"/>
    <w:rsid w:val="02074A27"/>
    <w:rsid w:val="023504F5"/>
    <w:rsid w:val="02363EC2"/>
    <w:rsid w:val="023B2E65"/>
    <w:rsid w:val="02475C84"/>
    <w:rsid w:val="0250363A"/>
    <w:rsid w:val="026E5A5F"/>
    <w:rsid w:val="027F1EC9"/>
    <w:rsid w:val="028D7189"/>
    <w:rsid w:val="028E7212"/>
    <w:rsid w:val="02C63AF1"/>
    <w:rsid w:val="02CD2A2C"/>
    <w:rsid w:val="02ED2DAD"/>
    <w:rsid w:val="02F8486D"/>
    <w:rsid w:val="02FB4959"/>
    <w:rsid w:val="031A42FF"/>
    <w:rsid w:val="032273D6"/>
    <w:rsid w:val="03402FBD"/>
    <w:rsid w:val="036436CF"/>
    <w:rsid w:val="036B59D1"/>
    <w:rsid w:val="037066FC"/>
    <w:rsid w:val="03785EE8"/>
    <w:rsid w:val="03831AB8"/>
    <w:rsid w:val="03923B04"/>
    <w:rsid w:val="03B12030"/>
    <w:rsid w:val="03B23D76"/>
    <w:rsid w:val="03BF1D22"/>
    <w:rsid w:val="03D118EB"/>
    <w:rsid w:val="03DE511D"/>
    <w:rsid w:val="04105DED"/>
    <w:rsid w:val="04464C15"/>
    <w:rsid w:val="044B1E4E"/>
    <w:rsid w:val="046B42FA"/>
    <w:rsid w:val="04786E8C"/>
    <w:rsid w:val="0479319A"/>
    <w:rsid w:val="047B34FC"/>
    <w:rsid w:val="049B637F"/>
    <w:rsid w:val="04BD19AC"/>
    <w:rsid w:val="04C07D52"/>
    <w:rsid w:val="04FB4D0C"/>
    <w:rsid w:val="050339C8"/>
    <w:rsid w:val="051F1AE5"/>
    <w:rsid w:val="05431362"/>
    <w:rsid w:val="055A22E5"/>
    <w:rsid w:val="0569190A"/>
    <w:rsid w:val="05793595"/>
    <w:rsid w:val="057A4C25"/>
    <w:rsid w:val="05896033"/>
    <w:rsid w:val="058D6019"/>
    <w:rsid w:val="05DA46FB"/>
    <w:rsid w:val="05EF2B10"/>
    <w:rsid w:val="06030633"/>
    <w:rsid w:val="061F0AE5"/>
    <w:rsid w:val="064721B6"/>
    <w:rsid w:val="06527A3E"/>
    <w:rsid w:val="06AD375C"/>
    <w:rsid w:val="06B96D41"/>
    <w:rsid w:val="06E906C5"/>
    <w:rsid w:val="070163AE"/>
    <w:rsid w:val="070B1FBF"/>
    <w:rsid w:val="0721317C"/>
    <w:rsid w:val="07266168"/>
    <w:rsid w:val="0731010C"/>
    <w:rsid w:val="073827B9"/>
    <w:rsid w:val="07413487"/>
    <w:rsid w:val="07964038"/>
    <w:rsid w:val="07A37561"/>
    <w:rsid w:val="07AF003B"/>
    <w:rsid w:val="07BB571F"/>
    <w:rsid w:val="07BD5DBF"/>
    <w:rsid w:val="07BF5549"/>
    <w:rsid w:val="07C41206"/>
    <w:rsid w:val="07CF0943"/>
    <w:rsid w:val="07DA548D"/>
    <w:rsid w:val="07E766E4"/>
    <w:rsid w:val="07ED5FC6"/>
    <w:rsid w:val="07EE27DA"/>
    <w:rsid w:val="07F632B7"/>
    <w:rsid w:val="0803313E"/>
    <w:rsid w:val="080737FC"/>
    <w:rsid w:val="084278FA"/>
    <w:rsid w:val="08527E88"/>
    <w:rsid w:val="08772F1D"/>
    <w:rsid w:val="08953238"/>
    <w:rsid w:val="089F4A92"/>
    <w:rsid w:val="08B7237A"/>
    <w:rsid w:val="09106F49"/>
    <w:rsid w:val="09252668"/>
    <w:rsid w:val="09407EDF"/>
    <w:rsid w:val="098411B5"/>
    <w:rsid w:val="099316E0"/>
    <w:rsid w:val="099A1A0F"/>
    <w:rsid w:val="099B7106"/>
    <w:rsid w:val="09D54671"/>
    <w:rsid w:val="09F332E4"/>
    <w:rsid w:val="09F61278"/>
    <w:rsid w:val="0A2336C8"/>
    <w:rsid w:val="0A297F88"/>
    <w:rsid w:val="0A62066D"/>
    <w:rsid w:val="0AAA097D"/>
    <w:rsid w:val="0ACB2767"/>
    <w:rsid w:val="0B157B14"/>
    <w:rsid w:val="0B193FDA"/>
    <w:rsid w:val="0B2C4A60"/>
    <w:rsid w:val="0B2D0607"/>
    <w:rsid w:val="0B441FBF"/>
    <w:rsid w:val="0B446D25"/>
    <w:rsid w:val="0B564B5E"/>
    <w:rsid w:val="0B5A5F7B"/>
    <w:rsid w:val="0B607BAE"/>
    <w:rsid w:val="0B7A04C0"/>
    <w:rsid w:val="0B7C54FF"/>
    <w:rsid w:val="0B7F3DA2"/>
    <w:rsid w:val="0B8F0DC8"/>
    <w:rsid w:val="0BB237AB"/>
    <w:rsid w:val="0BC40993"/>
    <w:rsid w:val="0C0E7653"/>
    <w:rsid w:val="0C366107"/>
    <w:rsid w:val="0C7022D9"/>
    <w:rsid w:val="0C892A68"/>
    <w:rsid w:val="0CC500C0"/>
    <w:rsid w:val="0CE52992"/>
    <w:rsid w:val="0CEC1CEC"/>
    <w:rsid w:val="0CFA155A"/>
    <w:rsid w:val="0CFD5EA0"/>
    <w:rsid w:val="0D2873BB"/>
    <w:rsid w:val="0D537112"/>
    <w:rsid w:val="0D7B6B02"/>
    <w:rsid w:val="0D915BF1"/>
    <w:rsid w:val="0D9D260B"/>
    <w:rsid w:val="0DA47079"/>
    <w:rsid w:val="0DC27707"/>
    <w:rsid w:val="0DC575B6"/>
    <w:rsid w:val="0DD87BEF"/>
    <w:rsid w:val="0DF96D45"/>
    <w:rsid w:val="0DFB4112"/>
    <w:rsid w:val="0E043FF1"/>
    <w:rsid w:val="0E0571EC"/>
    <w:rsid w:val="0E4C3A42"/>
    <w:rsid w:val="0E51073F"/>
    <w:rsid w:val="0E690EB0"/>
    <w:rsid w:val="0E7C7EED"/>
    <w:rsid w:val="0E844C86"/>
    <w:rsid w:val="0EAB05BA"/>
    <w:rsid w:val="0EAC6CF3"/>
    <w:rsid w:val="0EF14D97"/>
    <w:rsid w:val="0EFB6FA0"/>
    <w:rsid w:val="0F1B6A1E"/>
    <w:rsid w:val="0F2E2D89"/>
    <w:rsid w:val="0F8C4152"/>
    <w:rsid w:val="0FB830BA"/>
    <w:rsid w:val="0FDF29D1"/>
    <w:rsid w:val="0FF137B6"/>
    <w:rsid w:val="10063ABE"/>
    <w:rsid w:val="10095D78"/>
    <w:rsid w:val="102F01BC"/>
    <w:rsid w:val="103E7CF2"/>
    <w:rsid w:val="107239CE"/>
    <w:rsid w:val="10893AF0"/>
    <w:rsid w:val="10FC2F38"/>
    <w:rsid w:val="11213EA8"/>
    <w:rsid w:val="1132552D"/>
    <w:rsid w:val="11576553"/>
    <w:rsid w:val="117F7735"/>
    <w:rsid w:val="118E0FAD"/>
    <w:rsid w:val="11AF4116"/>
    <w:rsid w:val="11D61CAA"/>
    <w:rsid w:val="11E934C8"/>
    <w:rsid w:val="11EE1F77"/>
    <w:rsid w:val="12072EA1"/>
    <w:rsid w:val="12382EB4"/>
    <w:rsid w:val="12515CD7"/>
    <w:rsid w:val="12544CDD"/>
    <w:rsid w:val="12E23A26"/>
    <w:rsid w:val="12FF765D"/>
    <w:rsid w:val="130A69AB"/>
    <w:rsid w:val="13260918"/>
    <w:rsid w:val="132C006E"/>
    <w:rsid w:val="13352012"/>
    <w:rsid w:val="133A1F99"/>
    <w:rsid w:val="135D6C8F"/>
    <w:rsid w:val="13604A8E"/>
    <w:rsid w:val="13867BF4"/>
    <w:rsid w:val="13997EE8"/>
    <w:rsid w:val="13AF08E5"/>
    <w:rsid w:val="13AF21E1"/>
    <w:rsid w:val="13B56C73"/>
    <w:rsid w:val="13D30909"/>
    <w:rsid w:val="13D9561C"/>
    <w:rsid w:val="13E30864"/>
    <w:rsid w:val="13E94D66"/>
    <w:rsid w:val="13EA7307"/>
    <w:rsid w:val="13FC371B"/>
    <w:rsid w:val="14177BA7"/>
    <w:rsid w:val="141A6A4B"/>
    <w:rsid w:val="142771D4"/>
    <w:rsid w:val="14315FF2"/>
    <w:rsid w:val="14515A2C"/>
    <w:rsid w:val="14541348"/>
    <w:rsid w:val="147775AC"/>
    <w:rsid w:val="149C2D53"/>
    <w:rsid w:val="14B518C7"/>
    <w:rsid w:val="14BA1AF5"/>
    <w:rsid w:val="14D05F62"/>
    <w:rsid w:val="14FB4178"/>
    <w:rsid w:val="15332B50"/>
    <w:rsid w:val="153C26D7"/>
    <w:rsid w:val="15494B9F"/>
    <w:rsid w:val="157027FF"/>
    <w:rsid w:val="158B12CA"/>
    <w:rsid w:val="158D6A08"/>
    <w:rsid w:val="15A632A1"/>
    <w:rsid w:val="15C02C3D"/>
    <w:rsid w:val="15C64CC1"/>
    <w:rsid w:val="15D4049B"/>
    <w:rsid w:val="15F26BCA"/>
    <w:rsid w:val="15FA39B3"/>
    <w:rsid w:val="16006462"/>
    <w:rsid w:val="161655D9"/>
    <w:rsid w:val="16181EB4"/>
    <w:rsid w:val="162C6439"/>
    <w:rsid w:val="163C1627"/>
    <w:rsid w:val="16570FE8"/>
    <w:rsid w:val="165D2D26"/>
    <w:rsid w:val="166E60B0"/>
    <w:rsid w:val="167110AC"/>
    <w:rsid w:val="169111EF"/>
    <w:rsid w:val="16CF0D8E"/>
    <w:rsid w:val="16D0365E"/>
    <w:rsid w:val="16EC0C23"/>
    <w:rsid w:val="17057CA5"/>
    <w:rsid w:val="1709334D"/>
    <w:rsid w:val="170C05C1"/>
    <w:rsid w:val="170E02D4"/>
    <w:rsid w:val="17211F57"/>
    <w:rsid w:val="17252504"/>
    <w:rsid w:val="172A6085"/>
    <w:rsid w:val="173B478B"/>
    <w:rsid w:val="178C47AA"/>
    <w:rsid w:val="17976574"/>
    <w:rsid w:val="17AE28DC"/>
    <w:rsid w:val="17DB5CC5"/>
    <w:rsid w:val="17E32729"/>
    <w:rsid w:val="17ED09EF"/>
    <w:rsid w:val="181A4E89"/>
    <w:rsid w:val="181C5273"/>
    <w:rsid w:val="182F3672"/>
    <w:rsid w:val="18481C58"/>
    <w:rsid w:val="184B57EE"/>
    <w:rsid w:val="18683A13"/>
    <w:rsid w:val="18937946"/>
    <w:rsid w:val="18AD5F89"/>
    <w:rsid w:val="18AE2289"/>
    <w:rsid w:val="18CE111C"/>
    <w:rsid w:val="18CE72BD"/>
    <w:rsid w:val="18DB577D"/>
    <w:rsid w:val="18E176E5"/>
    <w:rsid w:val="18F637D1"/>
    <w:rsid w:val="18FB5430"/>
    <w:rsid w:val="18FE5282"/>
    <w:rsid w:val="19493305"/>
    <w:rsid w:val="19495DE2"/>
    <w:rsid w:val="194D3CE2"/>
    <w:rsid w:val="19713EA1"/>
    <w:rsid w:val="198159AA"/>
    <w:rsid w:val="19885498"/>
    <w:rsid w:val="19C61C1A"/>
    <w:rsid w:val="19C672EA"/>
    <w:rsid w:val="19F159B5"/>
    <w:rsid w:val="19F17206"/>
    <w:rsid w:val="19F567FA"/>
    <w:rsid w:val="19FA4C0A"/>
    <w:rsid w:val="1A00792E"/>
    <w:rsid w:val="1A107BA8"/>
    <w:rsid w:val="1A1657B7"/>
    <w:rsid w:val="1A181889"/>
    <w:rsid w:val="1A35612D"/>
    <w:rsid w:val="1A515DC0"/>
    <w:rsid w:val="1A8C739D"/>
    <w:rsid w:val="1A90348F"/>
    <w:rsid w:val="1ACD258E"/>
    <w:rsid w:val="1AD54BCA"/>
    <w:rsid w:val="1AE620A1"/>
    <w:rsid w:val="1B005CDB"/>
    <w:rsid w:val="1B147901"/>
    <w:rsid w:val="1B7D08E8"/>
    <w:rsid w:val="1BB0053C"/>
    <w:rsid w:val="1BB42771"/>
    <w:rsid w:val="1BBA6343"/>
    <w:rsid w:val="1BC50332"/>
    <w:rsid w:val="1BDB6767"/>
    <w:rsid w:val="1BDC6FDA"/>
    <w:rsid w:val="1BE706FF"/>
    <w:rsid w:val="1BFC7C7A"/>
    <w:rsid w:val="1BFE68F1"/>
    <w:rsid w:val="1BFF009D"/>
    <w:rsid w:val="1C0C0BC8"/>
    <w:rsid w:val="1C1119DA"/>
    <w:rsid w:val="1C293F9B"/>
    <w:rsid w:val="1C3D4CCE"/>
    <w:rsid w:val="1C4973AD"/>
    <w:rsid w:val="1C6623A4"/>
    <w:rsid w:val="1C946CA8"/>
    <w:rsid w:val="1D1B39DB"/>
    <w:rsid w:val="1D1E6F16"/>
    <w:rsid w:val="1D1F3267"/>
    <w:rsid w:val="1D31745E"/>
    <w:rsid w:val="1D476D59"/>
    <w:rsid w:val="1D526C34"/>
    <w:rsid w:val="1D5A2A2E"/>
    <w:rsid w:val="1D640788"/>
    <w:rsid w:val="1D730F99"/>
    <w:rsid w:val="1D826303"/>
    <w:rsid w:val="1D914ADE"/>
    <w:rsid w:val="1DED650F"/>
    <w:rsid w:val="1DF61783"/>
    <w:rsid w:val="1E02396C"/>
    <w:rsid w:val="1E044E07"/>
    <w:rsid w:val="1E074C49"/>
    <w:rsid w:val="1E20277C"/>
    <w:rsid w:val="1E2F7E11"/>
    <w:rsid w:val="1E354B5F"/>
    <w:rsid w:val="1E424301"/>
    <w:rsid w:val="1E501E00"/>
    <w:rsid w:val="1E5033D7"/>
    <w:rsid w:val="1E9E4602"/>
    <w:rsid w:val="1EB713B5"/>
    <w:rsid w:val="1EFC2E54"/>
    <w:rsid w:val="1F29043C"/>
    <w:rsid w:val="1F4F53ED"/>
    <w:rsid w:val="1F512C42"/>
    <w:rsid w:val="1F64157C"/>
    <w:rsid w:val="1F6F5667"/>
    <w:rsid w:val="1F9B4805"/>
    <w:rsid w:val="1F9E3A4D"/>
    <w:rsid w:val="1FC508AF"/>
    <w:rsid w:val="1FC721C5"/>
    <w:rsid w:val="1FEC4B1E"/>
    <w:rsid w:val="200500F6"/>
    <w:rsid w:val="201512F2"/>
    <w:rsid w:val="201A5868"/>
    <w:rsid w:val="20253A01"/>
    <w:rsid w:val="203B34D9"/>
    <w:rsid w:val="20890DB2"/>
    <w:rsid w:val="20AA2F1F"/>
    <w:rsid w:val="20AD0C29"/>
    <w:rsid w:val="20B13EAA"/>
    <w:rsid w:val="20B50BF0"/>
    <w:rsid w:val="20BE0C16"/>
    <w:rsid w:val="20CF6335"/>
    <w:rsid w:val="20D71FBC"/>
    <w:rsid w:val="20E837C9"/>
    <w:rsid w:val="21266084"/>
    <w:rsid w:val="214F3605"/>
    <w:rsid w:val="219A172E"/>
    <w:rsid w:val="21AE3D5C"/>
    <w:rsid w:val="21CD24E2"/>
    <w:rsid w:val="21D32F07"/>
    <w:rsid w:val="21DB6677"/>
    <w:rsid w:val="21F1567C"/>
    <w:rsid w:val="22060A6F"/>
    <w:rsid w:val="220A51CD"/>
    <w:rsid w:val="22347F62"/>
    <w:rsid w:val="22734E68"/>
    <w:rsid w:val="228E7A3D"/>
    <w:rsid w:val="228F59EC"/>
    <w:rsid w:val="22BA12A6"/>
    <w:rsid w:val="22CB0A12"/>
    <w:rsid w:val="22D14EAB"/>
    <w:rsid w:val="22E44830"/>
    <w:rsid w:val="22FC2107"/>
    <w:rsid w:val="23026C5C"/>
    <w:rsid w:val="234D7C25"/>
    <w:rsid w:val="236D1A2A"/>
    <w:rsid w:val="23853ACD"/>
    <w:rsid w:val="23C16CBF"/>
    <w:rsid w:val="23F65F9B"/>
    <w:rsid w:val="23FF602E"/>
    <w:rsid w:val="240D1DFC"/>
    <w:rsid w:val="2416652E"/>
    <w:rsid w:val="24201D41"/>
    <w:rsid w:val="24240807"/>
    <w:rsid w:val="243561B9"/>
    <w:rsid w:val="24502F21"/>
    <w:rsid w:val="24503BE4"/>
    <w:rsid w:val="2454386C"/>
    <w:rsid w:val="245B773C"/>
    <w:rsid w:val="246B3635"/>
    <w:rsid w:val="24A41A38"/>
    <w:rsid w:val="24B5446F"/>
    <w:rsid w:val="24B67327"/>
    <w:rsid w:val="24BD6F7B"/>
    <w:rsid w:val="24ED4000"/>
    <w:rsid w:val="254D3444"/>
    <w:rsid w:val="25513C99"/>
    <w:rsid w:val="25553C3C"/>
    <w:rsid w:val="25BB5856"/>
    <w:rsid w:val="25C338F4"/>
    <w:rsid w:val="25C948B1"/>
    <w:rsid w:val="25CA498C"/>
    <w:rsid w:val="26292263"/>
    <w:rsid w:val="262B26F5"/>
    <w:rsid w:val="262C421F"/>
    <w:rsid w:val="26401F54"/>
    <w:rsid w:val="2650635B"/>
    <w:rsid w:val="268262E6"/>
    <w:rsid w:val="26A50878"/>
    <w:rsid w:val="26C501F6"/>
    <w:rsid w:val="26D93C5A"/>
    <w:rsid w:val="26E918D2"/>
    <w:rsid w:val="26EC5768"/>
    <w:rsid w:val="26ED6355"/>
    <w:rsid w:val="271A55A1"/>
    <w:rsid w:val="27230424"/>
    <w:rsid w:val="272E3CF9"/>
    <w:rsid w:val="273036DF"/>
    <w:rsid w:val="27555AC7"/>
    <w:rsid w:val="276327FA"/>
    <w:rsid w:val="277D0C56"/>
    <w:rsid w:val="27943CA3"/>
    <w:rsid w:val="2796401D"/>
    <w:rsid w:val="27A83BA5"/>
    <w:rsid w:val="27D43D12"/>
    <w:rsid w:val="27E65AEA"/>
    <w:rsid w:val="27EB4924"/>
    <w:rsid w:val="27F43859"/>
    <w:rsid w:val="280024EA"/>
    <w:rsid w:val="282A1B54"/>
    <w:rsid w:val="284407DF"/>
    <w:rsid w:val="28602F39"/>
    <w:rsid w:val="286D7074"/>
    <w:rsid w:val="28791428"/>
    <w:rsid w:val="28896A8E"/>
    <w:rsid w:val="28AF1CAC"/>
    <w:rsid w:val="28B144BC"/>
    <w:rsid w:val="28B26F2C"/>
    <w:rsid w:val="28F25D98"/>
    <w:rsid w:val="291248F2"/>
    <w:rsid w:val="29147EDC"/>
    <w:rsid w:val="291A46CB"/>
    <w:rsid w:val="291D1AA0"/>
    <w:rsid w:val="292E11CA"/>
    <w:rsid w:val="2937372F"/>
    <w:rsid w:val="29421AF0"/>
    <w:rsid w:val="295E02BC"/>
    <w:rsid w:val="296E12D4"/>
    <w:rsid w:val="2974595E"/>
    <w:rsid w:val="29833D13"/>
    <w:rsid w:val="29922599"/>
    <w:rsid w:val="2993525F"/>
    <w:rsid w:val="299B192E"/>
    <w:rsid w:val="29AC32E6"/>
    <w:rsid w:val="29E11A32"/>
    <w:rsid w:val="2A020879"/>
    <w:rsid w:val="2A202065"/>
    <w:rsid w:val="2A476DFE"/>
    <w:rsid w:val="2A6E7D55"/>
    <w:rsid w:val="2ABA5DFE"/>
    <w:rsid w:val="2AC609EB"/>
    <w:rsid w:val="2B656950"/>
    <w:rsid w:val="2B6C0E15"/>
    <w:rsid w:val="2B927DF6"/>
    <w:rsid w:val="2B995454"/>
    <w:rsid w:val="2BAE0FC1"/>
    <w:rsid w:val="2BBD0B4F"/>
    <w:rsid w:val="2C101120"/>
    <w:rsid w:val="2C632A71"/>
    <w:rsid w:val="2C6D422B"/>
    <w:rsid w:val="2C7550BE"/>
    <w:rsid w:val="2C782C98"/>
    <w:rsid w:val="2C9E13A7"/>
    <w:rsid w:val="2CB370AC"/>
    <w:rsid w:val="2CB610C2"/>
    <w:rsid w:val="2CD2421D"/>
    <w:rsid w:val="2D1351BA"/>
    <w:rsid w:val="2D1B5BD1"/>
    <w:rsid w:val="2D24719C"/>
    <w:rsid w:val="2D506341"/>
    <w:rsid w:val="2DA72B15"/>
    <w:rsid w:val="2DAC6F49"/>
    <w:rsid w:val="2DB21E14"/>
    <w:rsid w:val="2DB27DA6"/>
    <w:rsid w:val="2DC60CE1"/>
    <w:rsid w:val="2DE82DFA"/>
    <w:rsid w:val="2E0B7E3C"/>
    <w:rsid w:val="2E225982"/>
    <w:rsid w:val="2E23490D"/>
    <w:rsid w:val="2E2B21AF"/>
    <w:rsid w:val="2E7F65F7"/>
    <w:rsid w:val="2E8700A3"/>
    <w:rsid w:val="2E8A57C3"/>
    <w:rsid w:val="2E9570EE"/>
    <w:rsid w:val="2EB27575"/>
    <w:rsid w:val="2EB61ADC"/>
    <w:rsid w:val="2EC26600"/>
    <w:rsid w:val="2ED74229"/>
    <w:rsid w:val="2ED84BDB"/>
    <w:rsid w:val="2EDE5068"/>
    <w:rsid w:val="2EE23E1F"/>
    <w:rsid w:val="2F0E0D6E"/>
    <w:rsid w:val="2F201FCA"/>
    <w:rsid w:val="2F4E3842"/>
    <w:rsid w:val="2F51044C"/>
    <w:rsid w:val="2FB126B7"/>
    <w:rsid w:val="2FB653FA"/>
    <w:rsid w:val="2FC71781"/>
    <w:rsid w:val="2FF05302"/>
    <w:rsid w:val="300F50BB"/>
    <w:rsid w:val="3017307B"/>
    <w:rsid w:val="301B3F50"/>
    <w:rsid w:val="30225F7B"/>
    <w:rsid w:val="305D72B1"/>
    <w:rsid w:val="30687725"/>
    <w:rsid w:val="30781CF8"/>
    <w:rsid w:val="30857E75"/>
    <w:rsid w:val="3086424D"/>
    <w:rsid w:val="309346C7"/>
    <w:rsid w:val="30965E4E"/>
    <w:rsid w:val="30A46F1A"/>
    <w:rsid w:val="30C93B1B"/>
    <w:rsid w:val="31366EB5"/>
    <w:rsid w:val="3142778E"/>
    <w:rsid w:val="31564B75"/>
    <w:rsid w:val="316D5522"/>
    <w:rsid w:val="316F7C9A"/>
    <w:rsid w:val="317B4248"/>
    <w:rsid w:val="31C5181C"/>
    <w:rsid w:val="31CD5573"/>
    <w:rsid w:val="31DC0D89"/>
    <w:rsid w:val="321F3B91"/>
    <w:rsid w:val="32225ABD"/>
    <w:rsid w:val="323E66B5"/>
    <w:rsid w:val="325B27EE"/>
    <w:rsid w:val="32662E62"/>
    <w:rsid w:val="3270409F"/>
    <w:rsid w:val="32705150"/>
    <w:rsid w:val="32C43678"/>
    <w:rsid w:val="32CE7302"/>
    <w:rsid w:val="32DC6482"/>
    <w:rsid w:val="32F152E1"/>
    <w:rsid w:val="330E5E24"/>
    <w:rsid w:val="332C7AAA"/>
    <w:rsid w:val="33345339"/>
    <w:rsid w:val="333B5ACA"/>
    <w:rsid w:val="335E54D9"/>
    <w:rsid w:val="33665E3F"/>
    <w:rsid w:val="3369449A"/>
    <w:rsid w:val="33940B12"/>
    <w:rsid w:val="33C01E78"/>
    <w:rsid w:val="33C25FB4"/>
    <w:rsid w:val="33C87900"/>
    <w:rsid w:val="33D4217B"/>
    <w:rsid w:val="33D84B21"/>
    <w:rsid w:val="33DD2C95"/>
    <w:rsid w:val="33DF5365"/>
    <w:rsid w:val="34045566"/>
    <w:rsid w:val="341422A7"/>
    <w:rsid w:val="34240C0D"/>
    <w:rsid w:val="343242F0"/>
    <w:rsid w:val="343B59F6"/>
    <w:rsid w:val="345E26C8"/>
    <w:rsid w:val="34665527"/>
    <w:rsid w:val="346B298C"/>
    <w:rsid w:val="348957C0"/>
    <w:rsid w:val="349051CB"/>
    <w:rsid w:val="349C6FE7"/>
    <w:rsid w:val="34A44FED"/>
    <w:rsid w:val="34B51B07"/>
    <w:rsid w:val="34BA5C25"/>
    <w:rsid w:val="34BB4772"/>
    <w:rsid w:val="34DB3F45"/>
    <w:rsid w:val="34E3391B"/>
    <w:rsid w:val="34F51984"/>
    <w:rsid w:val="34FB15AD"/>
    <w:rsid w:val="35013F43"/>
    <w:rsid w:val="3507608E"/>
    <w:rsid w:val="354641C9"/>
    <w:rsid w:val="355F1FA0"/>
    <w:rsid w:val="35775039"/>
    <w:rsid w:val="35AD7553"/>
    <w:rsid w:val="35E77B60"/>
    <w:rsid w:val="35F21069"/>
    <w:rsid w:val="360E5034"/>
    <w:rsid w:val="36213F68"/>
    <w:rsid w:val="362B7EA1"/>
    <w:rsid w:val="36305446"/>
    <w:rsid w:val="36322127"/>
    <w:rsid w:val="36327AD0"/>
    <w:rsid w:val="36417997"/>
    <w:rsid w:val="36765AA8"/>
    <w:rsid w:val="36770BB5"/>
    <w:rsid w:val="367856AB"/>
    <w:rsid w:val="36885A1E"/>
    <w:rsid w:val="36AC4693"/>
    <w:rsid w:val="36C26CFA"/>
    <w:rsid w:val="36C6103B"/>
    <w:rsid w:val="36CD3C95"/>
    <w:rsid w:val="36CE6287"/>
    <w:rsid w:val="36EF5550"/>
    <w:rsid w:val="36F024E0"/>
    <w:rsid w:val="370031F4"/>
    <w:rsid w:val="371C2EEF"/>
    <w:rsid w:val="373F0688"/>
    <w:rsid w:val="37540B17"/>
    <w:rsid w:val="37857767"/>
    <w:rsid w:val="37C62952"/>
    <w:rsid w:val="38013041"/>
    <w:rsid w:val="38221E5C"/>
    <w:rsid w:val="38266D48"/>
    <w:rsid w:val="38771BC5"/>
    <w:rsid w:val="388B1AA1"/>
    <w:rsid w:val="38A20119"/>
    <w:rsid w:val="38BC2363"/>
    <w:rsid w:val="38C10302"/>
    <w:rsid w:val="38C87003"/>
    <w:rsid w:val="38D73EDB"/>
    <w:rsid w:val="38F93020"/>
    <w:rsid w:val="39140D94"/>
    <w:rsid w:val="397D3867"/>
    <w:rsid w:val="399244B9"/>
    <w:rsid w:val="39C04F40"/>
    <w:rsid w:val="39C201BE"/>
    <w:rsid w:val="39DD2F40"/>
    <w:rsid w:val="39FC0F1A"/>
    <w:rsid w:val="3A0C5B6F"/>
    <w:rsid w:val="3A3348EA"/>
    <w:rsid w:val="3A3E1198"/>
    <w:rsid w:val="3A3F4F50"/>
    <w:rsid w:val="3A5137F1"/>
    <w:rsid w:val="3A866D30"/>
    <w:rsid w:val="3A933E22"/>
    <w:rsid w:val="3AD20F4B"/>
    <w:rsid w:val="3B156880"/>
    <w:rsid w:val="3B213402"/>
    <w:rsid w:val="3B806B43"/>
    <w:rsid w:val="3B9A0458"/>
    <w:rsid w:val="3BA475B2"/>
    <w:rsid w:val="3C004F83"/>
    <w:rsid w:val="3C12543D"/>
    <w:rsid w:val="3C185DAE"/>
    <w:rsid w:val="3C2C4D5F"/>
    <w:rsid w:val="3C47601B"/>
    <w:rsid w:val="3C546D47"/>
    <w:rsid w:val="3C5B5B41"/>
    <w:rsid w:val="3C72281A"/>
    <w:rsid w:val="3C961F48"/>
    <w:rsid w:val="3C9C5396"/>
    <w:rsid w:val="3CBE19FF"/>
    <w:rsid w:val="3CC04118"/>
    <w:rsid w:val="3CD57C0F"/>
    <w:rsid w:val="3CDF570E"/>
    <w:rsid w:val="3CFB1E90"/>
    <w:rsid w:val="3D025872"/>
    <w:rsid w:val="3D1E0B10"/>
    <w:rsid w:val="3D396B0B"/>
    <w:rsid w:val="3D520910"/>
    <w:rsid w:val="3D5F2F38"/>
    <w:rsid w:val="3D636EF0"/>
    <w:rsid w:val="3D7F095D"/>
    <w:rsid w:val="3D882F76"/>
    <w:rsid w:val="3DA544D3"/>
    <w:rsid w:val="3DAD38E9"/>
    <w:rsid w:val="3DFB1614"/>
    <w:rsid w:val="3E0804D6"/>
    <w:rsid w:val="3E0A674D"/>
    <w:rsid w:val="3E5D5000"/>
    <w:rsid w:val="3E6B2B6B"/>
    <w:rsid w:val="3E8764DA"/>
    <w:rsid w:val="3E931831"/>
    <w:rsid w:val="3E9E4D8B"/>
    <w:rsid w:val="3EA00370"/>
    <w:rsid w:val="3ED64E13"/>
    <w:rsid w:val="3EE02D22"/>
    <w:rsid w:val="3EE55FB3"/>
    <w:rsid w:val="3EF524E3"/>
    <w:rsid w:val="3F1A3810"/>
    <w:rsid w:val="3F2774CC"/>
    <w:rsid w:val="3F33174B"/>
    <w:rsid w:val="3F681E08"/>
    <w:rsid w:val="3F6C51DB"/>
    <w:rsid w:val="3F7D723B"/>
    <w:rsid w:val="3FA43682"/>
    <w:rsid w:val="3FD10495"/>
    <w:rsid w:val="3FF72B57"/>
    <w:rsid w:val="40042A0D"/>
    <w:rsid w:val="40575030"/>
    <w:rsid w:val="409F3451"/>
    <w:rsid w:val="40B83B96"/>
    <w:rsid w:val="40EC510F"/>
    <w:rsid w:val="41072246"/>
    <w:rsid w:val="41776D57"/>
    <w:rsid w:val="418A5D88"/>
    <w:rsid w:val="419565AA"/>
    <w:rsid w:val="41A6315E"/>
    <w:rsid w:val="41C77A0A"/>
    <w:rsid w:val="41CD1600"/>
    <w:rsid w:val="41F46025"/>
    <w:rsid w:val="42030B87"/>
    <w:rsid w:val="424020C2"/>
    <w:rsid w:val="424A748B"/>
    <w:rsid w:val="427B54C4"/>
    <w:rsid w:val="427E40F8"/>
    <w:rsid w:val="42896497"/>
    <w:rsid w:val="428D34B9"/>
    <w:rsid w:val="42B75E8A"/>
    <w:rsid w:val="42B77E30"/>
    <w:rsid w:val="42C62F49"/>
    <w:rsid w:val="42F9029E"/>
    <w:rsid w:val="43095427"/>
    <w:rsid w:val="4314216F"/>
    <w:rsid w:val="4325737F"/>
    <w:rsid w:val="432771A3"/>
    <w:rsid w:val="43493AB1"/>
    <w:rsid w:val="435843C6"/>
    <w:rsid w:val="4379179E"/>
    <w:rsid w:val="43837D32"/>
    <w:rsid w:val="439B2A52"/>
    <w:rsid w:val="43B86FB5"/>
    <w:rsid w:val="43BE2BC1"/>
    <w:rsid w:val="43C8483B"/>
    <w:rsid w:val="43DA78BA"/>
    <w:rsid w:val="43E01571"/>
    <w:rsid w:val="43E23ABE"/>
    <w:rsid w:val="43F91D69"/>
    <w:rsid w:val="43FD5547"/>
    <w:rsid w:val="4416157D"/>
    <w:rsid w:val="44196609"/>
    <w:rsid w:val="441A4B87"/>
    <w:rsid w:val="443D457B"/>
    <w:rsid w:val="443E00AB"/>
    <w:rsid w:val="445734D4"/>
    <w:rsid w:val="445B23FF"/>
    <w:rsid w:val="446779B8"/>
    <w:rsid w:val="44785BD6"/>
    <w:rsid w:val="448D5606"/>
    <w:rsid w:val="44E02235"/>
    <w:rsid w:val="44F774B5"/>
    <w:rsid w:val="45006C3F"/>
    <w:rsid w:val="45190130"/>
    <w:rsid w:val="451B0B89"/>
    <w:rsid w:val="451E3798"/>
    <w:rsid w:val="45376248"/>
    <w:rsid w:val="45392926"/>
    <w:rsid w:val="45644664"/>
    <w:rsid w:val="45761D23"/>
    <w:rsid w:val="459B1334"/>
    <w:rsid w:val="45B302E2"/>
    <w:rsid w:val="45CE51F3"/>
    <w:rsid w:val="45E96325"/>
    <w:rsid w:val="45FD385E"/>
    <w:rsid w:val="46012B15"/>
    <w:rsid w:val="46020561"/>
    <w:rsid w:val="46182787"/>
    <w:rsid w:val="465E2D99"/>
    <w:rsid w:val="467E0F4C"/>
    <w:rsid w:val="468B7C16"/>
    <w:rsid w:val="468D57DE"/>
    <w:rsid w:val="46A72BC8"/>
    <w:rsid w:val="46C57408"/>
    <w:rsid w:val="46C8441D"/>
    <w:rsid w:val="474701B1"/>
    <w:rsid w:val="47530EFD"/>
    <w:rsid w:val="475D7D6B"/>
    <w:rsid w:val="476D5B55"/>
    <w:rsid w:val="477E61AB"/>
    <w:rsid w:val="47AC7971"/>
    <w:rsid w:val="47B0769C"/>
    <w:rsid w:val="47B25244"/>
    <w:rsid w:val="47EF13C6"/>
    <w:rsid w:val="47F62D3B"/>
    <w:rsid w:val="482E3D7B"/>
    <w:rsid w:val="4833623E"/>
    <w:rsid w:val="48482085"/>
    <w:rsid w:val="484B1E04"/>
    <w:rsid w:val="487C0D88"/>
    <w:rsid w:val="4892348C"/>
    <w:rsid w:val="489F52E2"/>
    <w:rsid w:val="48B90B2E"/>
    <w:rsid w:val="48BB0092"/>
    <w:rsid w:val="48C95648"/>
    <w:rsid w:val="48CD3679"/>
    <w:rsid w:val="48CE40CF"/>
    <w:rsid w:val="48CE4D11"/>
    <w:rsid w:val="48EE1F54"/>
    <w:rsid w:val="49012C21"/>
    <w:rsid w:val="490C5AE9"/>
    <w:rsid w:val="49542DC8"/>
    <w:rsid w:val="496041E7"/>
    <w:rsid w:val="496E209E"/>
    <w:rsid w:val="49897C00"/>
    <w:rsid w:val="49D438AE"/>
    <w:rsid w:val="49DC668E"/>
    <w:rsid w:val="49FF722A"/>
    <w:rsid w:val="4A0D7875"/>
    <w:rsid w:val="4A1A1BC5"/>
    <w:rsid w:val="4A2D0299"/>
    <w:rsid w:val="4A400CBE"/>
    <w:rsid w:val="4A5E2F70"/>
    <w:rsid w:val="4A6F51CC"/>
    <w:rsid w:val="4A837B0A"/>
    <w:rsid w:val="4A8B338B"/>
    <w:rsid w:val="4ACD406F"/>
    <w:rsid w:val="4AE84F57"/>
    <w:rsid w:val="4AEB0E78"/>
    <w:rsid w:val="4B09310E"/>
    <w:rsid w:val="4B6067B1"/>
    <w:rsid w:val="4B6E0EA0"/>
    <w:rsid w:val="4B7D5B61"/>
    <w:rsid w:val="4B8C50D1"/>
    <w:rsid w:val="4B977989"/>
    <w:rsid w:val="4BB76618"/>
    <w:rsid w:val="4BB933EE"/>
    <w:rsid w:val="4BED441A"/>
    <w:rsid w:val="4BF56DB4"/>
    <w:rsid w:val="4BFF6D80"/>
    <w:rsid w:val="4C451E5B"/>
    <w:rsid w:val="4C49137B"/>
    <w:rsid w:val="4C4E73DF"/>
    <w:rsid w:val="4C542708"/>
    <w:rsid w:val="4C5679A5"/>
    <w:rsid w:val="4C60331A"/>
    <w:rsid w:val="4C654C0A"/>
    <w:rsid w:val="4C734DA0"/>
    <w:rsid w:val="4C8712E0"/>
    <w:rsid w:val="4C964BBA"/>
    <w:rsid w:val="4C987D10"/>
    <w:rsid w:val="4C9C0C05"/>
    <w:rsid w:val="4CE33064"/>
    <w:rsid w:val="4D016D00"/>
    <w:rsid w:val="4D1123C0"/>
    <w:rsid w:val="4D182CA1"/>
    <w:rsid w:val="4D2F5CE3"/>
    <w:rsid w:val="4D3029CB"/>
    <w:rsid w:val="4D36016D"/>
    <w:rsid w:val="4D3670AB"/>
    <w:rsid w:val="4D4A05B9"/>
    <w:rsid w:val="4D5A13D1"/>
    <w:rsid w:val="4D7D1A37"/>
    <w:rsid w:val="4D847F07"/>
    <w:rsid w:val="4D963162"/>
    <w:rsid w:val="4DB27236"/>
    <w:rsid w:val="4DB80CD0"/>
    <w:rsid w:val="4DF64C11"/>
    <w:rsid w:val="4DFB7936"/>
    <w:rsid w:val="4E524420"/>
    <w:rsid w:val="4E545E52"/>
    <w:rsid w:val="4E750DFC"/>
    <w:rsid w:val="4E94223C"/>
    <w:rsid w:val="4EAB20FA"/>
    <w:rsid w:val="4EB04EBB"/>
    <w:rsid w:val="4EBF2BE9"/>
    <w:rsid w:val="4F0C2C50"/>
    <w:rsid w:val="4F0E0CB7"/>
    <w:rsid w:val="4F0E2841"/>
    <w:rsid w:val="4F0F0DC6"/>
    <w:rsid w:val="4F2028E9"/>
    <w:rsid w:val="4F370E5B"/>
    <w:rsid w:val="4F393A27"/>
    <w:rsid w:val="4F4A1A61"/>
    <w:rsid w:val="4F7B63F4"/>
    <w:rsid w:val="4F89714E"/>
    <w:rsid w:val="4F8E364B"/>
    <w:rsid w:val="4F9C41DB"/>
    <w:rsid w:val="4FC51FC5"/>
    <w:rsid w:val="4FD65B57"/>
    <w:rsid w:val="4FF27F39"/>
    <w:rsid w:val="50034F2A"/>
    <w:rsid w:val="504B5ACC"/>
    <w:rsid w:val="50500E9E"/>
    <w:rsid w:val="508A1B09"/>
    <w:rsid w:val="509D1EA9"/>
    <w:rsid w:val="50CE5614"/>
    <w:rsid w:val="50EE1A52"/>
    <w:rsid w:val="50F56ECB"/>
    <w:rsid w:val="50F90394"/>
    <w:rsid w:val="510F116A"/>
    <w:rsid w:val="515106D5"/>
    <w:rsid w:val="51647947"/>
    <w:rsid w:val="518F2699"/>
    <w:rsid w:val="51976736"/>
    <w:rsid w:val="51C51D47"/>
    <w:rsid w:val="51FC727E"/>
    <w:rsid w:val="52094E98"/>
    <w:rsid w:val="5242408D"/>
    <w:rsid w:val="52457971"/>
    <w:rsid w:val="52484276"/>
    <w:rsid w:val="52722B0C"/>
    <w:rsid w:val="52731EF7"/>
    <w:rsid w:val="527405D9"/>
    <w:rsid w:val="5280231B"/>
    <w:rsid w:val="52A306CB"/>
    <w:rsid w:val="52E1493A"/>
    <w:rsid w:val="52F11E28"/>
    <w:rsid w:val="53076F57"/>
    <w:rsid w:val="531E12C6"/>
    <w:rsid w:val="53226FC4"/>
    <w:rsid w:val="536C6DEB"/>
    <w:rsid w:val="537902F7"/>
    <w:rsid w:val="537E1DB8"/>
    <w:rsid w:val="5381558F"/>
    <w:rsid w:val="538609B8"/>
    <w:rsid w:val="539B79A8"/>
    <w:rsid w:val="539D40AE"/>
    <w:rsid w:val="53B26541"/>
    <w:rsid w:val="53B766CA"/>
    <w:rsid w:val="53EE5910"/>
    <w:rsid w:val="54131A23"/>
    <w:rsid w:val="54286C1C"/>
    <w:rsid w:val="543F069F"/>
    <w:rsid w:val="54442F98"/>
    <w:rsid w:val="54445F78"/>
    <w:rsid w:val="544E0198"/>
    <w:rsid w:val="544F5DB9"/>
    <w:rsid w:val="546E06F2"/>
    <w:rsid w:val="54877372"/>
    <w:rsid w:val="54931FAF"/>
    <w:rsid w:val="54D64739"/>
    <w:rsid w:val="550A042F"/>
    <w:rsid w:val="550B26B6"/>
    <w:rsid w:val="5510329A"/>
    <w:rsid w:val="554E1A79"/>
    <w:rsid w:val="55506690"/>
    <w:rsid w:val="555B1B59"/>
    <w:rsid w:val="55742C8D"/>
    <w:rsid w:val="5575328E"/>
    <w:rsid w:val="55832CCC"/>
    <w:rsid w:val="55900FC3"/>
    <w:rsid w:val="55A96CD3"/>
    <w:rsid w:val="560C01BB"/>
    <w:rsid w:val="56284951"/>
    <w:rsid w:val="562D3C34"/>
    <w:rsid w:val="56455182"/>
    <w:rsid w:val="56606697"/>
    <w:rsid w:val="568C6D72"/>
    <w:rsid w:val="5696483B"/>
    <w:rsid w:val="56C360F8"/>
    <w:rsid w:val="56CB3A71"/>
    <w:rsid w:val="56D91B86"/>
    <w:rsid w:val="56F32A17"/>
    <w:rsid w:val="56F7357E"/>
    <w:rsid w:val="56FF2238"/>
    <w:rsid w:val="570D1EFE"/>
    <w:rsid w:val="572668E4"/>
    <w:rsid w:val="575C0985"/>
    <w:rsid w:val="57A03565"/>
    <w:rsid w:val="57B74973"/>
    <w:rsid w:val="57DD286E"/>
    <w:rsid w:val="5865466D"/>
    <w:rsid w:val="586F1BCD"/>
    <w:rsid w:val="5888724A"/>
    <w:rsid w:val="58897198"/>
    <w:rsid w:val="58916F21"/>
    <w:rsid w:val="58C2513A"/>
    <w:rsid w:val="58E73BC8"/>
    <w:rsid w:val="58EE675B"/>
    <w:rsid w:val="58EF4D24"/>
    <w:rsid w:val="58F659AF"/>
    <w:rsid w:val="59187603"/>
    <w:rsid w:val="591954B8"/>
    <w:rsid w:val="59553E29"/>
    <w:rsid w:val="59785E7B"/>
    <w:rsid w:val="59835CA9"/>
    <w:rsid w:val="598E36AA"/>
    <w:rsid w:val="5A3D4358"/>
    <w:rsid w:val="5A5122EC"/>
    <w:rsid w:val="5A592D2E"/>
    <w:rsid w:val="5A5D6F87"/>
    <w:rsid w:val="5A8D24E6"/>
    <w:rsid w:val="5AC34AE8"/>
    <w:rsid w:val="5AC6798A"/>
    <w:rsid w:val="5AED2D80"/>
    <w:rsid w:val="5AF508A9"/>
    <w:rsid w:val="5B0608E3"/>
    <w:rsid w:val="5B1C3C8F"/>
    <w:rsid w:val="5B3F6A75"/>
    <w:rsid w:val="5B3F6BD3"/>
    <w:rsid w:val="5B463261"/>
    <w:rsid w:val="5B533DD8"/>
    <w:rsid w:val="5B820E5B"/>
    <w:rsid w:val="5B89277C"/>
    <w:rsid w:val="5BE86C02"/>
    <w:rsid w:val="5BEB2F84"/>
    <w:rsid w:val="5C0E5BB3"/>
    <w:rsid w:val="5C1506BF"/>
    <w:rsid w:val="5C424CF1"/>
    <w:rsid w:val="5CA33EC0"/>
    <w:rsid w:val="5CA36AE8"/>
    <w:rsid w:val="5CAC09D5"/>
    <w:rsid w:val="5CB26F01"/>
    <w:rsid w:val="5CC87003"/>
    <w:rsid w:val="5CCA12C7"/>
    <w:rsid w:val="5CCA5497"/>
    <w:rsid w:val="5CEC08C2"/>
    <w:rsid w:val="5D106AB6"/>
    <w:rsid w:val="5D252A31"/>
    <w:rsid w:val="5D573B43"/>
    <w:rsid w:val="5D9A3B4F"/>
    <w:rsid w:val="5D9D7660"/>
    <w:rsid w:val="5DAF67FE"/>
    <w:rsid w:val="5DCD3894"/>
    <w:rsid w:val="5DCE0A4A"/>
    <w:rsid w:val="5DCF0CFC"/>
    <w:rsid w:val="5DEA54F8"/>
    <w:rsid w:val="5DF62916"/>
    <w:rsid w:val="5E30656A"/>
    <w:rsid w:val="5E6A0747"/>
    <w:rsid w:val="5EC028DE"/>
    <w:rsid w:val="5EC46D5B"/>
    <w:rsid w:val="5ED10B5D"/>
    <w:rsid w:val="5EF2510E"/>
    <w:rsid w:val="5F582EED"/>
    <w:rsid w:val="5F7E08C6"/>
    <w:rsid w:val="5F9054ED"/>
    <w:rsid w:val="5F976163"/>
    <w:rsid w:val="5FA87556"/>
    <w:rsid w:val="5FC74E41"/>
    <w:rsid w:val="5FCC13EB"/>
    <w:rsid w:val="5FCD11CE"/>
    <w:rsid w:val="6012198E"/>
    <w:rsid w:val="603C09AF"/>
    <w:rsid w:val="604149D0"/>
    <w:rsid w:val="60926667"/>
    <w:rsid w:val="60BF290F"/>
    <w:rsid w:val="60CF6D71"/>
    <w:rsid w:val="60EB5790"/>
    <w:rsid w:val="612E70CB"/>
    <w:rsid w:val="613A71BA"/>
    <w:rsid w:val="614A180C"/>
    <w:rsid w:val="614C753A"/>
    <w:rsid w:val="615A23B9"/>
    <w:rsid w:val="616D06E7"/>
    <w:rsid w:val="619203DB"/>
    <w:rsid w:val="6195184E"/>
    <w:rsid w:val="61B73459"/>
    <w:rsid w:val="61DB1FC4"/>
    <w:rsid w:val="620A0DD4"/>
    <w:rsid w:val="62376823"/>
    <w:rsid w:val="624430E1"/>
    <w:rsid w:val="628B7325"/>
    <w:rsid w:val="62F7114F"/>
    <w:rsid w:val="63243BD7"/>
    <w:rsid w:val="6334045B"/>
    <w:rsid w:val="635236BF"/>
    <w:rsid w:val="6371607E"/>
    <w:rsid w:val="637840DE"/>
    <w:rsid w:val="6384199F"/>
    <w:rsid w:val="6396001F"/>
    <w:rsid w:val="63B3167D"/>
    <w:rsid w:val="63B622F0"/>
    <w:rsid w:val="63B76F37"/>
    <w:rsid w:val="63B90439"/>
    <w:rsid w:val="63EE25C9"/>
    <w:rsid w:val="63F57D2E"/>
    <w:rsid w:val="63FB0A01"/>
    <w:rsid w:val="640C21ED"/>
    <w:rsid w:val="64100800"/>
    <w:rsid w:val="64107237"/>
    <w:rsid w:val="643E5979"/>
    <w:rsid w:val="644E5F39"/>
    <w:rsid w:val="64522630"/>
    <w:rsid w:val="645C0141"/>
    <w:rsid w:val="645C76B6"/>
    <w:rsid w:val="648919AE"/>
    <w:rsid w:val="64983F70"/>
    <w:rsid w:val="649B194D"/>
    <w:rsid w:val="64C67A2C"/>
    <w:rsid w:val="6506704B"/>
    <w:rsid w:val="652454E3"/>
    <w:rsid w:val="65590987"/>
    <w:rsid w:val="65855F14"/>
    <w:rsid w:val="658D53AA"/>
    <w:rsid w:val="65DF3B5B"/>
    <w:rsid w:val="65E37B12"/>
    <w:rsid w:val="65F54D5E"/>
    <w:rsid w:val="65FC7F2E"/>
    <w:rsid w:val="65FD7935"/>
    <w:rsid w:val="661773B3"/>
    <w:rsid w:val="661B2D12"/>
    <w:rsid w:val="662258A1"/>
    <w:rsid w:val="662663AE"/>
    <w:rsid w:val="66386F50"/>
    <w:rsid w:val="66794F22"/>
    <w:rsid w:val="66890D14"/>
    <w:rsid w:val="66983A07"/>
    <w:rsid w:val="66A57DEA"/>
    <w:rsid w:val="66D121EB"/>
    <w:rsid w:val="66DE6A5B"/>
    <w:rsid w:val="67075A24"/>
    <w:rsid w:val="672662C3"/>
    <w:rsid w:val="677372C9"/>
    <w:rsid w:val="678E1218"/>
    <w:rsid w:val="6797265B"/>
    <w:rsid w:val="67A84E82"/>
    <w:rsid w:val="67BC571F"/>
    <w:rsid w:val="67E61788"/>
    <w:rsid w:val="67FF5DA5"/>
    <w:rsid w:val="682D62F9"/>
    <w:rsid w:val="683C4F7F"/>
    <w:rsid w:val="68740443"/>
    <w:rsid w:val="68924CB3"/>
    <w:rsid w:val="68A159AA"/>
    <w:rsid w:val="68A23F7F"/>
    <w:rsid w:val="68BA61D5"/>
    <w:rsid w:val="69060025"/>
    <w:rsid w:val="69516CBC"/>
    <w:rsid w:val="69590322"/>
    <w:rsid w:val="69905404"/>
    <w:rsid w:val="699A2B75"/>
    <w:rsid w:val="699A6D17"/>
    <w:rsid w:val="69C8683F"/>
    <w:rsid w:val="69CE6417"/>
    <w:rsid w:val="69D85C08"/>
    <w:rsid w:val="69E7443F"/>
    <w:rsid w:val="69F356B0"/>
    <w:rsid w:val="69FB3E3D"/>
    <w:rsid w:val="69FE51D3"/>
    <w:rsid w:val="6A141A37"/>
    <w:rsid w:val="6A282B7C"/>
    <w:rsid w:val="6A4812CE"/>
    <w:rsid w:val="6A4941C3"/>
    <w:rsid w:val="6A7B6121"/>
    <w:rsid w:val="6A7F1598"/>
    <w:rsid w:val="6A7F5B4A"/>
    <w:rsid w:val="6A8A23D9"/>
    <w:rsid w:val="6A907B2B"/>
    <w:rsid w:val="6A972E56"/>
    <w:rsid w:val="6A9D7D55"/>
    <w:rsid w:val="6ACF3A04"/>
    <w:rsid w:val="6B021715"/>
    <w:rsid w:val="6B074AF3"/>
    <w:rsid w:val="6B0B4CD7"/>
    <w:rsid w:val="6B2023A2"/>
    <w:rsid w:val="6B2D2207"/>
    <w:rsid w:val="6B3266C9"/>
    <w:rsid w:val="6B340366"/>
    <w:rsid w:val="6B3D6C29"/>
    <w:rsid w:val="6B7C06DB"/>
    <w:rsid w:val="6B82740B"/>
    <w:rsid w:val="6B9A7F09"/>
    <w:rsid w:val="6B9C57ED"/>
    <w:rsid w:val="6BF1327C"/>
    <w:rsid w:val="6C167189"/>
    <w:rsid w:val="6C2C5798"/>
    <w:rsid w:val="6C5A4BD3"/>
    <w:rsid w:val="6C6531BC"/>
    <w:rsid w:val="6C676542"/>
    <w:rsid w:val="6C830776"/>
    <w:rsid w:val="6C841C3A"/>
    <w:rsid w:val="6CF1168B"/>
    <w:rsid w:val="6CF6373C"/>
    <w:rsid w:val="6D1E1430"/>
    <w:rsid w:val="6D2F5407"/>
    <w:rsid w:val="6D3112FB"/>
    <w:rsid w:val="6D5A4776"/>
    <w:rsid w:val="6D6772C5"/>
    <w:rsid w:val="6D75229F"/>
    <w:rsid w:val="6D8C7617"/>
    <w:rsid w:val="6DB23401"/>
    <w:rsid w:val="6DB62068"/>
    <w:rsid w:val="6DB95C33"/>
    <w:rsid w:val="6DC6512A"/>
    <w:rsid w:val="6DE92424"/>
    <w:rsid w:val="6DEC13F5"/>
    <w:rsid w:val="6DF52E32"/>
    <w:rsid w:val="6DF70836"/>
    <w:rsid w:val="6E1430BF"/>
    <w:rsid w:val="6E16203B"/>
    <w:rsid w:val="6E291A4F"/>
    <w:rsid w:val="6E2B303D"/>
    <w:rsid w:val="6E435D81"/>
    <w:rsid w:val="6E642428"/>
    <w:rsid w:val="6E7D181B"/>
    <w:rsid w:val="6E8E0878"/>
    <w:rsid w:val="6E9A0985"/>
    <w:rsid w:val="6F3315F1"/>
    <w:rsid w:val="6F43719C"/>
    <w:rsid w:val="6F442EA2"/>
    <w:rsid w:val="6F543096"/>
    <w:rsid w:val="6F5D7180"/>
    <w:rsid w:val="6F6C7B2C"/>
    <w:rsid w:val="6F87315E"/>
    <w:rsid w:val="6F981BF7"/>
    <w:rsid w:val="6FBF486D"/>
    <w:rsid w:val="6FF32956"/>
    <w:rsid w:val="6FF95B42"/>
    <w:rsid w:val="70206FF9"/>
    <w:rsid w:val="703956AB"/>
    <w:rsid w:val="70464AA0"/>
    <w:rsid w:val="707730ED"/>
    <w:rsid w:val="707F12D1"/>
    <w:rsid w:val="708A5695"/>
    <w:rsid w:val="708C15A3"/>
    <w:rsid w:val="70DD30E7"/>
    <w:rsid w:val="71085ABF"/>
    <w:rsid w:val="710D040A"/>
    <w:rsid w:val="713C327B"/>
    <w:rsid w:val="7141761A"/>
    <w:rsid w:val="714A3CA6"/>
    <w:rsid w:val="714F20E0"/>
    <w:rsid w:val="71914EBB"/>
    <w:rsid w:val="71AE2410"/>
    <w:rsid w:val="71C65431"/>
    <w:rsid w:val="7205520C"/>
    <w:rsid w:val="72371F9C"/>
    <w:rsid w:val="723F2F9C"/>
    <w:rsid w:val="724F48DB"/>
    <w:rsid w:val="725B5B2D"/>
    <w:rsid w:val="72757618"/>
    <w:rsid w:val="72842AE0"/>
    <w:rsid w:val="729564DC"/>
    <w:rsid w:val="72B954FB"/>
    <w:rsid w:val="72B96370"/>
    <w:rsid w:val="72BC1595"/>
    <w:rsid w:val="72D17CEA"/>
    <w:rsid w:val="72DC3AFD"/>
    <w:rsid w:val="72E10405"/>
    <w:rsid w:val="72E87651"/>
    <w:rsid w:val="72FB6FE6"/>
    <w:rsid w:val="7309513A"/>
    <w:rsid w:val="732E4489"/>
    <w:rsid w:val="73424A7D"/>
    <w:rsid w:val="735C481F"/>
    <w:rsid w:val="73687900"/>
    <w:rsid w:val="737400D0"/>
    <w:rsid w:val="737E4A9E"/>
    <w:rsid w:val="7391763A"/>
    <w:rsid w:val="73996A3B"/>
    <w:rsid w:val="73B6406F"/>
    <w:rsid w:val="73B728D5"/>
    <w:rsid w:val="73D24058"/>
    <w:rsid w:val="73E93EBC"/>
    <w:rsid w:val="73F11447"/>
    <w:rsid w:val="73F230C9"/>
    <w:rsid w:val="73FF2941"/>
    <w:rsid w:val="74314AC3"/>
    <w:rsid w:val="744805F0"/>
    <w:rsid w:val="74534BE6"/>
    <w:rsid w:val="745605FC"/>
    <w:rsid w:val="747D2D1D"/>
    <w:rsid w:val="748B0736"/>
    <w:rsid w:val="74B93932"/>
    <w:rsid w:val="75022686"/>
    <w:rsid w:val="75037523"/>
    <w:rsid w:val="75121918"/>
    <w:rsid w:val="75125720"/>
    <w:rsid w:val="751B2878"/>
    <w:rsid w:val="75220B77"/>
    <w:rsid w:val="75331BBC"/>
    <w:rsid w:val="753F5180"/>
    <w:rsid w:val="75537DD5"/>
    <w:rsid w:val="755D2744"/>
    <w:rsid w:val="7561665E"/>
    <w:rsid w:val="757B24F7"/>
    <w:rsid w:val="759D1102"/>
    <w:rsid w:val="75B81095"/>
    <w:rsid w:val="75BA0AE2"/>
    <w:rsid w:val="75CB7D71"/>
    <w:rsid w:val="75DA0F67"/>
    <w:rsid w:val="75DD7EB2"/>
    <w:rsid w:val="75EE08C6"/>
    <w:rsid w:val="76221EED"/>
    <w:rsid w:val="763274B4"/>
    <w:rsid w:val="76382562"/>
    <w:rsid w:val="763B1B86"/>
    <w:rsid w:val="764035CC"/>
    <w:rsid w:val="76521255"/>
    <w:rsid w:val="7677092A"/>
    <w:rsid w:val="76B657E8"/>
    <w:rsid w:val="76D06B66"/>
    <w:rsid w:val="76DA03AF"/>
    <w:rsid w:val="76DE023C"/>
    <w:rsid w:val="76E1024E"/>
    <w:rsid w:val="76E36632"/>
    <w:rsid w:val="76FC709B"/>
    <w:rsid w:val="770D7372"/>
    <w:rsid w:val="7738095A"/>
    <w:rsid w:val="775029D0"/>
    <w:rsid w:val="77B25C6F"/>
    <w:rsid w:val="77BF70A0"/>
    <w:rsid w:val="77F67F46"/>
    <w:rsid w:val="780264DD"/>
    <w:rsid w:val="78204677"/>
    <w:rsid w:val="78336226"/>
    <w:rsid w:val="78747E8F"/>
    <w:rsid w:val="788B04C8"/>
    <w:rsid w:val="789678B9"/>
    <w:rsid w:val="78BC2E1B"/>
    <w:rsid w:val="78CC56D7"/>
    <w:rsid w:val="78D4029E"/>
    <w:rsid w:val="78D64F32"/>
    <w:rsid w:val="78D85A84"/>
    <w:rsid w:val="78DF5533"/>
    <w:rsid w:val="78F1227D"/>
    <w:rsid w:val="79327083"/>
    <w:rsid w:val="794E3B8E"/>
    <w:rsid w:val="794F7258"/>
    <w:rsid w:val="7955679D"/>
    <w:rsid w:val="79596AAC"/>
    <w:rsid w:val="795E4AF7"/>
    <w:rsid w:val="7961407F"/>
    <w:rsid w:val="79905B80"/>
    <w:rsid w:val="79C65D5D"/>
    <w:rsid w:val="79D104C4"/>
    <w:rsid w:val="79E8068E"/>
    <w:rsid w:val="79EC787D"/>
    <w:rsid w:val="79FF23D6"/>
    <w:rsid w:val="7A0D201F"/>
    <w:rsid w:val="7A1B7CE2"/>
    <w:rsid w:val="7A2530B2"/>
    <w:rsid w:val="7A2C5C79"/>
    <w:rsid w:val="7A3406B6"/>
    <w:rsid w:val="7A3B4A8F"/>
    <w:rsid w:val="7A4D19E8"/>
    <w:rsid w:val="7A541118"/>
    <w:rsid w:val="7A582A27"/>
    <w:rsid w:val="7A5D6272"/>
    <w:rsid w:val="7A6F776C"/>
    <w:rsid w:val="7A7A5A2F"/>
    <w:rsid w:val="7A7B5DE2"/>
    <w:rsid w:val="7A93510C"/>
    <w:rsid w:val="7AA25F50"/>
    <w:rsid w:val="7AA47AA5"/>
    <w:rsid w:val="7AB72E03"/>
    <w:rsid w:val="7AB9664F"/>
    <w:rsid w:val="7ABB5634"/>
    <w:rsid w:val="7AD01DA6"/>
    <w:rsid w:val="7AD50F0D"/>
    <w:rsid w:val="7AE23769"/>
    <w:rsid w:val="7AEB3093"/>
    <w:rsid w:val="7AF741CD"/>
    <w:rsid w:val="7B0F77ED"/>
    <w:rsid w:val="7B3A0A62"/>
    <w:rsid w:val="7B6D3E0C"/>
    <w:rsid w:val="7B9F0C48"/>
    <w:rsid w:val="7BA2708F"/>
    <w:rsid w:val="7BA47350"/>
    <w:rsid w:val="7BA652C2"/>
    <w:rsid w:val="7BC25FC9"/>
    <w:rsid w:val="7BCF3D9C"/>
    <w:rsid w:val="7BE46720"/>
    <w:rsid w:val="7BF61895"/>
    <w:rsid w:val="7C0223FD"/>
    <w:rsid w:val="7C041481"/>
    <w:rsid w:val="7C126F7F"/>
    <w:rsid w:val="7C1A3F3F"/>
    <w:rsid w:val="7C34128F"/>
    <w:rsid w:val="7C701084"/>
    <w:rsid w:val="7C894A64"/>
    <w:rsid w:val="7C8C10F3"/>
    <w:rsid w:val="7CA02F04"/>
    <w:rsid w:val="7CB2712B"/>
    <w:rsid w:val="7CB931F4"/>
    <w:rsid w:val="7CBB5639"/>
    <w:rsid w:val="7D0756CD"/>
    <w:rsid w:val="7D0A6094"/>
    <w:rsid w:val="7D0D08CD"/>
    <w:rsid w:val="7D29752D"/>
    <w:rsid w:val="7D2F14D4"/>
    <w:rsid w:val="7D3075A4"/>
    <w:rsid w:val="7D336E95"/>
    <w:rsid w:val="7D6606B4"/>
    <w:rsid w:val="7D730CFA"/>
    <w:rsid w:val="7D9E0C6F"/>
    <w:rsid w:val="7DBE7679"/>
    <w:rsid w:val="7DF52026"/>
    <w:rsid w:val="7DF7087A"/>
    <w:rsid w:val="7E02559E"/>
    <w:rsid w:val="7E53594D"/>
    <w:rsid w:val="7E616724"/>
    <w:rsid w:val="7E8526B8"/>
    <w:rsid w:val="7E894E70"/>
    <w:rsid w:val="7E8C1257"/>
    <w:rsid w:val="7ED63694"/>
    <w:rsid w:val="7EDE37B3"/>
    <w:rsid w:val="7EE73E28"/>
    <w:rsid w:val="7F0F0C17"/>
    <w:rsid w:val="7F172FCD"/>
    <w:rsid w:val="7F213C07"/>
    <w:rsid w:val="7F3C62A2"/>
    <w:rsid w:val="7F457BEA"/>
    <w:rsid w:val="7F745101"/>
    <w:rsid w:val="7F960FD4"/>
    <w:rsid w:val="7FC42365"/>
    <w:rsid w:val="7FCD0615"/>
    <w:rsid w:val="7FE72BA6"/>
    <w:rsid w:val="7FF05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B41AFD"/>
  <w15:docId w15:val="{C76DD7A5-7373-4F70-9B1C-91EA66DA9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lsdException w:name="heading 6" w:uiPriority="0"/>
    <w:lsdException w:name="heading 7" w:uiPriority="9"/>
    <w:lsdException w:name="heading 8" w:uiPriority="0"/>
    <w:lsdException w:name="heading 9" w:uiPriority="0"/>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uiPriority="0" w:qFormat="1"/>
    <w:lsdException w:name="footnote text" w:semiHidden="1" w:unhideWhenUsed="1"/>
    <w:lsdException w:name="annotation text" w:uiPriority="0" w:unhideWhenUsed="1"/>
    <w:lsdException w:name="header" w:uiPriority="0" w:qFormat="1"/>
    <w:lsdException w:name="index heading" w:semiHidden="1" w:unhideWhenUsed="1"/>
    <w:lsdException w:name="caption" w:uiPriority="35"/>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Body Text First Indent" w:semiHidden="1" w:unhideWhenUsed="1"/>
    <w:lsdException w:name="Note Heading" w:semiHidden="1" w:unhideWhenUsed="1"/>
    <w:lsdException w:name="Body Text 2" w:semiHidden="1" w:uiPriority="0" w:unhideWhenUsed="1" w:qFormat="1"/>
    <w:lsdException w:name="Body Text 3" w:uiPriority="0"/>
    <w:lsdException w:name="Body Text Indent 2" w:uiPriority="0"/>
    <w:lsdException w:name="Block Text" w:semiHidden="1" w:unhideWhenUsed="1"/>
    <w:lsdException w:name="Hyperlink" w:unhideWhenUsed="1" w:qFormat="1"/>
    <w:lsdException w:name="Strong" w:uiPriority="0" w:qFormat="1"/>
    <w:lsdException w:name="Emphasis" w:uiPriority="0"/>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nhideWhenUsed="1"/>
    <w:lsdException w:name="HTML Code" w:unhideWhenUsed="1"/>
    <w:lsdException w:name="HTML Definition" w:unhideWhenUsed="1"/>
    <w:lsdException w:name="HTML Keyboard" w:unhideWhenUsed="1"/>
    <w:lsdException w:name="HTML Preformatted" w:semiHidden="1" w:uiPriority="0" w:unhideWhenUsed="1" w:qFormat="1"/>
    <w:lsdException w:name="HTML Sample" w:unhideWhenUsed="1"/>
    <w:lsdException w:name="HTML Typewriter" w:semiHidden="1" w:unhideWhenUsed="1"/>
    <w:lsdException w:name="HTML Variable"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360" w:lineRule="auto"/>
      <w:jc w:val="both"/>
    </w:pPr>
    <w:rPr>
      <w:kern w:val="2"/>
      <w:sz w:val="21"/>
    </w:rPr>
  </w:style>
  <w:style w:type="paragraph" w:styleId="1">
    <w:name w:val="heading 1"/>
    <w:basedOn w:val="a"/>
    <w:next w:val="a"/>
    <w:link w:val="10"/>
    <w:qFormat/>
    <w:pPr>
      <w:keepNext/>
      <w:keepLines/>
      <w:spacing w:before="120" w:after="120"/>
      <w:jc w:val="center"/>
      <w:outlineLvl w:val="0"/>
    </w:pPr>
    <w:rPr>
      <w:b/>
      <w:spacing w:val="20"/>
      <w:kern w:val="44"/>
      <w:sz w:val="32"/>
    </w:rPr>
  </w:style>
  <w:style w:type="paragraph" w:styleId="2">
    <w:name w:val="heading 2"/>
    <w:basedOn w:val="a"/>
    <w:next w:val="a"/>
    <w:link w:val="20"/>
    <w:qFormat/>
    <w:pPr>
      <w:keepNext/>
      <w:keepLines/>
      <w:spacing w:beforeLines="50" w:before="50"/>
      <w:outlineLvl w:val="1"/>
    </w:pPr>
    <w:rPr>
      <w:rFonts w:ascii="Arial" w:hAnsi="Arial"/>
      <w:b/>
      <w:color w:val="000000"/>
      <w:sz w:val="28"/>
    </w:rPr>
  </w:style>
  <w:style w:type="paragraph" w:styleId="3">
    <w:name w:val="heading 3"/>
    <w:basedOn w:val="a"/>
    <w:next w:val="a"/>
    <w:link w:val="30"/>
    <w:qFormat/>
    <w:pPr>
      <w:keepNext/>
      <w:keepLines/>
      <w:spacing w:beforeLines="50" w:before="50"/>
      <w:outlineLvl w:val="2"/>
    </w:pPr>
    <w:rPr>
      <w:rFonts w:ascii="宋体"/>
      <w:b/>
      <w:sz w:val="24"/>
    </w:rPr>
  </w:style>
  <w:style w:type="paragraph" w:styleId="4">
    <w:name w:val="heading 4"/>
    <w:basedOn w:val="a"/>
    <w:next w:val="a"/>
    <w:link w:val="40"/>
    <w:qFormat/>
    <w:pPr>
      <w:tabs>
        <w:tab w:val="left" w:pos="2155"/>
      </w:tabs>
      <w:adjustRightInd w:val="0"/>
      <w:spacing w:before="120"/>
      <w:textAlignment w:val="baseline"/>
      <w:outlineLvl w:val="3"/>
    </w:pPr>
    <w:rPr>
      <w:rFonts w:ascii="Arial" w:hAnsi="Arial"/>
      <w:b/>
      <w:kern w:val="0"/>
      <w:sz w:val="24"/>
    </w:rPr>
  </w:style>
  <w:style w:type="paragraph" w:styleId="5">
    <w:name w:val="heading 5"/>
    <w:basedOn w:val="a"/>
    <w:next w:val="a"/>
    <w:link w:val="50"/>
    <w:uiPriority w:val="9"/>
    <w:pPr>
      <w:keepNext/>
      <w:keepLines/>
      <w:adjustRightInd w:val="0"/>
      <w:spacing w:before="280" w:after="290" w:line="376" w:lineRule="atLeast"/>
      <w:textAlignment w:val="baseline"/>
      <w:outlineLvl w:val="4"/>
    </w:pPr>
    <w:rPr>
      <w:b/>
      <w:kern w:val="0"/>
      <w:sz w:val="28"/>
      <w:szCs w:val="24"/>
    </w:rPr>
  </w:style>
  <w:style w:type="paragraph" w:styleId="6">
    <w:name w:val="heading 6"/>
    <w:basedOn w:val="a"/>
    <w:next w:val="a"/>
    <w:link w:val="60"/>
    <w:pPr>
      <w:keepNext/>
      <w:keepLines/>
      <w:spacing w:before="240" w:after="64" w:line="320" w:lineRule="auto"/>
      <w:ind w:left="1382"/>
      <w:outlineLvl w:val="5"/>
    </w:pPr>
    <w:rPr>
      <w:rFonts w:ascii="Cambria" w:hAnsi="Cambria"/>
      <w:b/>
      <w:bCs/>
      <w:sz w:val="28"/>
      <w:szCs w:val="24"/>
    </w:rPr>
  </w:style>
  <w:style w:type="paragraph" w:styleId="7">
    <w:name w:val="heading 7"/>
    <w:basedOn w:val="a"/>
    <w:next w:val="a"/>
    <w:link w:val="70"/>
    <w:uiPriority w:val="9"/>
    <w:pPr>
      <w:keepNext/>
      <w:keepLines/>
      <w:spacing w:before="240" w:after="64" w:line="320" w:lineRule="auto"/>
      <w:ind w:left="1526"/>
      <w:outlineLvl w:val="6"/>
    </w:pPr>
    <w:rPr>
      <w:rFonts w:ascii="Calibri" w:hAnsi="Calibri"/>
      <w:b/>
      <w:bCs/>
      <w:sz w:val="28"/>
      <w:szCs w:val="24"/>
    </w:rPr>
  </w:style>
  <w:style w:type="paragraph" w:styleId="8">
    <w:name w:val="heading 8"/>
    <w:basedOn w:val="a"/>
    <w:next w:val="a"/>
    <w:link w:val="80"/>
    <w:pPr>
      <w:keepNext/>
      <w:keepLines/>
      <w:spacing w:before="240" w:after="64" w:line="320" w:lineRule="auto"/>
      <w:ind w:left="1440" w:firstLineChars="200" w:hanging="1440"/>
      <w:outlineLvl w:val="7"/>
    </w:pPr>
    <w:rPr>
      <w:rFonts w:ascii="Cambria" w:hAnsi="Cambria"/>
      <w:sz w:val="28"/>
      <w:szCs w:val="24"/>
    </w:rPr>
  </w:style>
  <w:style w:type="paragraph" w:styleId="9">
    <w:name w:val="heading 9"/>
    <w:basedOn w:val="a"/>
    <w:next w:val="a"/>
    <w:link w:val="90"/>
    <w:pPr>
      <w:keepNext/>
      <w:keepLines/>
      <w:spacing w:before="240" w:after="64" w:line="320" w:lineRule="auto"/>
      <w:ind w:left="1584" w:firstLineChars="200" w:hanging="1584"/>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pPr>
      <w:spacing w:line="240" w:lineRule="auto"/>
      <w:ind w:leftChars="1200" w:left="2520"/>
    </w:pPr>
    <w:rPr>
      <w:rFonts w:asciiTheme="minorHAnsi" w:eastAsiaTheme="minorEastAsia" w:hAnsiTheme="minorHAnsi" w:cstheme="minorBidi"/>
      <w:szCs w:val="22"/>
    </w:rPr>
  </w:style>
  <w:style w:type="paragraph" w:styleId="a3">
    <w:name w:val="Normal Indent"/>
    <w:basedOn w:val="a"/>
    <w:next w:val="a"/>
    <w:autoRedefine/>
    <w:qFormat/>
    <w:pPr>
      <w:spacing w:line="240" w:lineRule="auto"/>
      <w:ind w:firstLineChars="200" w:firstLine="420"/>
    </w:pPr>
    <w:rPr>
      <w:rFonts w:asciiTheme="minorHAnsi" w:eastAsia="仿宋" w:hAnsiTheme="minorHAnsi" w:cstheme="minorBidi"/>
      <w:szCs w:val="24"/>
    </w:rPr>
  </w:style>
  <w:style w:type="paragraph" w:styleId="a4">
    <w:name w:val="Document Map"/>
    <w:basedOn w:val="a"/>
    <w:link w:val="a5"/>
    <w:autoRedefine/>
    <w:uiPriority w:val="99"/>
    <w:qFormat/>
    <w:pPr>
      <w:shd w:val="clear" w:color="auto" w:fill="000080"/>
      <w:spacing w:line="240" w:lineRule="auto"/>
    </w:pPr>
    <w:rPr>
      <w:szCs w:val="24"/>
    </w:rPr>
  </w:style>
  <w:style w:type="paragraph" w:styleId="a6">
    <w:name w:val="annotation text"/>
    <w:basedOn w:val="a"/>
    <w:link w:val="a7"/>
    <w:unhideWhenUsed/>
    <w:pPr>
      <w:jc w:val="left"/>
    </w:pPr>
  </w:style>
  <w:style w:type="paragraph" w:styleId="a8">
    <w:name w:val="Body Text"/>
    <w:basedOn w:val="a"/>
    <w:next w:val="a"/>
    <w:link w:val="a9"/>
    <w:autoRedefine/>
    <w:uiPriority w:val="99"/>
    <w:qFormat/>
    <w:pPr>
      <w:spacing w:line="0" w:lineRule="atLeast"/>
    </w:pPr>
    <w:rPr>
      <w:rFonts w:cs="Calibri"/>
      <w:sz w:val="30"/>
    </w:rPr>
  </w:style>
  <w:style w:type="paragraph" w:styleId="aa">
    <w:name w:val="Body Text Indent"/>
    <w:basedOn w:val="a"/>
    <w:link w:val="ab"/>
    <w:autoRedefine/>
    <w:qFormat/>
    <w:pPr>
      <w:spacing w:after="120" w:line="240" w:lineRule="auto"/>
      <w:ind w:leftChars="200" w:left="420"/>
    </w:pPr>
    <w:rPr>
      <w:szCs w:val="24"/>
    </w:rPr>
  </w:style>
  <w:style w:type="paragraph" w:styleId="TOC5">
    <w:name w:val="toc 5"/>
    <w:basedOn w:val="a"/>
    <w:next w:val="a"/>
    <w:uiPriority w:val="39"/>
    <w:unhideWhenUsed/>
    <w:pPr>
      <w:spacing w:line="240" w:lineRule="auto"/>
      <w:ind w:leftChars="800" w:left="1680"/>
    </w:pPr>
    <w:rPr>
      <w:rFonts w:asciiTheme="minorHAnsi" w:eastAsiaTheme="minorEastAsia" w:hAnsiTheme="minorHAnsi" w:cstheme="minorBidi"/>
      <w:szCs w:val="22"/>
    </w:rPr>
  </w:style>
  <w:style w:type="paragraph" w:styleId="TOC3">
    <w:name w:val="toc 3"/>
    <w:basedOn w:val="a"/>
    <w:next w:val="a"/>
    <w:uiPriority w:val="39"/>
    <w:qFormat/>
    <w:pPr>
      <w:ind w:leftChars="400" w:left="840"/>
    </w:pPr>
    <w:rPr>
      <w:rFonts w:eastAsia="仿宋_GB2312"/>
      <w:sz w:val="20"/>
    </w:rPr>
  </w:style>
  <w:style w:type="paragraph" w:styleId="ac">
    <w:name w:val="Plain Text"/>
    <w:basedOn w:val="a"/>
    <w:next w:val="a"/>
    <w:link w:val="11"/>
    <w:qFormat/>
    <w:pPr>
      <w:spacing w:line="240" w:lineRule="auto"/>
    </w:pPr>
    <w:rPr>
      <w:rFonts w:ascii="宋体"/>
    </w:rPr>
  </w:style>
  <w:style w:type="paragraph" w:styleId="TOC8">
    <w:name w:val="toc 8"/>
    <w:basedOn w:val="a"/>
    <w:next w:val="a"/>
    <w:uiPriority w:val="39"/>
    <w:unhideWhenUsed/>
    <w:pPr>
      <w:spacing w:line="240" w:lineRule="auto"/>
      <w:ind w:leftChars="1400" w:left="2940"/>
    </w:pPr>
    <w:rPr>
      <w:rFonts w:asciiTheme="minorHAnsi" w:eastAsiaTheme="minorEastAsia" w:hAnsiTheme="minorHAnsi" w:cstheme="minorBidi"/>
      <w:szCs w:val="22"/>
    </w:rPr>
  </w:style>
  <w:style w:type="paragraph" w:styleId="ad">
    <w:name w:val="footer"/>
    <w:basedOn w:val="a"/>
    <w:link w:val="ae"/>
    <w:uiPriority w:val="99"/>
    <w:pPr>
      <w:tabs>
        <w:tab w:val="center" w:pos="4153"/>
        <w:tab w:val="right" w:pos="8306"/>
      </w:tabs>
      <w:snapToGrid w:val="0"/>
      <w:spacing w:line="240" w:lineRule="auto"/>
      <w:jc w:val="left"/>
    </w:pPr>
    <w:rPr>
      <w:sz w:val="18"/>
      <w:szCs w:val="18"/>
    </w:rPr>
  </w:style>
  <w:style w:type="paragraph" w:styleId="af">
    <w:name w:val="header"/>
    <w:basedOn w:val="a"/>
    <w:link w:val="af0"/>
    <w:autoRedefine/>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autoRedefine/>
    <w:uiPriority w:val="39"/>
    <w:qFormat/>
    <w:pPr>
      <w:tabs>
        <w:tab w:val="right" w:leader="dot" w:pos="9004"/>
      </w:tabs>
    </w:pPr>
    <w:rPr>
      <w:rFonts w:eastAsia="黑体"/>
      <w:sz w:val="24"/>
    </w:rPr>
  </w:style>
  <w:style w:type="paragraph" w:styleId="TOC4">
    <w:name w:val="toc 4"/>
    <w:basedOn w:val="a"/>
    <w:next w:val="a"/>
    <w:autoRedefine/>
    <w:uiPriority w:val="39"/>
    <w:unhideWhenUsed/>
    <w:qFormat/>
    <w:pPr>
      <w:spacing w:line="240" w:lineRule="auto"/>
      <w:ind w:leftChars="600" w:left="1260"/>
    </w:pPr>
    <w:rPr>
      <w:rFonts w:asciiTheme="minorHAnsi" w:eastAsiaTheme="minorEastAsia" w:hAnsiTheme="minorHAnsi" w:cstheme="minorBidi"/>
      <w:szCs w:val="22"/>
    </w:rPr>
  </w:style>
  <w:style w:type="paragraph" w:styleId="TOC6">
    <w:name w:val="toc 6"/>
    <w:basedOn w:val="a"/>
    <w:next w:val="a"/>
    <w:autoRedefine/>
    <w:uiPriority w:val="39"/>
    <w:unhideWhenUsed/>
    <w:qFormat/>
    <w:pPr>
      <w:spacing w:line="240" w:lineRule="auto"/>
      <w:ind w:leftChars="1000" w:left="2100"/>
    </w:pPr>
    <w:rPr>
      <w:rFonts w:asciiTheme="minorHAnsi" w:eastAsiaTheme="minorEastAsia" w:hAnsiTheme="minorHAnsi" w:cstheme="minorBidi"/>
      <w:szCs w:val="22"/>
    </w:rPr>
  </w:style>
  <w:style w:type="paragraph" w:styleId="51">
    <w:name w:val="List 5"/>
    <w:basedOn w:val="a"/>
    <w:next w:val="510"/>
    <w:autoRedefine/>
    <w:qFormat/>
    <w:pPr>
      <w:spacing w:line="240" w:lineRule="auto"/>
      <w:ind w:left="100" w:hanging="200"/>
    </w:pPr>
    <w:rPr>
      <w:szCs w:val="24"/>
    </w:rPr>
  </w:style>
  <w:style w:type="paragraph" w:customStyle="1" w:styleId="510">
    <w:name w:val="目录 51"/>
    <w:basedOn w:val="a"/>
    <w:next w:val="a"/>
    <w:autoRedefine/>
    <w:qFormat/>
    <w:pPr>
      <w:spacing w:line="240" w:lineRule="auto"/>
      <w:ind w:left="630"/>
    </w:pPr>
    <w:rPr>
      <w:sz w:val="20"/>
      <w:szCs w:val="24"/>
    </w:rPr>
  </w:style>
  <w:style w:type="paragraph" w:styleId="TOC2">
    <w:name w:val="toc 2"/>
    <w:basedOn w:val="a"/>
    <w:next w:val="a"/>
    <w:autoRedefine/>
    <w:uiPriority w:val="39"/>
    <w:qFormat/>
    <w:pPr>
      <w:ind w:leftChars="200" w:left="420"/>
    </w:pPr>
    <w:rPr>
      <w:sz w:val="22"/>
    </w:rPr>
  </w:style>
  <w:style w:type="paragraph" w:styleId="TOC9">
    <w:name w:val="toc 9"/>
    <w:basedOn w:val="a"/>
    <w:next w:val="a"/>
    <w:autoRedefine/>
    <w:uiPriority w:val="39"/>
    <w:unhideWhenUsed/>
    <w:qFormat/>
    <w:pPr>
      <w:spacing w:line="240" w:lineRule="auto"/>
      <w:ind w:leftChars="1600" w:left="3360"/>
    </w:pPr>
    <w:rPr>
      <w:rFonts w:asciiTheme="minorHAnsi" w:eastAsiaTheme="minorEastAsia" w:hAnsiTheme="minorHAnsi" w:cstheme="minorBidi"/>
      <w:szCs w:val="22"/>
    </w:rPr>
  </w:style>
  <w:style w:type="paragraph" w:styleId="af1">
    <w:name w:val="Normal (Web)"/>
    <w:basedOn w:val="a"/>
    <w:autoRedefine/>
    <w:qFormat/>
    <w:pPr>
      <w:spacing w:beforeAutospacing="1" w:afterAutospacing="1" w:line="240" w:lineRule="auto"/>
      <w:jc w:val="left"/>
    </w:pPr>
    <w:rPr>
      <w:kern w:val="0"/>
      <w:sz w:val="24"/>
      <w:szCs w:val="24"/>
    </w:rPr>
  </w:style>
  <w:style w:type="paragraph" w:styleId="af2">
    <w:name w:val="annotation subject"/>
    <w:basedOn w:val="a6"/>
    <w:next w:val="a6"/>
    <w:link w:val="af3"/>
    <w:autoRedefine/>
    <w:qFormat/>
    <w:rPr>
      <w:b/>
      <w:bCs/>
    </w:rPr>
  </w:style>
  <w:style w:type="table" w:styleId="af4">
    <w:name w:val="Table Grid"/>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basedOn w:val="a0"/>
    <w:autoRedefine/>
    <w:qFormat/>
    <w:rPr>
      <w:b/>
    </w:rPr>
  </w:style>
  <w:style w:type="character" w:styleId="af6">
    <w:name w:val="Hyperlink"/>
    <w:basedOn w:val="a0"/>
    <w:autoRedefine/>
    <w:uiPriority w:val="99"/>
    <w:unhideWhenUsed/>
    <w:qFormat/>
    <w:rPr>
      <w:color w:val="0563C1" w:themeColor="hyperlink"/>
      <w:u w:val="single"/>
    </w:rPr>
  </w:style>
  <w:style w:type="character" w:styleId="af7">
    <w:name w:val="annotation reference"/>
    <w:basedOn w:val="a0"/>
    <w:autoRedefine/>
    <w:unhideWhenUsed/>
    <w:qFormat/>
    <w:rPr>
      <w:sz w:val="21"/>
      <w:szCs w:val="21"/>
    </w:rPr>
  </w:style>
  <w:style w:type="character" w:customStyle="1" w:styleId="12">
    <w:name w:val="未处理的提及1"/>
    <w:basedOn w:val="a0"/>
    <w:autoRedefine/>
    <w:uiPriority w:val="99"/>
    <w:semiHidden/>
    <w:unhideWhenUsed/>
    <w:qFormat/>
    <w:rPr>
      <w:color w:val="605E5C"/>
      <w:shd w:val="clear" w:color="auto" w:fill="E1DFDD"/>
    </w:rPr>
  </w:style>
  <w:style w:type="character" w:customStyle="1" w:styleId="10">
    <w:name w:val="标题 1 字符"/>
    <w:link w:val="1"/>
    <w:autoRedefine/>
    <w:qFormat/>
    <w:rPr>
      <w:b/>
      <w:spacing w:val="20"/>
      <w:kern w:val="44"/>
      <w:sz w:val="32"/>
    </w:rPr>
  </w:style>
  <w:style w:type="character" w:customStyle="1" w:styleId="20">
    <w:name w:val="标题 2 字符"/>
    <w:link w:val="2"/>
    <w:autoRedefine/>
    <w:uiPriority w:val="9"/>
    <w:qFormat/>
    <w:rPr>
      <w:rFonts w:ascii="Arial" w:hAnsi="Arial"/>
      <w:b/>
      <w:color w:val="000000"/>
      <w:kern w:val="2"/>
      <w:sz w:val="28"/>
    </w:rPr>
  </w:style>
  <w:style w:type="character" w:customStyle="1" w:styleId="30">
    <w:name w:val="标题 3 字符"/>
    <w:link w:val="3"/>
    <w:autoRedefine/>
    <w:qFormat/>
    <w:rPr>
      <w:rFonts w:ascii="宋体"/>
      <w:b/>
      <w:kern w:val="2"/>
      <w:sz w:val="24"/>
    </w:rPr>
  </w:style>
  <w:style w:type="character" w:customStyle="1" w:styleId="40">
    <w:name w:val="标题 4 字符"/>
    <w:link w:val="4"/>
    <w:autoRedefine/>
    <w:qFormat/>
    <w:rPr>
      <w:rFonts w:ascii="Arial" w:hAnsi="Arial"/>
      <w:b/>
      <w:sz w:val="24"/>
    </w:rPr>
  </w:style>
  <w:style w:type="character" w:customStyle="1" w:styleId="50">
    <w:name w:val="标题 5 字符"/>
    <w:link w:val="5"/>
    <w:autoRedefine/>
    <w:uiPriority w:val="9"/>
    <w:qFormat/>
    <w:rPr>
      <w:b/>
      <w:sz w:val="28"/>
      <w:szCs w:val="24"/>
    </w:rPr>
  </w:style>
  <w:style w:type="character" w:customStyle="1" w:styleId="60">
    <w:name w:val="标题 6 字符"/>
    <w:link w:val="6"/>
    <w:autoRedefine/>
    <w:qFormat/>
    <w:rPr>
      <w:rFonts w:ascii="Cambria" w:hAnsi="Cambria"/>
      <w:b/>
      <w:bCs/>
      <w:kern w:val="2"/>
      <w:sz w:val="28"/>
      <w:szCs w:val="24"/>
    </w:rPr>
  </w:style>
  <w:style w:type="character" w:customStyle="1" w:styleId="70">
    <w:name w:val="标题 7 字符"/>
    <w:link w:val="7"/>
    <w:autoRedefine/>
    <w:uiPriority w:val="9"/>
    <w:qFormat/>
    <w:rPr>
      <w:rFonts w:ascii="Calibri" w:hAnsi="Calibri"/>
      <w:b/>
      <w:bCs/>
      <w:kern w:val="2"/>
      <w:sz w:val="28"/>
      <w:szCs w:val="24"/>
    </w:rPr>
  </w:style>
  <w:style w:type="character" w:customStyle="1" w:styleId="80">
    <w:name w:val="标题 8 字符"/>
    <w:link w:val="8"/>
    <w:autoRedefine/>
    <w:qFormat/>
    <w:rPr>
      <w:rFonts w:ascii="Cambria" w:hAnsi="Cambria"/>
      <w:kern w:val="2"/>
      <w:sz w:val="28"/>
      <w:szCs w:val="24"/>
    </w:rPr>
  </w:style>
  <w:style w:type="character" w:customStyle="1" w:styleId="90">
    <w:name w:val="标题 9 字符"/>
    <w:link w:val="9"/>
    <w:autoRedefine/>
    <w:qFormat/>
    <w:rPr>
      <w:rFonts w:ascii="Cambria" w:hAnsi="Cambria"/>
      <w:kern w:val="2"/>
      <w:sz w:val="21"/>
      <w:szCs w:val="21"/>
    </w:rPr>
  </w:style>
  <w:style w:type="paragraph" w:customStyle="1" w:styleId="13">
    <w:name w:val="修订1"/>
    <w:autoRedefine/>
    <w:hidden/>
    <w:uiPriority w:val="99"/>
    <w:unhideWhenUsed/>
    <w:qFormat/>
    <w:rPr>
      <w:rFonts w:asciiTheme="minorHAnsi" w:eastAsiaTheme="minorEastAsia" w:hAnsiTheme="minorHAnsi" w:cstheme="minorBidi"/>
      <w:kern w:val="2"/>
      <w:sz w:val="21"/>
      <w:szCs w:val="22"/>
    </w:rPr>
  </w:style>
  <w:style w:type="paragraph" w:customStyle="1" w:styleId="21">
    <w:name w:val="修订2"/>
    <w:autoRedefine/>
    <w:hidden/>
    <w:uiPriority w:val="99"/>
    <w:semiHidden/>
    <w:qFormat/>
    <w:rPr>
      <w:rFonts w:asciiTheme="minorHAnsi" w:eastAsiaTheme="minorEastAsia" w:hAnsiTheme="minorHAnsi" w:cstheme="minorBidi"/>
      <w:kern w:val="2"/>
      <w:sz w:val="21"/>
      <w:szCs w:val="22"/>
    </w:rPr>
  </w:style>
  <w:style w:type="paragraph" w:customStyle="1" w:styleId="31">
    <w:name w:val="修订3"/>
    <w:autoRedefine/>
    <w:hidden/>
    <w:uiPriority w:val="99"/>
    <w:unhideWhenUsed/>
    <w:qFormat/>
    <w:rPr>
      <w:kern w:val="2"/>
      <w:sz w:val="21"/>
    </w:rPr>
  </w:style>
  <w:style w:type="paragraph" w:customStyle="1" w:styleId="41">
    <w:name w:val="修订4"/>
    <w:autoRedefine/>
    <w:hidden/>
    <w:uiPriority w:val="99"/>
    <w:unhideWhenUsed/>
    <w:qFormat/>
    <w:rPr>
      <w:kern w:val="2"/>
      <w:sz w:val="21"/>
    </w:rPr>
  </w:style>
  <w:style w:type="paragraph" w:customStyle="1" w:styleId="52">
    <w:name w:val="修订5"/>
    <w:autoRedefine/>
    <w:hidden/>
    <w:uiPriority w:val="99"/>
    <w:unhideWhenUsed/>
    <w:qFormat/>
    <w:rPr>
      <w:kern w:val="2"/>
      <w:sz w:val="21"/>
    </w:rPr>
  </w:style>
  <w:style w:type="paragraph" w:customStyle="1" w:styleId="61">
    <w:name w:val="修订6"/>
    <w:autoRedefine/>
    <w:hidden/>
    <w:uiPriority w:val="99"/>
    <w:unhideWhenUsed/>
    <w:qFormat/>
    <w:rPr>
      <w:kern w:val="2"/>
      <w:sz w:val="21"/>
    </w:rPr>
  </w:style>
  <w:style w:type="paragraph" w:customStyle="1" w:styleId="71">
    <w:name w:val="修订7"/>
    <w:autoRedefine/>
    <w:hidden/>
    <w:uiPriority w:val="99"/>
    <w:semiHidden/>
    <w:qFormat/>
    <w:rPr>
      <w:kern w:val="2"/>
      <w:sz w:val="21"/>
    </w:rPr>
  </w:style>
  <w:style w:type="character" w:customStyle="1" w:styleId="af0">
    <w:name w:val="页眉 字符"/>
    <w:basedOn w:val="a0"/>
    <w:link w:val="af"/>
    <w:autoRedefine/>
    <w:qFormat/>
    <w:rPr>
      <w:kern w:val="2"/>
      <w:sz w:val="18"/>
      <w:szCs w:val="18"/>
    </w:rPr>
  </w:style>
  <w:style w:type="character" w:customStyle="1" w:styleId="ae">
    <w:name w:val="页脚 字符"/>
    <w:basedOn w:val="a0"/>
    <w:link w:val="ad"/>
    <w:autoRedefine/>
    <w:uiPriority w:val="99"/>
    <w:qFormat/>
    <w:rPr>
      <w:kern w:val="2"/>
      <w:sz w:val="18"/>
      <w:szCs w:val="18"/>
    </w:rPr>
  </w:style>
  <w:style w:type="character" w:customStyle="1" w:styleId="a7">
    <w:name w:val="批注文字 字符"/>
    <w:basedOn w:val="a0"/>
    <w:link w:val="a6"/>
    <w:autoRedefine/>
    <w:qFormat/>
    <w:rPr>
      <w:kern w:val="2"/>
      <w:sz w:val="21"/>
    </w:rPr>
  </w:style>
  <w:style w:type="character" w:customStyle="1" w:styleId="af3">
    <w:name w:val="批注主题 字符"/>
    <w:basedOn w:val="a7"/>
    <w:link w:val="af2"/>
    <w:autoRedefine/>
    <w:qFormat/>
    <w:rPr>
      <w:b/>
      <w:bCs/>
      <w:kern w:val="2"/>
      <w:sz w:val="21"/>
    </w:rPr>
  </w:style>
  <w:style w:type="character" w:customStyle="1" w:styleId="af8">
    <w:name w:val="纯文本 字符"/>
    <w:basedOn w:val="a0"/>
    <w:autoRedefine/>
    <w:qFormat/>
    <w:rPr>
      <w:rFonts w:asciiTheme="minorEastAsia" w:eastAsiaTheme="minorEastAsia" w:hAnsi="Courier New" w:cs="Courier New"/>
      <w:kern w:val="2"/>
      <w:sz w:val="21"/>
    </w:rPr>
  </w:style>
  <w:style w:type="character" w:customStyle="1" w:styleId="11">
    <w:name w:val="纯文本 字符1"/>
    <w:link w:val="ac"/>
    <w:autoRedefine/>
    <w:qFormat/>
    <w:rPr>
      <w:rFonts w:ascii="宋体"/>
      <w:kern w:val="2"/>
      <w:sz w:val="21"/>
    </w:rPr>
  </w:style>
  <w:style w:type="character" w:customStyle="1" w:styleId="22">
    <w:name w:val="未处理的提及2"/>
    <w:basedOn w:val="a0"/>
    <w:autoRedefine/>
    <w:uiPriority w:val="99"/>
    <w:semiHidden/>
    <w:unhideWhenUsed/>
    <w:qFormat/>
    <w:rPr>
      <w:color w:val="605E5C"/>
      <w:shd w:val="clear" w:color="auto" w:fill="E1DFDD"/>
    </w:rPr>
  </w:style>
  <w:style w:type="paragraph" w:customStyle="1" w:styleId="81">
    <w:name w:val="修订8"/>
    <w:autoRedefine/>
    <w:hidden/>
    <w:uiPriority w:val="99"/>
    <w:semiHidden/>
    <w:qFormat/>
    <w:rPr>
      <w:kern w:val="2"/>
      <w:sz w:val="21"/>
    </w:rPr>
  </w:style>
  <w:style w:type="paragraph" w:customStyle="1" w:styleId="Default">
    <w:name w:val="Default"/>
    <w:autoRedefine/>
    <w:qFormat/>
    <w:pPr>
      <w:widowControl w:val="0"/>
      <w:autoSpaceDE w:val="0"/>
      <w:autoSpaceDN w:val="0"/>
      <w:adjustRightInd w:val="0"/>
    </w:pPr>
    <w:rPr>
      <w:rFonts w:ascii="仿宋_GB2312" w:eastAsia="仿宋_GB2312" w:cs="仿宋_GB2312"/>
      <w:color w:val="000000"/>
      <w:sz w:val="24"/>
      <w:szCs w:val="24"/>
    </w:rPr>
  </w:style>
  <w:style w:type="character" w:customStyle="1" w:styleId="a9">
    <w:name w:val="正文文本 字符"/>
    <w:basedOn w:val="a0"/>
    <w:link w:val="a8"/>
    <w:autoRedefine/>
    <w:uiPriority w:val="99"/>
    <w:qFormat/>
    <w:rPr>
      <w:rFonts w:cs="Calibri"/>
      <w:kern w:val="2"/>
      <w:sz w:val="30"/>
    </w:rPr>
  </w:style>
  <w:style w:type="paragraph" w:styleId="af9">
    <w:name w:val="No Spacing"/>
    <w:basedOn w:val="a"/>
    <w:autoRedefine/>
    <w:qFormat/>
    <w:pPr>
      <w:widowControl/>
      <w:spacing w:line="240" w:lineRule="auto"/>
      <w:jc w:val="left"/>
    </w:pPr>
    <w:rPr>
      <w:rFonts w:ascii="Calibri" w:hAnsi="Calibri" w:cs="Calibri"/>
      <w:kern w:val="0"/>
      <w:sz w:val="22"/>
      <w:szCs w:val="22"/>
      <w:lang w:eastAsia="en-US" w:bidi="en-US"/>
    </w:rPr>
  </w:style>
  <w:style w:type="table" w:customStyle="1" w:styleId="TableNormal">
    <w:name w:val="Table Normal"/>
    <w:autoRedefine/>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
    <w:autoRedefine/>
    <w:uiPriority w:val="1"/>
    <w:qFormat/>
    <w:pPr>
      <w:autoSpaceDE w:val="0"/>
      <w:autoSpaceDN w:val="0"/>
      <w:spacing w:line="240" w:lineRule="auto"/>
      <w:jc w:val="left"/>
    </w:pPr>
    <w:rPr>
      <w:rFonts w:ascii="宋体" w:hAnsi="宋体" w:cs="宋体"/>
      <w:kern w:val="0"/>
      <w:sz w:val="22"/>
      <w:szCs w:val="22"/>
      <w:lang w:eastAsia="en-US"/>
    </w:rPr>
  </w:style>
  <w:style w:type="character" w:customStyle="1" w:styleId="font51">
    <w:name w:val="font51"/>
    <w:basedOn w:val="a0"/>
    <w:autoRedefine/>
    <w:qFormat/>
    <w:rPr>
      <w:rFonts w:ascii="宋体" w:eastAsia="宋体" w:hAnsi="宋体" w:cs="宋体" w:hint="eastAsia"/>
      <w:color w:val="000000"/>
      <w:sz w:val="16"/>
      <w:szCs w:val="16"/>
      <w:u w:val="none"/>
    </w:rPr>
  </w:style>
  <w:style w:type="character" w:customStyle="1" w:styleId="font91">
    <w:name w:val="font91"/>
    <w:basedOn w:val="a0"/>
    <w:autoRedefine/>
    <w:qFormat/>
    <w:rPr>
      <w:rFonts w:ascii="Times New Roman" w:hAnsi="Times New Roman" w:cs="Times New Roman" w:hint="default"/>
      <w:color w:val="000000"/>
      <w:sz w:val="16"/>
      <w:szCs w:val="16"/>
      <w:u w:val="none"/>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ab">
    <w:name w:val="正文文本缩进 字符"/>
    <w:basedOn w:val="a0"/>
    <w:link w:val="aa"/>
    <w:autoRedefine/>
    <w:qFormat/>
    <w:rPr>
      <w:kern w:val="2"/>
      <w:sz w:val="21"/>
      <w:szCs w:val="24"/>
    </w:rPr>
  </w:style>
  <w:style w:type="paragraph" w:customStyle="1" w:styleId="14">
    <w:name w:val="列出段落1"/>
    <w:basedOn w:val="a"/>
    <w:autoRedefine/>
    <w:qFormat/>
    <w:pPr>
      <w:spacing w:line="240" w:lineRule="auto"/>
      <w:ind w:firstLineChars="200" w:firstLine="420"/>
    </w:pPr>
    <w:rPr>
      <w:szCs w:val="21"/>
    </w:rPr>
  </w:style>
  <w:style w:type="paragraph" w:customStyle="1" w:styleId="53">
    <w:name w:val="目录 53"/>
    <w:next w:val="a"/>
    <w:autoRedefine/>
    <w:qFormat/>
    <w:pPr>
      <w:wordWrap w:val="0"/>
      <w:ind w:left="1275"/>
      <w:jc w:val="both"/>
    </w:pPr>
    <w:rPr>
      <w:sz w:val="21"/>
    </w:rPr>
  </w:style>
  <w:style w:type="character" w:customStyle="1" w:styleId="a5">
    <w:name w:val="文档结构图 字符"/>
    <w:basedOn w:val="a0"/>
    <w:link w:val="a4"/>
    <w:autoRedefine/>
    <w:uiPriority w:val="99"/>
    <w:qFormat/>
    <w:rPr>
      <w:kern w:val="2"/>
      <w:sz w:val="21"/>
      <w:szCs w:val="24"/>
      <w:shd w:val="clear" w:color="auto" w:fill="000080"/>
    </w:rPr>
  </w:style>
  <w:style w:type="paragraph" w:customStyle="1" w:styleId="15">
    <w:name w:val="正文缩进1"/>
    <w:basedOn w:val="a"/>
    <w:next w:val="51"/>
    <w:autoRedefine/>
    <w:qFormat/>
    <w:pPr>
      <w:widowControl/>
      <w:spacing w:line="240" w:lineRule="auto"/>
      <w:ind w:firstLine="420"/>
    </w:pPr>
    <w:rPr>
      <w:sz w:val="20"/>
      <w:szCs w:val="24"/>
    </w:rPr>
  </w:style>
  <w:style w:type="paragraph" w:customStyle="1" w:styleId="afa">
    <w:name w:val="！正文"/>
    <w:basedOn w:val="a"/>
    <w:autoRedefine/>
    <w:qFormat/>
    <w:pPr>
      <w:spacing w:line="240" w:lineRule="auto"/>
      <w:ind w:firstLineChars="200" w:firstLine="200"/>
    </w:pPr>
    <w:rPr>
      <w:rFonts w:asciiTheme="minorHAnsi" w:eastAsiaTheme="minorEastAsia" w:hAnsiTheme="minorHAnsi" w:cstheme="minorBidi"/>
      <w:szCs w:val="28"/>
    </w:rPr>
  </w:style>
  <w:style w:type="character" w:customStyle="1" w:styleId="NormalCharacter">
    <w:name w:val="NormalCharacter"/>
    <w:autoRedefine/>
    <w:qFormat/>
    <w:rPr>
      <w:rFonts w:ascii="Times New Roman" w:eastAsia="宋体" w:hAnsi="Times New Roman" w:cs="Times New Roman"/>
      <w:kern w:val="2"/>
      <w:sz w:val="21"/>
      <w:szCs w:val="24"/>
      <w:lang w:val="en-US" w:eastAsia="zh-CN" w:bidi="ar-SA"/>
    </w:rPr>
  </w:style>
  <w:style w:type="character" w:customStyle="1" w:styleId="23">
    <w:name w:val="纯文本 字符2"/>
    <w:autoRedefine/>
    <w:uiPriority w:val="99"/>
    <w:qFormat/>
    <w:rPr>
      <w:rFonts w:ascii="宋体"/>
      <w:kern w:val="2"/>
      <w:sz w:val="21"/>
    </w:rPr>
  </w:style>
  <w:style w:type="character" w:customStyle="1" w:styleId="150">
    <w:name w:val="15"/>
    <w:basedOn w:val="a0"/>
    <w:rsid w:val="00AA78C2"/>
    <w:rPr>
      <w:rFonts w:ascii="宋体" w:eastAsia="宋体" w:hAnsi="宋体" w:hint="eastAsia"/>
      <w:color w:val="000000"/>
      <w:sz w:val="16"/>
      <w:szCs w:val="16"/>
    </w:rPr>
  </w:style>
  <w:style w:type="character" w:customStyle="1" w:styleId="16">
    <w:name w:val="16"/>
    <w:basedOn w:val="a0"/>
    <w:rsid w:val="00AA78C2"/>
    <w:rPr>
      <w:rFonts w:ascii="Times New Roman" w:hAnsi="Times New Roman" w:cs="Times New Roman" w:hint="default"/>
      <w:color w:val="000000"/>
      <w:sz w:val="16"/>
      <w:szCs w:val="16"/>
    </w:rPr>
  </w:style>
  <w:style w:type="character" w:styleId="afb">
    <w:name w:val="Unresolved Mention"/>
    <w:basedOn w:val="a0"/>
    <w:uiPriority w:val="99"/>
    <w:semiHidden/>
    <w:unhideWhenUsed/>
    <w:rsid w:val="00EF1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5" Type="http://schemas.openxmlformats.org/officeDocument/2006/relationships/settings" Target="settings.xml"/><Relationship Id="rId61" Type="http://schemas.openxmlformats.org/officeDocument/2006/relationships/image" Target="media/image53.jpeg"/><Relationship Id="rId19" Type="http://schemas.openxmlformats.org/officeDocument/2006/relationships/image" Target="media/image1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J:\&#20013;&#22269;&#31185;&#23398;&#38498;\&#20013;&#22269;&#31185;&#23398;&#38498;&#26118;&#26126;&#21160;&#29289;&#30740;&#31350;&#25152;&#20415;&#25658;&#24335;&#23485;&#24102;&#31185;&#23398;&#40060;&#25506;&#20202;&#31995;&#32479;7.29&#29579;&#22269;&#29626;&#20462;&#25913;&#31295;.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676D24-3469-4DF3-BA5F-DA903B323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中国科学院昆明动物研究所便携式宽带科学鱼探仪系统7.29王国玺修改稿</Template>
  <TotalTime>95</TotalTime>
  <Pages>156</Pages>
  <Words>11305</Words>
  <Characters>64440</Characters>
  <Application>Microsoft Office Word</Application>
  <DocSecurity>0</DocSecurity>
  <Lines>537</Lines>
  <Paragraphs>151</Paragraphs>
  <ScaleCrop>false</ScaleCrop>
  <Company>Microsoft</Company>
  <LinksUpToDate>false</LinksUpToDate>
  <CharactersWithSpaces>75594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Windows 用户</dc:creator>
  <cp:lastModifiedBy>卷丨卷</cp:lastModifiedBy>
  <cp:revision>70</cp:revision>
  <cp:lastPrinted>2022-07-11T09:33:00Z</cp:lastPrinted>
  <dcterms:created xsi:type="dcterms:W3CDTF">2024-06-03T04:30:00Z</dcterms:created>
  <dcterms:modified xsi:type="dcterms:W3CDTF">2024-06-05T07:28:00Z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85A4C69CE5D344EAB36FBAFC8A27221B_13</vt:lpwstr>
  </property>
  <property fmtid="{D5CDD505-2E9C-101B-9397-08002B2CF9AE}" pid="3" name="KSOProductBuildVer">
    <vt:lpwstr>2052-12.1.0.16729</vt:lpwstr>
  </property>
</Properties>
</file>